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AF91" w14:textId="51972566" w:rsidR="00FF6FC9" w:rsidRPr="00DD4EC2" w:rsidRDefault="00083667" w:rsidP="006469A8">
      <w:pPr>
        <w:pStyle w:val="Titolosommario"/>
        <w:ind w:right="709"/>
        <w:jc w:val="center"/>
        <w:rPr>
          <w:rFonts w:ascii="Book Antiqua" w:eastAsiaTheme="minorHAnsi" w:hAnsi="Book Antiqua" w:cs="Times New Roman"/>
          <w:b w:val="0"/>
          <w:bCs w:val="0"/>
          <w:color w:val="auto"/>
          <w:sz w:val="24"/>
          <w:szCs w:val="22"/>
          <w:lang w:eastAsia="en-US"/>
        </w:rPr>
      </w:pPr>
      <w:r w:rsidRPr="00DD4EC2">
        <w:rPr>
          <w:rFonts w:ascii="Book Antiqua" w:hAnsi="Book Antiqua"/>
          <w:noProof/>
          <w:lang w:val="en-US" w:eastAsia="en-US"/>
        </w:rPr>
        <w:drawing>
          <wp:anchor distT="0" distB="0" distL="114300" distR="114300" simplePos="0" relativeHeight="251658240" behindDoc="1" locked="0" layoutInCell="1" allowOverlap="1" wp14:anchorId="5DBBFE1C" wp14:editId="0B67BEAA">
            <wp:simplePos x="0" y="0"/>
            <wp:positionH relativeFrom="column">
              <wp:posOffset>1311910</wp:posOffset>
            </wp:positionH>
            <wp:positionV relativeFrom="paragraph">
              <wp:posOffset>210820</wp:posOffset>
            </wp:positionV>
            <wp:extent cx="3218815" cy="840105"/>
            <wp:effectExtent l="0" t="0" r="635" b="0"/>
            <wp:wrapTight wrapText="bothSides">
              <wp:wrapPolygon edited="0">
                <wp:start x="9076" y="0"/>
                <wp:lineTo x="2812" y="6857"/>
                <wp:lineTo x="0" y="8816"/>
                <wp:lineTo x="0" y="21061"/>
                <wp:lineTo x="8821" y="21061"/>
                <wp:lineTo x="13295" y="21061"/>
                <wp:lineTo x="21476" y="21061"/>
                <wp:lineTo x="21476" y="18122"/>
                <wp:lineTo x="16107" y="15673"/>
                <wp:lineTo x="21476" y="15673"/>
                <wp:lineTo x="21476" y="9306"/>
                <wp:lineTo x="12144" y="7837"/>
                <wp:lineTo x="10099" y="0"/>
                <wp:lineTo x="9076" y="0"/>
              </wp:wrapPolygon>
            </wp:wrapTight>
            <wp:docPr id="1" name="Picture 1" descr="C:\Users\gdepascalis\Desktop\logo-padania-ac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pascalis\Desktop\logo-padania-acq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815" cy="840105"/>
                    </a:xfrm>
                    <a:prstGeom prst="rect">
                      <a:avLst/>
                    </a:prstGeom>
                    <a:noFill/>
                    <a:ln>
                      <a:noFill/>
                    </a:ln>
                  </pic:spPr>
                </pic:pic>
              </a:graphicData>
            </a:graphic>
          </wp:anchor>
        </w:drawing>
      </w:r>
      <w:r w:rsidR="007C3234" w:rsidRPr="00DD4EC2">
        <w:rPr>
          <w:rFonts w:ascii="Book Antiqua" w:eastAsiaTheme="minorHAnsi" w:hAnsi="Book Antiqua" w:cs="Times New Roman"/>
          <w:b w:val="0"/>
          <w:bCs w:val="0"/>
          <w:color w:val="auto"/>
          <w:sz w:val="24"/>
          <w:szCs w:val="22"/>
          <w:lang w:eastAsia="en-US"/>
        </w:rPr>
        <w:br/>
      </w:r>
      <w:r w:rsidR="007C3234" w:rsidRPr="00DD4EC2">
        <w:rPr>
          <w:rFonts w:ascii="Book Antiqua" w:eastAsiaTheme="minorHAnsi" w:hAnsi="Book Antiqua" w:cs="Times New Roman"/>
          <w:b w:val="0"/>
          <w:bCs w:val="0"/>
          <w:color w:val="auto"/>
          <w:sz w:val="24"/>
          <w:szCs w:val="22"/>
          <w:lang w:eastAsia="en-US"/>
        </w:rPr>
        <w:br/>
      </w:r>
    </w:p>
    <w:p w14:paraId="46F31E99" w14:textId="7F6B4731" w:rsidR="005B719C" w:rsidRPr="00DD4EC2" w:rsidRDefault="005B719C" w:rsidP="00DD4EC2">
      <w:pPr>
        <w:ind w:right="12"/>
        <w:jc w:val="center"/>
        <w:rPr>
          <w:rFonts w:ascii="Book Antiqua" w:hAnsi="Book Antiqua"/>
        </w:rPr>
      </w:pPr>
    </w:p>
    <w:p w14:paraId="77E9B403" w14:textId="77777777" w:rsidR="005B719C" w:rsidRPr="00DD4EC2" w:rsidRDefault="005B719C">
      <w:pPr>
        <w:ind w:right="709"/>
        <w:rPr>
          <w:rFonts w:ascii="Book Antiqua" w:hAnsi="Book Antiqua"/>
        </w:rPr>
      </w:pPr>
    </w:p>
    <w:p w14:paraId="5BABCE86" w14:textId="77777777" w:rsidR="00A61444" w:rsidRPr="00DD4EC2" w:rsidRDefault="00A61444">
      <w:pPr>
        <w:pStyle w:val="Titolosommario"/>
        <w:ind w:right="709"/>
        <w:rPr>
          <w:rFonts w:ascii="Book Antiqua" w:eastAsiaTheme="minorHAnsi" w:hAnsi="Book Antiqua" w:cstheme="minorBidi"/>
          <w:b w:val="0"/>
          <w:bCs w:val="0"/>
          <w:color w:val="auto"/>
          <w:sz w:val="24"/>
          <w:szCs w:val="22"/>
          <w:lang w:eastAsia="en-US"/>
        </w:rPr>
      </w:pPr>
    </w:p>
    <w:p w14:paraId="691ED932" w14:textId="77777777" w:rsidR="00883F20" w:rsidRPr="00DD4EC2" w:rsidRDefault="00883F20">
      <w:pPr>
        <w:ind w:right="709"/>
        <w:rPr>
          <w:rFonts w:ascii="Book Antiqua" w:hAnsi="Book Antiqua"/>
        </w:rPr>
      </w:pPr>
    </w:p>
    <w:p w14:paraId="5F7F504B" w14:textId="259145C7" w:rsidR="00A61444" w:rsidRPr="00DD4EC2" w:rsidRDefault="00F37C79" w:rsidP="00083667">
      <w:pPr>
        <w:pStyle w:val="Rientrocorpodeltesto"/>
        <w:spacing w:before="60" w:after="120" w:line="276" w:lineRule="auto"/>
        <w:ind w:left="0" w:right="1418"/>
        <w:jc w:val="center"/>
        <w:rPr>
          <w:rFonts w:ascii="Book Antiqua" w:hAnsi="Book Antiqua"/>
          <w:smallCaps/>
          <w:sz w:val="44"/>
          <w:szCs w:val="44"/>
        </w:rPr>
      </w:pPr>
      <w:r w:rsidRPr="00DD4EC2">
        <w:rPr>
          <w:rFonts w:ascii="Book Antiqua" w:hAnsi="Book Antiqua"/>
          <w:smallCaps/>
          <w:sz w:val="44"/>
          <w:szCs w:val="44"/>
        </w:rPr>
        <w:t xml:space="preserve">Padania Acque </w:t>
      </w:r>
      <w:r w:rsidR="00883F20" w:rsidRPr="00DD4EC2">
        <w:rPr>
          <w:rFonts w:ascii="Book Antiqua" w:hAnsi="Book Antiqua"/>
          <w:smallCaps/>
          <w:sz w:val="44"/>
          <w:szCs w:val="44"/>
        </w:rPr>
        <w:t>S.p.</w:t>
      </w:r>
      <w:r w:rsidRPr="00DD4EC2">
        <w:rPr>
          <w:rFonts w:ascii="Book Antiqua" w:hAnsi="Book Antiqua"/>
          <w:smallCaps/>
          <w:sz w:val="44"/>
          <w:szCs w:val="44"/>
        </w:rPr>
        <w:t>A</w:t>
      </w:r>
      <w:r w:rsidR="00883F20" w:rsidRPr="00DD4EC2">
        <w:rPr>
          <w:rFonts w:ascii="Book Antiqua" w:hAnsi="Book Antiqua"/>
          <w:smallCaps/>
          <w:sz w:val="44"/>
          <w:szCs w:val="44"/>
        </w:rPr>
        <w:t>.</w:t>
      </w:r>
    </w:p>
    <w:p w14:paraId="32383420" w14:textId="77777777" w:rsidR="007C3234" w:rsidRPr="00DD4EC2" w:rsidRDefault="007C3234" w:rsidP="00083667">
      <w:pPr>
        <w:pStyle w:val="Rientrocorpodeltesto"/>
        <w:spacing w:before="60" w:after="120" w:line="276" w:lineRule="auto"/>
        <w:ind w:left="0" w:right="1418"/>
        <w:jc w:val="center"/>
        <w:rPr>
          <w:rFonts w:ascii="Book Antiqua" w:hAnsi="Book Antiqua"/>
          <w:smallCaps/>
          <w:sz w:val="44"/>
          <w:szCs w:val="44"/>
        </w:rPr>
      </w:pPr>
    </w:p>
    <w:p w14:paraId="3134722A" w14:textId="77777777" w:rsidR="00883F20" w:rsidRPr="00DD4EC2" w:rsidRDefault="00883F20" w:rsidP="00083667">
      <w:pPr>
        <w:pStyle w:val="Rientrocorpodeltesto"/>
        <w:spacing w:before="60" w:after="120" w:line="276" w:lineRule="auto"/>
        <w:ind w:left="0" w:right="1418"/>
        <w:jc w:val="center"/>
        <w:rPr>
          <w:rFonts w:ascii="Book Antiqua" w:hAnsi="Book Antiqua"/>
          <w:smallCaps/>
          <w:sz w:val="44"/>
          <w:szCs w:val="44"/>
        </w:rPr>
      </w:pPr>
    </w:p>
    <w:p w14:paraId="440C741F" w14:textId="77777777" w:rsidR="00284EC6" w:rsidRPr="00DD4EC2" w:rsidRDefault="00284EC6" w:rsidP="00A000D2">
      <w:pPr>
        <w:pStyle w:val="Rientrocorpodeltesto"/>
        <w:spacing w:before="60" w:after="120" w:line="276" w:lineRule="auto"/>
        <w:ind w:left="0" w:right="1418"/>
        <w:jc w:val="center"/>
        <w:rPr>
          <w:rFonts w:ascii="Book Antiqua" w:hAnsi="Book Antiqua"/>
          <w:smallCaps/>
          <w:sz w:val="44"/>
          <w:szCs w:val="44"/>
        </w:rPr>
      </w:pPr>
    </w:p>
    <w:p w14:paraId="2CCFB250" w14:textId="77777777" w:rsidR="00A61444" w:rsidRPr="00DD4EC2" w:rsidRDefault="00284EC6" w:rsidP="00A000D2">
      <w:pPr>
        <w:pStyle w:val="Rientrocorpodeltesto"/>
        <w:spacing w:before="60" w:after="120" w:line="276" w:lineRule="auto"/>
        <w:ind w:left="0" w:right="1418"/>
        <w:jc w:val="center"/>
        <w:rPr>
          <w:rFonts w:ascii="Book Antiqua" w:hAnsi="Book Antiqua"/>
          <w:smallCaps/>
          <w:sz w:val="44"/>
          <w:szCs w:val="44"/>
        </w:rPr>
      </w:pPr>
      <w:r w:rsidRPr="00DD4EC2">
        <w:rPr>
          <w:rFonts w:ascii="Book Antiqua" w:hAnsi="Book Antiqua"/>
          <w:smallCaps/>
          <w:sz w:val="44"/>
          <w:szCs w:val="44"/>
        </w:rPr>
        <w:t>Codice Etico</w:t>
      </w:r>
    </w:p>
    <w:p w14:paraId="36F873DD" w14:textId="77777777" w:rsidR="00125130" w:rsidRPr="00DD4EC2" w:rsidRDefault="00125130" w:rsidP="00A000D2">
      <w:pPr>
        <w:ind w:right="709"/>
        <w:jc w:val="center"/>
        <w:rPr>
          <w:rFonts w:ascii="Book Antiqua" w:hAnsi="Book Antiqua" w:cs="Times New Roman"/>
          <w:i/>
          <w:sz w:val="32"/>
        </w:rPr>
      </w:pPr>
    </w:p>
    <w:p w14:paraId="21F1166E" w14:textId="3B52C870" w:rsidR="00A000D2" w:rsidRDefault="00A000D2" w:rsidP="00A000D2">
      <w:pPr>
        <w:ind w:right="993"/>
        <w:jc w:val="center"/>
        <w:rPr>
          <w:rFonts w:ascii="Book Antiqua" w:eastAsia="Gungsuh" w:hAnsi="Book Antiqua"/>
          <w:b/>
          <w:sz w:val="28"/>
          <w:szCs w:val="28"/>
        </w:rPr>
      </w:pPr>
      <w:r w:rsidRPr="00BC754D">
        <w:rPr>
          <w:rFonts w:ascii="Book Antiqua" w:eastAsia="Gungsuh" w:hAnsi="Book Antiqua"/>
          <w:b/>
          <w:sz w:val="28"/>
          <w:szCs w:val="28"/>
        </w:rPr>
        <w:t>Approvato con delibera del Consiglio di Amministrazione</w:t>
      </w:r>
    </w:p>
    <w:p w14:paraId="38F64F61" w14:textId="17A03171" w:rsidR="00A000D2" w:rsidRPr="00BC754D" w:rsidRDefault="00A000D2" w:rsidP="00A000D2">
      <w:pPr>
        <w:ind w:right="993"/>
        <w:jc w:val="center"/>
        <w:rPr>
          <w:rFonts w:ascii="Book Antiqua" w:eastAsia="Gungsuh" w:hAnsi="Book Antiqua"/>
          <w:b/>
          <w:sz w:val="28"/>
          <w:szCs w:val="28"/>
        </w:rPr>
      </w:pPr>
      <w:r w:rsidRPr="00BC754D">
        <w:rPr>
          <w:rFonts w:ascii="Book Antiqua" w:eastAsia="Gungsuh" w:hAnsi="Book Antiqua"/>
          <w:b/>
          <w:sz w:val="28"/>
          <w:szCs w:val="28"/>
        </w:rPr>
        <w:t xml:space="preserve">in data </w:t>
      </w:r>
      <w:r w:rsidR="008628B8">
        <w:rPr>
          <w:rFonts w:ascii="Book Antiqua" w:eastAsia="Gungsuh" w:hAnsi="Book Antiqua"/>
          <w:b/>
          <w:sz w:val="28"/>
          <w:szCs w:val="28"/>
        </w:rPr>
        <w:t>2</w:t>
      </w:r>
      <w:r w:rsidR="00116D6A">
        <w:rPr>
          <w:rFonts w:ascii="Book Antiqua" w:eastAsia="Gungsuh" w:hAnsi="Book Antiqua"/>
          <w:b/>
          <w:sz w:val="28"/>
          <w:szCs w:val="28"/>
        </w:rPr>
        <w:t>8</w:t>
      </w:r>
      <w:r w:rsidR="002B2061">
        <w:rPr>
          <w:rFonts w:ascii="Book Antiqua" w:eastAsia="Gungsuh" w:hAnsi="Book Antiqua"/>
          <w:b/>
          <w:sz w:val="28"/>
          <w:szCs w:val="28"/>
        </w:rPr>
        <w:t xml:space="preserve"> </w:t>
      </w:r>
      <w:r w:rsidR="00116D6A">
        <w:rPr>
          <w:rFonts w:ascii="Book Antiqua" w:eastAsia="Gungsuh" w:hAnsi="Book Antiqua"/>
          <w:b/>
          <w:sz w:val="28"/>
          <w:szCs w:val="28"/>
        </w:rPr>
        <w:t>gennaio</w:t>
      </w:r>
      <w:r w:rsidR="002B2061">
        <w:rPr>
          <w:rFonts w:ascii="Book Antiqua" w:eastAsia="Gungsuh" w:hAnsi="Book Antiqua"/>
          <w:b/>
          <w:sz w:val="28"/>
          <w:szCs w:val="28"/>
        </w:rPr>
        <w:t xml:space="preserve"> </w:t>
      </w:r>
      <w:r>
        <w:rPr>
          <w:rFonts w:ascii="Book Antiqua" w:eastAsia="Gungsuh" w:hAnsi="Book Antiqua"/>
          <w:b/>
          <w:sz w:val="28"/>
          <w:szCs w:val="28"/>
        </w:rPr>
        <w:t>202</w:t>
      </w:r>
      <w:r w:rsidR="00116D6A">
        <w:rPr>
          <w:rFonts w:ascii="Book Antiqua" w:eastAsia="Gungsuh" w:hAnsi="Book Antiqua"/>
          <w:b/>
          <w:sz w:val="28"/>
          <w:szCs w:val="28"/>
        </w:rPr>
        <w:t>2</w:t>
      </w:r>
    </w:p>
    <w:p w14:paraId="5C5018C6" w14:textId="77777777" w:rsidR="00A000D2" w:rsidRPr="00BC754D" w:rsidRDefault="00A000D2" w:rsidP="00A000D2">
      <w:pPr>
        <w:pStyle w:val="Rientrocorpodeltesto"/>
        <w:spacing w:before="60" w:after="120"/>
        <w:ind w:left="1080" w:right="1189"/>
        <w:rPr>
          <w:rFonts w:ascii="Book Antiqua" w:hAnsi="Book Antiqua"/>
          <w:sz w:val="28"/>
          <w:szCs w:val="28"/>
        </w:rPr>
      </w:pPr>
    </w:p>
    <w:p w14:paraId="0815EE09" w14:textId="08BEC315" w:rsidR="00FD42C7" w:rsidRDefault="00FD42C7">
      <w:pPr>
        <w:ind w:right="709"/>
        <w:rPr>
          <w:rFonts w:ascii="Book Antiqua" w:hAnsi="Book Antiqua" w:cs="Times New Roman"/>
          <w:i/>
          <w:sz w:val="32"/>
        </w:rPr>
      </w:pPr>
    </w:p>
    <w:p w14:paraId="194EA671" w14:textId="77777777" w:rsidR="00A000D2" w:rsidRDefault="00A000D2">
      <w:pPr>
        <w:ind w:right="709"/>
        <w:rPr>
          <w:rFonts w:ascii="Book Antiqua" w:hAnsi="Book Antiqua" w:cs="Times New Roman"/>
          <w:i/>
          <w:sz w:val="32"/>
        </w:rPr>
      </w:pPr>
    </w:p>
    <w:p w14:paraId="133353DB" w14:textId="0C339FBF" w:rsidR="00083667" w:rsidRDefault="00083667">
      <w:pPr>
        <w:ind w:right="709"/>
        <w:rPr>
          <w:rFonts w:ascii="Book Antiqua" w:hAnsi="Book Antiqua" w:cs="Times New Roman"/>
          <w:i/>
          <w:sz w:val="32"/>
        </w:rPr>
      </w:pPr>
    </w:p>
    <w:p w14:paraId="54A9256F" w14:textId="3B7A2F3C" w:rsidR="00083667" w:rsidRDefault="00083667">
      <w:pPr>
        <w:ind w:right="709"/>
        <w:rPr>
          <w:rFonts w:ascii="Book Antiqua" w:hAnsi="Book Antiqua" w:cs="Times New Roman"/>
          <w:i/>
          <w:sz w:val="32"/>
        </w:rPr>
      </w:pPr>
    </w:p>
    <w:p w14:paraId="3721C83C" w14:textId="77777777" w:rsidR="006469A8" w:rsidRPr="00DD4EC2" w:rsidRDefault="006469A8">
      <w:pPr>
        <w:ind w:right="709"/>
        <w:rPr>
          <w:rFonts w:ascii="Book Antiqua" w:hAnsi="Book Antiqua" w:cs="Times New Roman"/>
          <w:i/>
          <w:sz w:val="32"/>
        </w:rPr>
      </w:pPr>
    </w:p>
    <w:p w14:paraId="0093581C" w14:textId="07D8A183" w:rsidR="00883F20" w:rsidRPr="00DD4EC2" w:rsidRDefault="00BC7A22" w:rsidP="00DD4EC2">
      <w:pPr>
        <w:spacing w:after="0"/>
        <w:jc w:val="both"/>
        <w:rPr>
          <w:rFonts w:ascii="Book Antiqua" w:eastAsia="Times New Roman" w:hAnsi="Book Antiqua" w:cs="Times New Roman"/>
          <w:b/>
          <w:sz w:val="28"/>
          <w:szCs w:val="28"/>
        </w:rPr>
      </w:pPr>
      <w:r w:rsidRPr="00DD4EC2">
        <w:rPr>
          <w:rFonts w:ascii="Book Antiqua" w:eastAsia="Times New Roman" w:hAnsi="Book Antiqua" w:cs="Times New Roman"/>
          <w:b/>
          <w:sz w:val="28"/>
          <w:szCs w:val="28"/>
        </w:rPr>
        <w:t xml:space="preserve">PADANIA ACQUE </w:t>
      </w:r>
      <w:r w:rsidR="00883F20" w:rsidRPr="00DD4EC2">
        <w:rPr>
          <w:rFonts w:ascii="Book Antiqua" w:eastAsia="Times New Roman" w:hAnsi="Book Antiqua" w:cs="Times New Roman"/>
          <w:b/>
          <w:sz w:val="28"/>
          <w:szCs w:val="28"/>
        </w:rPr>
        <w:t>S.P.A.</w:t>
      </w:r>
    </w:p>
    <w:p w14:paraId="2FA7CFCA" w14:textId="77777777" w:rsidR="00D56316" w:rsidRPr="00DD4EC2" w:rsidRDefault="00883F20" w:rsidP="00DD4EC2">
      <w:pPr>
        <w:spacing w:after="0"/>
        <w:jc w:val="both"/>
        <w:rPr>
          <w:rFonts w:ascii="Book Antiqua" w:eastAsia="Times New Roman" w:hAnsi="Book Antiqua" w:cs="Times New Roman"/>
          <w:szCs w:val="24"/>
        </w:rPr>
      </w:pPr>
      <w:r w:rsidRPr="00DD4EC2">
        <w:rPr>
          <w:rFonts w:ascii="Book Antiqua" w:eastAsia="Times New Roman" w:hAnsi="Book Antiqua" w:cs="Times New Roman"/>
          <w:szCs w:val="24"/>
        </w:rPr>
        <w:t>Sede legale</w:t>
      </w:r>
      <w:r w:rsidR="003D489F" w:rsidRPr="00DD4EC2">
        <w:rPr>
          <w:rFonts w:ascii="Book Antiqua" w:eastAsia="Times New Roman" w:hAnsi="Book Antiqua" w:cs="Times New Roman"/>
          <w:szCs w:val="24"/>
        </w:rPr>
        <w:t>:</w:t>
      </w:r>
      <w:r w:rsidRPr="00DD4EC2">
        <w:rPr>
          <w:rFonts w:ascii="Book Antiqua" w:eastAsia="Times New Roman" w:hAnsi="Book Antiqua" w:cs="Times New Roman"/>
          <w:szCs w:val="24"/>
        </w:rPr>
        <w:t xml:space="preserve"> </w:t>
      </w:r>
      <w:r w:rsidR="00842FD7" w:rsidRPr="00DD4EC2">
        <w:rPr>
          <w:rFonts w:ascii="Book Antiqua" w:eastAsia="Times New Roman" w:hAnsi="Book Antiqua" w:cs="Times New Roman"/>
          <w:szCs w:val="24"/>
        </w:rPr>
        <w:t>Via Macello, 14 - 26100 Cremona</w:t>
      </w:r>
    </w:p>
    <w:p w14:paraId="1B3CA7F1" w14:textId="5A60148C" w:rsidR="00883F20" w:rsidRDefault="00883F20" w:rsidP="00DD4EC2">
      <w:pPr>
        <w:spacing w:after="0"/>
        <w:jc w:val="both"/>
        <w:rPr>
          <w:rFonts w:ascii="Book Antiqua" w:eastAsia="Times New Roman" w:hAnsi="Book Antiqua" w:cs="Times New Roman"/>
          <w:szCs w:val="24"/>
        </w:rPr>
      </w:pPr>
      <w:r w:rsidRPr="00DD4EC2">
        <w:rPr>
          <w:rFonts w:ascii="Book Antiqua" w:eastAsia="Times New Roman" w:hAnsi="Book Antiqua" w:cs="Times New Roman"/>
          <w:szCs w:val="24"/>
        </w:rPr>
        <w:t xml:space="preserve">Iscritta al Registro delle Imprese di </w:t>
      </w:r>
      <w:r w:rsidR="00842FD7" w:rsidRPr="00DD4EC2">
        <w:rPr>
          <w:rFonts w:ascii="Book Antiqua" w:eastAsia="Times New Roman" w:hAnsi="Book Antiqua" w:cs="Times New Roman"/>
          <w:szCs w:val="24"/>
        </w:rPr>
        <w:t>Cremona</w:t>
      </w:r>
      <w:r w:rsidRPr="00DD4EC2">
        <w:rPr>
          <w:rFonts w:ascii="Book Antiqua" w:eastAsia="Times New Roman" w:hAnsi="Book Antiqua" w:cs="Times New Roman"/>
          <w:szCs w:val="24"/>
        </w:rPr>
        <w:t xml:space="preserve">, C. F. e P. IVA n. </w:t>
      </w:r>
      <w:r w:rsidR="00842FD7" w:rsidRPr="00DD4EC2">
        <w:rPr>
          <w:rFonts w:ascii="Book Antiqua" w:eastAsia="Times New Roman" w:hAnsi="Book Antiqua" w:cs="Times New Roman"/>
          <w:szCs w:val="24"/>
        </w:rPr>
        <w:t>00111860193</w:t>
      </w:r>
    </w:p>
    <w:p w14:paraId="330136E5" w14:textId="4A7B7D65" w:rsidR="00083667" w:rsidRDefault="00083667">
      <w:pPr>
        <w:rPr>
          <w:rFonts w:ascii="Book Antiqua" w:eastAsia="Times New Roman" w:hAnsi="Book Antiqua" w:cs="Times New Roman"/>
          <w:szCs w:val="24"/>
        </w:rPr>
      </w:pPr>
      <w:r>
        <w:rPr>
          <w:rFonts w:ascii="Book Antiqua" w:eastAsia="Times New Roman" w:hAnsi="Book Antiqua" w:cs="Times New Roman"/>
          <w:szCs w:val="24"/>
        </w:rPr>
        <w:br w:type="page"/>
      </w:r>
    </w:p>
    <w:p w14:paraId="2282FDCA" w14:textId="77777777" w:rsidR="003A5F4D" w:rsidRPr="00554D87" w:rsidRDefault="003A5F4D" w:rsidP="00DD4EC2">
      <w:pPr>
        <w:ind w:right="1276"/>
        <w:jc w:val="center"/>
        <w:rPr>
          <w:rFonts w:ascii="Book Antiqua" w:hAnsi="Book Antiqua" w:cs="Times New Roman"/>
          <w:b/>
          <w:szCs w:val="24"/>
        </w:rPr>
      </w:pPr>
      <w:r w:rsidRPr="00554D87">
        <w:rPr>
          <w:rFonts w:ascii="Book Antiqua" w:hAnsi="Book Antiqua" w:cs="Times New Roman"/>
          <w:b/>
          <w:szCs w:val="24"/>
        </w:rPr>
        <w:lastRenderedPageBreak/>
        <w:t xml:space="preserve">INDICE </w:t>
      </w:r>
    </w:p>
    <w:p w14:paraId="5426800C" w14:textId="68BCE391" w:rsidR="0018332B" w:rsidRDefault="003A5F4D">
      <w:pPr>
        <w:pStyle w:val="Sommario1"/>
        <w:rPr>
          <w:rFonts w:eastAsiaTheme="minorEastAsia" w:cstheme="minorBidi"/>
          <w:b w:val="0"/>
          <w:bCs w:val="0"/>
          <w:caps w:val="0"/>
          <w:noProof/>
          <w:sz w:val="22"/>
          <w:szCs w:val="22"/>
          <w:lang w:val="en-US"/>
        </w:rPr>
      </w:pPr>
      <w:r w:rsidRPr="00554D87">
        <w:rPr>
          <w:rFonts w:ascii="Book Antiqua" w:hAnsi="Book Antiqua" w:cs="Times New Roman"/>
          <w:sz w:val="18"/>
          <w:szCs w:val="18"/>
          <w:highlight w:val="yellow"/>
        </w:rPr>
        <w:fldChar w:fldCharType="begin"/>
      </w:r>
      <w:r w:rsidRPr="00554D87">
        <w:rPr>
          <w:rFonts w:ascii="Book Antiqua" w:hAnsi="Book Antiqua" w:cs="Times New Roman"/>
          <w:sz w:val="18"/>
          <w:szCs w:val="18"/>
          <w:highlight w:val="yellow"/>
        </w:rPr>
        <w:instrText xml:space="preserve"> TOC \o "1-3" \h \z \u </w:instrText>
      </w:r>
      <w:r w:rsidRPr="00554D87">
        <w:rPr>
          <w:rFonts w:ascii="Book Antiqua" w:hAnsi="Book Antiqua" w:cs="Times New Roman"/>
          <w:sz w:val="18"/>
          <w:szCs w:val="18"/>
          <w:highlight w:val="yellow"/>
        </w:rPr>
        <w:fldChar w:fldCharType="separate"/>
      </w:r>
      <w:hyperlink w:anchor="_Toc40954560" w:history="1">
        <w:r w:rsidR="0018332B" w:rsidRPr="00324D8B">
          <w:rPr>
            <w:rStyle w:val="Collegamentoipertestuale"/>
            <w:rFonts w:ascii="Book Antiqua" w:hAnsi="Book Antiqua" w:cs="Times New Roman"/>
            <w:noProof/>
          </w:rPr>
          <w:t>PREMESSA</w:t>
        </w:r>
        <w:r w:rsidR="0018332B">
          <w:rPr>
            <w:noProof/>
            <w:webHidden/>
          </w:rPr>
          <w:tab/>
        </w:r>
        <w:r w:rsidR="0018332B">
          <w:rPr>
            <w:noProof/>
            <w:webHidden/>
          </w:rPr>
          <w:fldChar w:fldCharType="begin"/>
        </w:r>
        <w:r w:rsidR="0018332B">
          <w:rPr>
            <w:noProof/>
            <w:webHidden/>
          </w:rPr>
          <w:instrText xml:space="preserve"> PAGEREF _Toc40954560 \h </w:instrText>
        </w:r>
        <w:r w:rsidR="0018332B">
          <w:rPr>
            <w:noProof/>
            <w:webHidden/>
          </w:rPr>
        </w:r>
        <w:r w:rsidR="0018332B">
          <w:rPr>
            <w:noProof/>
            <w:webHidden/>
          </w:rPr>
          <w:fldChar w:fldCharType="separate"/>
        </w:r>
        <w:r w:rsidR="0018332B">
          <w:rPr>
            <w:noProof/>
            <w:webHidden/>
          </w:rPr>
          <w:t>3</w:t>
        </w:r>
        <w:r w:rsidR="0018332B">
          <w:rPr>
            <w:noProof/>
            <w:webHidden/>
          </w:rPr>
          <w:fldChar w:fldCharType="end"/>
        </w:r>
      </w:hyperlink>
    </w:p>
    <w:p w14:paraId="640B279F" w14:textId="34F02775" w:rsidR="0018332B" w:rsidRDefault="00116D6A">
      <w:pPr>
        <w:pStyle w:val="Sommario1"/>
        <w:rPr>
          <w:rFonts w:eastAsiaTheme="minorEastAsia" w:cstheme="minorBidi"/>
          <w:b w:val="0"/>
          <w:bCs w:val="0"/>
          <w:caps w:val="0"/>
          <w:noProof/>
          <w:sz w:val="22"/>
          <w:szCs w:val="22"/>
          <w:lang w:val="en-US"/>
        </w:rPr>
      </w:pPr>
      <w:hyperlink w:anchor="_Toc40954561" w:history="1">
        <w:r w:rsidR="0018332B" w:rsidRPr="00324D8B">
          <w:rPr>
            <w:rStyle w:val="Collegamentoipertestuale"/>
            <w:rFonts w:ascii="Book Antiqua" w:hAnsi="Book Antiqua" w:cs="Times New Roman"/>
            <w:noProof/>
          </w:rPr>
          <w:t>CAPO I – DISPOSIZIONI GENERALI</w:t>
        </w:r>
        <w:r w:rsidR="0018332B">
          <w:rPr>
            <w:noProof/>
            <w:webHidden/>
          </w:rPr>
          <w:tab/>
        </w:r>
        <w:r w:rsidR="0018332B">
          <w:rPr>
            <w:noProof/>
            <w:webHidden/>
          </w:rPr>
          <w:fldChar w:fldCharType="begin"/>
        </w:r>
        <w:r w:rsidR="0018332B">
          <w:rPr>
            <w:noProof/>
            <w:webHidden/>
          </w:rPr>
          <w:instrText xml:space="preserve"> PAGEREF _Toc40954561 \h </w:instrText>
        </w:r>
        <w:r w:rsidR="0018332B">
          <w:rPr>
            <w:noProof/>
            <w:webHidden/>
          </w:rPr>
        </w:r>
        <w:r w:rsidR="0018332B">
          <w:rPr>
            <w:noProof/>
            <w:webHidden/>
          </w:rPr>
          <w:fldChar w:fldCharType="separate"/>
        </w:r>
        <w:r w:rsidR="0018332B">
          <w:rPr>
            <w:noProof/>
            <w:webHidden/>
          </w:rPr>
          <w:t>4</w:t>
        </w:r>
        <w:r w:rsidR="0018332B">
          <w:rPr>
            <w:noProof/>
            <w:webHidden/>
          </w:rPr>
          <w:fldChar w:fldCharType="end"/>
        </w:r>
      </w:hyperlink>
    </w:p>
    <w:p w14:paraId="1AFBE1BF" w14:textId="1E51EDE4" w:rsidR="0018332B" w:rsidRDefault="00116D6A">
      <w:pPr>
        <w:pStyle w:val="Sommario1"/>
        <w:rPr>
          <w:rFonts w:eastAsiaTheme="minorEastAsia" w:cstheme="minorBidi"/>
          <w:b w:val="0"/>
          <w:bCs w:val="0"/>
          <w:caps w:val="0"/>
          <w:noProof/>
          <w:sz w:val="22"/>
          <w:szCs w:val="22"/>
          <w:lang w:val="en-US"/>
        </w:rPr>
      </w:pPr>
      <w:hyperlink w:anchor="_Toc40954562" w:history="1">
        <w:r w:rsidR="0018332B" w:rsidRPr="00324D8B">
          <w:rPr>
            <w:rStyle w:val="Collegamentoipertestuale"/>
            <w:rFonts w:ascii="Book Antiqua" w:hAnsi="Book Antiqua" w:cs="Times New Roman"/>
            <w:noProof/>
          </w:rPr>
          <w:t>1.</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Ambito di applicazione e destinatari</w:t>
        </w:r>
        <w:r w:rsidR="0018332B">
          <w:rPr>
            <w:noProof/>
            <w:webHidden/>
          </w:rPr>
          <w:tab/>
        </w:r>
        <w:r w:rsidR="0018332B">
          <w:rPr>
            <w:noProof/>
            <w:webHidden/>
          </w:rPr>
          <w:fldChar w:fldCharType="begin"/>
        </w:r>
        <w:r w:rsidR="0018332B">
          <w:rPr>
            <w:noProof/>
            <w:webHidden/>
          </w:rPr>
          <w:instrText xml:space="preserve"> PAGEREF _Toc40954562 \h </w:instrText>
        </w:r>
        <w:r w:rsidR="0018332B">
          <w:rPr>
            <w:noProof/>
            <w:webHidden/>
          </w:rPr>
        </w:r>
        <w:r w:rsidR="0018332B">
          <w:rPr>
            <w:noProof/>
            <w:webHidden/>
          </w:rPr>
          <w:fldChar w:fldCharType="separate"/>
        </w:r>
        <w:r w:rsidR="0018332B">
          <w:rPr>
            <w:noProof/>
            <w:webHidden/>
          </w:rPr>
          <w:t>4</w:t>
        </w:r>
        <w:r w:rsidR="0018332B">
          <w:rPr>
            <w:noProof/>
            <w:webHidden/>
          </w:rPr>
          <w:fldChar w:fldCharType="end"/>
        </w:r>
      </w:hyperlink>
    </w:p>
    <w:p w14:paraId="4C100DD7" w14:textId="6FD6A891" w:rsidR="0018332B" w:rsidRDefault="00116D6A">
      <w:pPr>
        <w:pStyle w:val="Sommario1"/>
        <w:rPr>
          <w:rFonts w:eastAsiaTheme="minorEastAsia" w:cstheme="minorBidi"/>
          <w:b w:val="0"/>
          <w:bCs w:val="0"/>
          <w:caps w:val="0"/>
          <w:noProof/>
          <w:sz w:val="22"/>
          <w:szCs w:val="22"/>
          <w:lang w:val="en-US"/>
        </w:rPr>
      </w:pPr>
      <w:hyperlink w:anchor="_Toc40954563" w:history="1">
        <w:r w:rsidR="0018332B" w:rsidRPr="00324D8B">
          <w:rPr>
            <w:rStyle w:val="Collegamentoipertestuale"/>
            <w:rFonts w:ascii="Book Antiqua" w:hAnsi="Book Antiqua" w:cs="Times New Roman"/>
            <w:noProof/>
          </w:rPr>
          <w:t>2.</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Obblighi dei dipendenti</w:t>
        </w:r>
        <w:r w:rsidR="0018332B">
          <w:rPr>
            <w:noProof/>
            <w:webHidden/>
          </w:rPr>
          <w:tab/>
        </w:r>
        <w:r w:rsidR="0018332B">
          <w:rPr>
            <w:noProof/>
            <w:webHidden/>
          </w:rPr>
          <w:fldChar w:fldCharType="begin"/>
        </w:r>
        <w:r w:rsidR="0018332B">
          <w:rPr>
            <w:noProof/>
            <w:webHidden/>
          </w:rPr>
          <w:instrText xml:space="preserve"> PAGEREF _Toc40954563 \h </w:instrText>
        </w:r>
        <w:r w:rsidR="0018332B">
          <w:rPr>
            <w:noProof/>
            <w:webHidden/>
          </w:rPr>
        </w:r>
        <w:r w:rsidR="0018332B">
          <w:rPr>
            <w:noProof/>
            <w:webHidden/>
          </w:rPr>
          <w:fldChar w:fldCharType="separate"/>
        </w:r>
        <w:r w:rsidR="0018332B">
          <w:rPr>
            <w:noProof/>
            <w:webHidden/>
          </w:rPr>
          <w:t>5</w:t>
        </w:r>
        <w:r w:rsidR="0018332B">
          <w:rPr>
            <w:noProof/>
            <w:webHidden/>
          </w:rPr>
          <w:fldChar w:fldCharType="end"/>
        </w:r>
      </w:hyperlink>
    </w:p>
    <w:p w14:paraId="1EEFC673" w14:textId="56EA9B96" w:rsidR="0018332B" w:rsidRDefault="00116D6A">
      <w:pPr>
        <w:pStyle w:val="Sommario1"/>
        <w:rPr>
          <w:rFonts w:eastAsiaTheme="minorEastAsia" w:cstheme="minorBidi"/>
          <w:b w:val="0"/>
          <w:bCs w:val="0"/>
          <w:caps w:val="0"/>
          <w:noProof/>
          <w:sz w:val="22"/>
          <w:szCs w:val="22"/>
          <w:lang w:val="en-US"/>
        </w:rPr>
      </w:pPr>
      <w:hyperlink w:anchor="_Toc40954564" w:history="1">
        <w:r w:rsidR="0018332B" w:rsidRPr="00324D8B">
          <w:rPr>
            <w:rStyle w:val="Collegamentoipertestuale"/>
            <w:rFonts w:ascii="Book Antiqua" w:hAnsi="Book Antiqua" w:cs="Times New Roman"/>
            <w:noProof/>
          </w:rPr>
          <w:t>CAPO II – PRINCIPI ETICI</w:t>
        </w:r>
        <w:r w:rsidR="0018332B">
          <w:rPr>
            <w:noProof/>
            <w:webHidden/>
          </w:rPr>
          <w:tab/>
        </w:r>
        <w:r w:rsidR="0018332B">
          <w:rPr>
            <w:noProof/>
            <w:webHidden/>
          </w:rPr>
          <w:fldChar w:fldCharType="begin"/>
        </w:r>
        <w:r w:rsidR="0018332B">
          <w:rPr>
            <w:noProof/>
            <w:webHidden/>
          </w:rPr>
          <w:instrText xml:space="preserve"> PAGEREF _Toc40954564 \h </w:instrText>
        </w:r>
        <w:r w:rsidR="0018332B">
          <w:rPr>
            <w:noProof/>
            <w:webHidden/>
          </w:rPr>
        </w:r>
        <w:r w:rsidR="0018332B">
          <w:rPr>
            <w:noProof/>
            <w:webHidden/>
          </w:rPr>
          <w:fldChar w:fldCharType="separate"/>
        </w:r>
        <w:r w:rsidR="0018332B">
          <w:rPr>
            <w:noProof/>
            <w:webHidden/>
          </w:rPr>
          <w:t>5</w:t>
        </w:r>
        <w:r w:rsidR="0018332B">
          <w:rPr>
            <w:noProof/>
            <w:webHidden/>
          </w:rPr>
          <w:fldChar w:fldCharType="end"/>
        </w:r>
      </w:hyperlink>
    </w:p>
    <w:p w14:paraId="6F9CFF58" w14:textId="6DEF0CD2" w:rsidR="0018332B" w:rsidRDefault="00116D6A">
      <w:pPr>
        <w:pStyle w:val="Sommario1"/>
        <w:rPr>
          <w:rFonts w:eastAsiaTheme="minorEastAsia" w:cstheme="minorBidi"/>
          <w:b w:val="0"/>
          <w:bCs w:val="0"/>
          <w:caps w:val="0"/>
          <w:noProof/>
          <w:sz w:val="22"/>
          <w:szCs w:val="22"/>
          <w:lang w:val="en-US"/>
        </w:rPr>
      </w:pPr>
      <w:hyperlink w:anchor="_Toc40954565" w:history="1">
        <w:r w:rsidR="0018332B" w:rsidRPr="00324D8B">
          <w:rPr>
            <w:rStyle w:val="Collegamentoipertestuale"/>
            <w:rFonts w:ascii="Book Antiqua" w:hAnsi="Book Antiqua" w:cs="Times New Roman"/>
            <w:noProof/>
          </w:rPr>
          <w:t>3.</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Principi Etici</w:t>
        </w:r>
        <w:r w:rsidR="0018332B">
          <w:rPr>
            <w:noProof/>
            <w:webHidden/>
          </w:rPr>
          <w:tab/>
        </w:r>
        <w:r w:rsidR="0018332B">
          <w:rPr>
            <w:noProof/>
            <w:webHidden/>
          </w:rPr>
          <w:fldChar w:fldCharType="begin"/>
        </w:r>
        <w:r w:rsidR="0018332B">
          <w:rPr>
            <w:noProof/>
            <w:webHidden/>
          </w:rPr>
          <w:instrText xml:space="preserve"> PAGEREF _Toc40954565 \h </w:instrText>
        </w:r>
        <w:r w:rsidR="0018332B">
          <w:rPr>
            <w:noProof/>
            <w:webHidden/>
          </w:rPr>
        </w:r>
        <w:r w:rsidR="0018332B">
          <w:rPr>
            <w:noProof/>
            <w:webHidden/>
          </w:rPr>
          <w:fldChar w:fldCharType="separate"/>
        </w:r>
        <w:r w:rsidR="0018332B">
          <w:rPr>
            <w:noProof/>
            <w:webHidden/>
          </w:rPr>
          <w:t>5</w:t>
        </w:r>
        <w:r w:rsidR="0018332B">
          <w:rPr>
            <w:noProof/>
            <w:webHidden/>
          </w:rPr>
          <w:fldChar w:fldCharType="end"/>
        </w:r>
      </w:hyperlink>
    </w:p>
    <w:p w14:paraId="74FCBD70" w14:textId="7F18EEED" w:rsidR="0018332B" w:rsidRDefault="00116D6A">
      <w:pPr>
        <w:pStyle w:val="Sommario1"/>
        <w:rPr>
          <w:rFonts w:eastAsiaTheme="minorEastAsia" w:cstheme="minorBidi"/>
          <w:b w:val="0"/>
          <w:bCs w:val="0"/>
          <w:caps w:val="0"/>
          <w:noProof/>
          <w:sz w:val="22"/>
          <w:szCs w:val="22"/>
          <w:lang w:val="en-US"/>
        </w:rPr>
      </w:pPr>
      <w:hyperlink w:anchor="_Toc40954566" w:history="1">
        <w:r w:rsidR="0018332B" w:rsidRPr="00324D8B">
          <w:rPr>
            <w:rStyle w:val="Collegamentoipertestuale"/>
            <w:rFonts w:ascii="Book Antiqua" w:hAnsi="Book Antiqua" w:cs="Times New Roman"/>
            <w:noProof/>
          </w:rPr>
          <w:t>4.</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Legalità</w:t>
        </w:r>
        <w:r w:rsidR="0018332B">
          <w:rPr>
            <w:noProof/>
            <w:webHidden/>
          </w:rPr>
          <w:tab/>
        </w:r>
        <w:r w:rsidR="0018332B">
          <w:rPr>
            <w:noProof/>
            <w:webHidden/>
          </w:rPr>
          <w:fldChar w:fldCharType="begin"/>
        </w:r>
        <w:r w:rsidR="0018332B">
          <w:rPr>
            <w:noProof/>
            <w:webHidden/>
          </w:rPr>
          <w:instrText xml:space="preserve"> PAGEREF _Toc40954566 \h </w:instrText>
        </w:r>
        <w:r w:rsidR="0018332B">
          <w:rPr>
            <w:noProof/>
            <w:webHidden/>
          </w:rPr>
        </w:r>
        <w:r w:rsidR="0018332B">
          <w:rPr>
            <w:noProof/>
            <w:webHidden/>
          </w:rPr>
          <w:fldChar w:fldCharType="separate"/>
        </w:r>
        <w:r w:rsidR="0018332B">
          <w:rPr>
            <w:noProof/>
            <w:webHidden/>
          </w:rPr>
          <w:t>6</w:t>
        </w:r>
        <w:r w:rsidR="0018332B">
          <w:rPr>
            <w:noProof/>
            <w:webHidden/>
          </w:rPr>
          <w:fldChar w:fldCharType="end"/>
        </w:r>
      </w:hyperlink>
    </w:p>
    <w:p w14:paraId="1EFC763D" w14:textId="3094DAD1" w:rsidR="0018332B" w:rsidRDefault="00116D6A">
      <w:pPr>
        <w:pStyle w:val="Sommario1"/>
        <w:rPr>
          <w:rFonts w:eastAsiaTheme="minorEastAsia" w:cstheme="minorBidi"/>
          <w:b w:val="0"/>
          <w:bCs w:val="0"/>
          <w:caps w:val="0"/>
          <w:noProof/>
          <w:sz w:val="22"/>
          <w:szCs w:val="22"/>
          <w:lang w:val="en-US"/>
        </w:rPr>
      </w:pPr>
      <w:hyperlink w:anchor="_Toc40954567" w:history="1">
        <w:r w:rsidR="0018332B" w:rsidRPr="00324D8B">
          <w:rPr>
            <w:rStyle w:val="Collegamentoipertestuale"/>
            <w:rFonts w:ascii="Book Antiqua" w:hAnsi="Book Antiqua" w:cs="Times New Roman"/>
            <w:noProof/>
          </w:rPr>
          <w:t>5.</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Prevenzione della corruzione</w:t>
        </w:r>
        <w:r w:rsidR="0018332B">
          <w:rPr>
            <w:noProof/>
            <w:webHidden/>
          </w:rPr>
          <w:tab/>
        </w:r>
        <w:r w:rsidR="0018332B">
          <w:rPr>
            <w:noProof/>
            <w:webHidden/>
          </w:rPr>
          <w:fldChar w:fldCharType="begin"/>
        </w:r>
        <w:r w:rsidR="0018332B">
          <w:rPr>
            <w:noProof/>
            <w:webHidden/>
          </w:rPr>
          <w:instrText xml:space="preserve"> PAGEREF _Toc40954567 \h </w:instrText>
        </w:r>
        <w:r w:rsidR="0018332B">
          <w:rPr>
            <w:noProof/>
            <w:webHidden/>
          </w:rPr>
        </w:r>
        <w:r w:rsidR="0018332B">
          <w:rPr>
            <w:noProof/>
            <w:webHidden/>
          </w:rPr>
          <w:fldChar w:fldCharType="separate"/>
        </w:r>
        <w:r w:rsidR="0018332B">
          <w:rPr>
            <w:noProof/>
            <w:webHidden/>
          </w:rPr>
          <w:t>6</w:t>
        </w:r>
        <w:r w:rsidR="0018332B">
          <w:rPr>
            <w:noProof/>
            <w:webHidden/>
          </w:rPr>
          <w:fldChar w:fldCharType="end"/>
        </w:r>
      </w:hyperlink>
    </w:p>
    <w:p w14:paraId="5650C213" w14:textId="11DA407B" w:rsidR="0018332B" w:rsidRDefault="00116D6A">
      <w:pPr>
        <w:pStyle w:val="Sommario1"/>
        <w:rPr>
          <w:rFonts w:eastAsiaTheme="minorEastAsia" w:cstheme="minorBidi"/>
          <w:b w:val="0"/>
          <w:bCs w:val="0"/>
          <w:caps w:val="0"/>
          <w:noProof/>
          <w:sz w:val="22"/>
          <w:szCs w:val="22"/>
          <w:lang w:val="en-US"/>
        </w:rPr>
      </w:pPr>
      <w:hyperlink w:anchor="_Toc40954568" w:history="1">
        <w:r w:rsidR="0018332B" w:rsidRPr="00324D8B">
          <w:rPr>
            <w:rStyle w:val="Collegamentoipertestuale"/>
            <w:rFonts w:ascii="Book Antiqua" w:hAnsi="Book Antiqua" w:cs="Times New Roman"/>
            <w:noProof/>
          </w:rPr>
          <w:t>6.</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Imparzialità</w:t>
        </w:r>
        <w:r w:rsidR="0018332B">
          <w:rPr>
            <w:noProof/>
            <w:webHidden/>
          </w:rPr>
          <w:tab/>
        </w:r>
        <w:r w:rsidR="0018332B">
          <w:rPr>
            <w:noProof/>
            <w:webHidden/>
          </w:rPr>
          <w:fldChar w:fldCharType="begin"/>
        </w:r>
        <w:r w:rsidR="0018332B">
          <w:rPr>
            <w:noProof/>
            <w:webHidden/>
          </w:rPr>
          <w:instrText xml:space="preserve"> PAGEREF _Toc40954568 \h </w:instrText>
        </w:r>
        <w:r w:rsidR="0018332B">
          <w:rPr>
            <w:noProof/>
            <w:webHidden/>
          </w:rPr>
        </w:r>
        <w:r w:rsidR="0018332B">
          <w:rPr>
            <w:noProof/>
            <w:webHidden/>
          </w:rPr>
          <w:fldChar w:fldCharType="separate"/>
        </w:r>
        <w:r w:rsidR="0018332B">
          <w:rPr>
            <w:noProof/>
            <w:webHidden/>
          </w:rPr>
          <w:t>7</w:t>
        </w:r>
        <w:r w:rsidR="0018332B">
          <w:rPr>
            <w:noProof/>
            <w:webHidden/>
          </w:rPr>
          <w:fldChar w:fldCharType="end"/>
        </w:r>
      </w:hyperlink>
    </w:p>
    <w:p w14:paraId="73322A6A" w14:textId="7BE099B7" w:rsidR="0018332B" w:rsidRDefault="00116D6A">
      <w:pPr>
        <w:pStyle w:val="Sommario1"/>
        <w:rPr>
          <w:rFonts w:eastAsiaTheme="minorEastAsia" w:cstheme="minorBidi"/>
          <w:b w:val="0"/>
          <w:bCs w:val="0"/>
          <w:caps w:val="0"/>
          <w:noProof/>
          <w:sz w:val="22"/>
          <w:szCs w:val="22"/>
          <w:lang w:val="en-US"/>
        </w:rPr>
      </w:pPr>
      <w:hyperlink w:anchor="_Toc40954569" w:history="1">
        <w:r w:rsidR="0018332B" w:rsidRPr="00324D8B">
          <w:rPr>
            <w:rStyle w:val="Collegamentoipertestuale"/>
            <w:rFonts w:ascii="Book Antiqua" w:hAnsi="Book Antiqua" w:cs="Times New Roman"/>
            <w:noProof/>
          </w:rPr>
          <w:t>7.</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Trasparenza e correttezza nella gestione delle attività e delle informazioni societarie</w:t>
        </w:r>
        <w:r w:rsidR="0018332B">
          <w:rPr>
            <w:noProof/>
            <w:webHidden/>
          </w:rPr>
          <w:tab/>
        </w:r>
        <w:r w:rsidR="0018332B">
          <w:rPr>
            <w:noProof/>
            <w:webHidden/>
          </w:rPr>
          <w:fldChar w:fldCharType="begin"/>
        </w:r>
        <w:r w:rsidR="0018332B">
          <w:rPr>
            <w:noProof/>
            <w:webHidden/>
          </w:rPr>
          <w:instrText xml:space="preserve"> PAGEREF _Toc40954569 \h </w:instrText>
        </w:r>
        <w:r w:rsidR="0018332B">
          <w:rPr>
            <w:noProof/>
            <w:webHidden/>
          </w:rPr>
        </w:r>
        <w:r w:rsidR="0018332B">
          <w:rPr>
            <w:noProof/>
            <w:webHidden/>
          </w:rPr>
          <w:fldChar w:fldCharType="separate"/>
        </w:r>
        <w:r w:rsidR="0018332B">
          <w:rPr>
            <w:noProof/>
            <w:webHidden/>
          </w:rPr>
          <w:t>7</w:t>
        </w:r>
        <w:r w:rsidR="0018332B">
          <w:rPr>
            <w:noProof/>
            <w:webHidden/>
          </w:rPr>
          <w:fldChar w:fldCharType="end"/>
        </w:r>
      </w:hyperlink>
    </w:p>
    <w:p w14:paraId="66922AB4" w14:textId="4916803A" w:rsidR="0018332B" w:rsidRDefault="00116D6A">
      <w:pPr>
        <w:pStyle w:val="Sommario1"/>
        <w:rPr>
          <w:rFonts w:eastAsiaTheme="minorEastAsia" w:cstheme="minorBidi"/>
          <w:b w:val="0"/>
          <w:bCs w:val="0"/>
          <w:caps w:val="0"/>
          <w:noProof/>
          <w:sz w:val="22"/>
          <w:szCs w:val="22"/>
          <w:lang w:val="en-US"/>
        </w:rPr>
      </w:pPr>
      <w:hyperlink w:anchor="_Toc40954570" w:history="1">
        <w:r w:rsidR="0018332B" w:rsidRPr="00324D8B">
          <w:rPr>
            <w:rStyle w:val="Collegamentoipertestuale"/>
            <w:rFonts w:ascii="Book Antiqua" w:hAnsi="Book Antiqua" w:cs="Times New Roman"/>
            <w:noProof/>
          </w:rPr>
          <w:t>8.</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Riservatezza delle informazioni e tutela dei dati personali</w:t>
        </w:r>
        <w:r w:rsidR="0018332B">
          <w:rPr>
            <w:noProof/>
            <w:webHidden/>
          </w:rPr>
          <w:tab/>
        </w:r>
        <w:r w:rsidR="0018332B">
          <w:rPr>
            <w:noProof/>
            <w:webHidden/>
          </w:rPr>
          <w:fldChar w:fldCharType="begin"/>
        </w:r>
        <w:r w:rsidR="0018332B">
          <w:rPr>
            <w:noProof/>
            <w:webHidden/>
          </w:rPr>
          <w:instrText xml:space="preserve"> PAGEREF _Toc40954570 \h </w:instrText>
        </w:r>
        <w:r w:rsidR="0018332B">
          <w:rPr>
            <w:noProof/>
            <w:webHidden/>
          </w:rPr>
        </w:r>
        <w:r w:rsidR="0018332B">
          <w:rPr>
            <w:noProof/>
            <w:webHidden/>
          </w:rPr>
          <w:fldChar w:fldCharType="separate"/>
        </w:r>
        <w:r w:rsidR="0018332B">
          <w:rPr>
            <w:noProof/>
            <w:webHidden/>
          </w:rPr>
          <w:t>8</w:t>
        </w:r>
        <w:r w:rsidR="0018332B">
          <w:rPr>
            <w:noProof/>
            <w:webHidden/>
          </w:rPr>
          <w:fldChar w:fldCharType="end"/>
        </w:r>
      </w:hyperlink>
    </w:p>
    <w:p w14:paraId="107D2185" w14:textId="09638C57" w:rsidR="0018332B" w:rsidRDefault="00116D6A">
      <w:pPr>
        <w:pStyle w:val="Sommario1"/>
        <w:rPr>
          <w:rFonts w:eastAsiaTheme="minorEastAsia" w:cstheme="minorBidi"/>
          <w:b w:val="0"/>
          <w:bCs w:val="0"/>
          <w:caps w:val="0"/>
          <w:noProof/>
          <w:sz w:val="22"/>
          <w:szCs w:val="22"/>
          <w:lang w:val="en-US"/>
        </w:rPr>
      </w:pPr>
      <w:hyperlink w:anchor="_Toc40954571" w:history="1">
        <w:r w:rsidR="0018332B" w:rsidRPr="00324D8B">
          <w:rPr>
            <w:rStyle w:val="Collegamentoipertestuale"/>
            <w:rFonts w:ascii="Book Antiqua" w:hAnsi="Book Antiqua" w:cs="Times New Roman"/>
            <w:noProof/>
          </w:rPr>
          <w:t>9.</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Tutela dei beni aziendali</w:t>
        </w:r>
        <w:r w:rsidR="0018332B">
          <w:rPr>
            <w:noProof/>
            <w:webHidden/>
          </w:rPr>
          <w:tab/>
        </w:r>
        <w:r w:rsidR="0018332B">
          <w:rPr>
            <w:noProof/>
            <w:webHidden/>
          </w:rPr>
          <w:fldChar w:fldCharType="begin"/>
        </w:r>
        <w:r w:rsidR="0018332B">
          <w:rPr>
            <w:noProof/>
            <w:webHidden/>
          </w:rPr>
          <w:instrText xml:space="preserve"> PAGEREF _Toc40954571 \h </w:instrText>
        </w:r>
        <w:r w:rsidR="0018332B">
          <w:rPr>
            <w:noProof/>
            <w:webHidden/>
          </w:rPr>
        </w:r>
        <w:r w:rsidR="0018332B">
          <w:rPr>
            <w:noProof/>
            <w:webHidden/>
          </w:rPr>
          <w:fldChar w:fldCharType="separate"/>
        </w:r>
        <w:r w:rsidR="0018332B">
          <w:rPr>
            <w:noProof/>
            <w:webHidden/>
          </w:rPr>
          <w:t>9</w:t>
        </w:r>
        <w:r w:rsidR="0018332B">
          <w:rPr>
            <w:noProof/>
            <w:webHidden/>
          </w:rPr>
          <w:fldChar w:fldCharType="end"/>
        </w:r>
      </w:hyperlink>
    </w:p>
    <w:p w14:paraId="2B7BB4E6" w14:textId="4B33E7B9" w:rsidR="0018332B" w:rsidRDefault="00116D6A">
      <w:pPr>
        <w:pStyle w:val="Sommario1"/>
        <w:rPr>
          <w:rFonts w:eastAsiaTheme="minorEastAsia" w:cstheme="minorBidi"/>
          <w:b w:val="0"/>
          <w:bCs w:val="0"/>
          <w:caps w:val="0"/>
          <w:noProof/>
          <w:sz w:val="22"/>
          <w:szCs w:val="22"/>
          <w:lang w:val="en-US"/>
        </w:rPr>
      </w:pPr>
      <w:hyperlink w:anchor="_Toc40954572" w:history="1">
        <w:r w:rsidR="0018332B" w:rsidRPr="00324D8B">
          <w:rPr>
            <w:rStyle w:val="Collegamentoipertestuale"/>
            <w:rFonts w:ascii="Book Antiqua" w:hAnsi="Book Antiqua" w:cs="Times New Roman"/>
            <w:noProof/>
          </w:rPr>
          <w:t>10.</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Valorizzazione della persona</w:t>
        </w:r>
        <w:r w:rsidR="0018332B">
          <w:rPr>
            <w:noProof/>
            <w:webHidden/>
          </w:rPr>
          <w:tab/>
        </w:r>
        <w:r w:rsidR="0018332B">
          <w:rPr>
            <w:noProof/>
            <w:webHidden/>
          </w:rPr>
          <w:fldChar w:fldCharType="begin"/>
        </w:r>
        <w:r w:rsidR="0018332B">
          <w:rPr>
            <w:noProof/>
            <w:webHidden/>
          </w:rPr>
          <w:instrText xml:space="preserve"> PAGEREF _Toc40954572 \h </w:instrText>
        </w:r>
        <w:r w:rsidR="0018332B">
          <w:rPr>
            <w:noProof/>
            <w:webHidden/>
          </w:rPr>
        </w:r>
        <w:r w:rsidR="0018332B">
          <w:rPr>
            <w:noProof/>
            <w:webHidden/>
          </w:rPr>
          <w:fldChar w:fldCharType="separate"/>
        </w:r>
        <w:r w:rsidR="0018332B">
          <w:rPr>
            <w:noProof/>
            <w:webHidden/>
          </w:rPr>
          <w:t>9</w:t>
        </w:r>
        <w:r w:rsidR="0018332B">
          <w:rPr>
            <w:noProof/>
            <w:webHidden/>
          </w:rPr>
          <w:fldChar w:fldCharType="end"/>
        </w:r>
      </w:hyperlink>
    </w:p>
    <w:p w14:paraId="43D79D44" w14:textId="7FE19C91" w:rsidR="0018332B" w:rsidRDefault="00116D6A">
      <w:pPr>
        <w:pStyle w:val="Sommario1"/>
        <w:rPr>
          <w:rFonts w:eastAsiaTheme="minorEastAsia" w:cstheme="minorBidi"/>
          <w:b w:val="0"/>
          <w:bCs w:val="0"/>
          <w:caps w:val="0"/>
          <w:noProof/>
          <w:sz w:val="22"/>
          <w:szCs w:val="22"/>
          <w:lang w:val="en-US"/>
        </w:rPr>
      </w:pPr>
      <w:hyperlink w:anchor="_Toc40954573" w:history="1">
        <w:r w:rsidR="0018332B" w:rsidRPr="00324D8B">
          <w:rPr>
            <w:rStyle w:val="Collegamentoipertestuale"/>
            <w:rFonts w:ascii="Book Antiqua" w:hAnsi="Book Antiqua" w:cs="Times New Roman"/>
            <w:noProof/>
          </w:rPr>
          <w:t>11.</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Sicurezza sul lavoro</w:t>
        </w:r>
        <w:r w:rsidR="0018332B">
          <w:rPr>
            <w:noProof/>
            <w:webHidden/>
          </w:rPr>
          <w:tab/>
        </w:r>
        <w:r w:rsidR="0018332B">
          <w:rPr>
            <w:noProof/>
            <w:webHidden/>
          </w:rPr>
          <w:fldChar w:fldCharType="begin"/>
        </w:r>
        <w:r w:rsidR="0018332B">
          <w:rPr>
            <w:noProof/>
            <w:webHidden/>
          </w:rPr>
          <w:instrText xml:space="preserve"> PAGEREF _Toc40954573 \h </w:instrText>
        </w:r>
        <w:r w:rsidR="0018332B">
          <w:rPr>
            <w:noProof/>
            <w:webHidden/>
          </w:rPr>
        </w:r>
        <w:r w:rsidR="0018332B">
          <w:rPr>
            <w:noProof/>
            <w:webHidden/>
          </w:rPr>
          <w:fldChar w:fldCharType="separate"/>
        </w:r>
        <w:r w:rsidR="0018332B">
          <w:rPr>
            <w:noProof/>
            <w:webHidden/>
          </w:rPr>
          <w:t>9</w:t>
        </w:r>
        <w:r w:rsidR="0018332B">
          <w:rPr>
            <w:noProof/>
            <w:webHidden/>
          </w:rPr>
          <w:fldChar w:fldCharType="end"/>
        </w:r>
      </w:hyperlink>
    </w:p>
    <w:p w14:paraId="41B91F02" w14:textId="02F89E9C" w:rsidR="0018332B" w:rsidRDefault="00116D6A">
      <w:pPr>
        <w:pStyle w:val="Sommario1"/>
        <w:rPr>
          <w:rFonts w:eastAsiaTheme="minorEastAsia" w:cstheme="minorBidi"/>
          <w:b w:val="0"/>
          <w:bCs w:val="0"/>
          <w:caps w:val="0"/>
          <w:noProof/>
          <w:sz w:val="22"/>
          <w:szCs w:val="22"/>
          <w:lang w:val="en-US"/>
        </w:rPr>
      </w:pPr>
      <w:hyperlink w:anchor="_Toc40954574" w:history="1">
        <w:r w:rsidR="0018332B" w:rsidRPr="00324D8B">
          <w:rPr>
            <w:rStyle w:val="Collegamentoipertestuale"/>
            <w:rFonts w:ascii="Book Antiqua" w:hAnsi="Book Antiqua" w:cs="Times New Roman"/>
            <w:noProof/>
          </w:rPr>
          <w:t>12.</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Tutela dell’ambiente</w:t>
        </w:r>
        <w:r w:rsidR="0018332B">
          <w:rPr>
            <w:noProof/>
            <w:webHidden/>
          </w:rPr>
          <w:tab/>
        </w:r>
        <w:r w:rsidR="0018332B">
          <w:rPr>
            <w:noProof/>
            <w:webHidden/>
          </w:rPr>
          <w:fldChar w:fldCharType="begin"/>
        </w:r>
        <w:r w:rsidR="0018332B">
          <w:rPr>
            <w:noProof/>
            <w:webHidden/>
          </w:rPr>
          <w:instrText xml:space="preserve"> PAGEREF _Toc40954574 \h </w:instrText>
        </w:r>
        <w:r w:rsidR="0018332B">
          <w:rPr>
            <w:noProof/>
            <w:webHidden/>
          </w:rPr>
        </w:r>
        <w:r w:rsidR="0018332B">
          <w:rPr>
            <w:noProof/>
            <w:webHidden/>
          </w:rPr>
          <w:fldChar w:fldCharType="separate"/>
        </w:r>
        <w:r w:rsidR="0018332B">
          <w:rPr>
            <w:noProof/>
            <w:webHidden/>
          </w:rPr>
          <w:t>10</w:t>
        </w:r>
        <w:r w:rsidR="0018332B">
          <w:rPr>
            <w:noProof/>
            <w:webHidden/>
          </w:rPr>
          <w:fldChar w:fldCharType="end"/>
        </w:r>
      </w:hyperlink>
    </w:p>
    <w:p w14:paraId="75E75961" w14:textId="238C7A49" w:rsidR="0018332B" w:rsidRDefault="00116D6A">
      <w:pPr>
        <w:pStyle w:val="Sommario1"/>
        <w:rPr>
          <w:rFonts w:eastAsiaTheme="minorEastAsia" w:cstheme="minorBidi"/>
          <w:b w:val="0"/>
          <w:bCs w:val="0"/>
          <w:caps w:val="0"/>
          <w:noProof/>
          <w:sz w:val="22"/>
          <w:szCs w:val="22"/>
          <w:lang w:val="en-US"/>
        </w:rPr>
      </w:pPr>
      <w:hyperlink w:anchor="_Toc40954575" w:history="1">
        <w:r w:rsidR="0018332B" w:rsidRPr="00324D8B">
          <w:rPr>
            <w:rStyle w:val="Collegamentoipertestuale"/>
            <w:rFonts w:ascii="Book Antiqua" w:hAnsi="Book Antiqua" w:cs="Times New Roman"/>
            <w:noProof/>
          </w:rPr>
          <w:t>13.</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Professionalità e affidabilità</w:t>
        </w:r>
        <w:r w:rsidR="0018332B">
          <w:rPr>
            <w:noProof/>
            <w:webHidden/>
          </w:rPr>
          <w:tab/>
        </w:r>
        <w:r w:rsidR="0018332B">
          <w:rPr>
            <w:noProof/>
            <w:webHidden/>
          </w:rPr>
          <w:fldChar w:fldCharType="begin"/>
        </w:r>
        <w:r w:rsidR="0018332B">
          <w:rPr>
            <w:noProof/>
            <w:webHidden/>
          </w:rPr>
          <w:instrText xml:space="preserve"> PAGEREF _Toc40954575 \h </w:instrText>
        </w:r>
        <w:r w:rsidR="0018332B">
          <w:rPr>
            <w:noProof/>
            <w:webHidden/>
          </w:rPr>
        </w:r>
        <w:r w:rsidR="0018332B">
          <w:rPr>
            <w:noProof/>
            <w:webHidden/>
          </w:rPr>
          <w:fldChar w:fldCharType="separate"/>
        </w:r>
        <w:r w:rsidR="0018332B">
          <w:rPr>
            <w:noProof/>
            <w:webHidden/>
          </w:rPr>
          <w:t>11</w:t>
        </w:r>
        <w:r w:rsidR="0018332B">
          <w:rPr>
            <w:noProof/>
            <w:webHidden/>
          </w:rPr>
          <w:fldChar w:fldCharType="end"/>
        </w:r>
      </w:hyperlink>
    </w:p>
    <w:p w14:paraId="475CCD48" w14:textId="61394B36" w:rsidR="0018332B" w:rsidRDefault="00116D6A">
      <w:pPr>
        <w:pStyle w:val="Sommario1"/>
        <w:rPr>
          <w:rFonts w:eastAsiaTheme="minorEastAsia" w:cstheme="minorBidi"/>
          <w:b w:val="0"/>
          <w:bCs w:val="0"/>
          <w:caps w:val="0"/>
          <w:noProof/>
          <w:sz w:val="22"/>
          <w:szCs w:val="22"/>
          <w:lang w:val="en-US"/>
        </w:rPr>
      </w:pPr>
      <w:hyperlink w:anchor="_Toc40954576" w:history="1">
        <w:r w:rsidR="0018332B" w:rsidRPr="00324D8B">
          <w:rPr>
            <w:rStyle w:val="Collegamentoipertestuale"/>
            <w:rFonts w:ascii="Book Antiqua" w:hAnsi="Book Antiqua" w:cs="Times New Roman"/>
            <w:noProof/>
          </w:rPr>
          <w:t>14.</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Lealtà e buona fede</w:t>
        </w:r>
        <w:r w:rsidR="0018332B">
          <w:rPr>
            <w:noProof/>
            <w:webHidden/>
          </w:rPr>
          <w:tab/>
        </w:r>
        <w:r w:rsidR="0018332B">
          <w:rPr>
            <w:noProof/>
            <w:webHidden/>
          </w:rPr>
          <w:fldChar w:fldCharType="begin"/>
        </w:r>
        <w:r w:rsidR="0018332B">
          <w:rPr>
            <w:noProof/>
            <w:webHidden/>
          </w:rPr>
          <w:instrText xml:space="preserve"> PAGEREF _Toc40954576 \h </w:instrText>
        </w:r>
        <w:r w:rsidR="0018332B">
          <w:rPr>
            <w:noProof/>
            <w:webHidden/>
          </w:rPr>
        </w:r>
        <w:r w:rsidR="0018332B">
          <w:rPr>
            <w:noProof/>
            <w:webHidden/>
          </w:rPr>
          <w:fldChar w:fldCharType="separate"/>
        </w:r>
        <w:r w:rsidR="0018332B">
          <w:rPr>
            <w:noProof/>
            <w:webHidden/>
          </w:rPr>
          <w:t>11</w:t>
        </w:r>
        <w:r w:rsidR="0018332B">
          <w:rPr>
            <w:noProof/>
            <w:webHidden/>
          </w:rPr>
          <w:fldChar w:fldCharType="end"/>
        </w:r>
      </w:hyperlink>
    </w:p>
    <w:p w14:paraId="4E3C247D" w14:textId="7AFAA163" w:rsidR="0018332B" w:rsidRDefault="00116D6A">
      <w:pPr>
        <w:pStyle w:val="Sommario1"/>
        <w:rPr>
          <w:rFonts w:eastAsiaTheme="minorEastAsia" w:cstheme="minorBidi"/>
          <w:b w:val="0"/>
          <w:bCs w:val="0"/>
          <w:caps w:val="0"/>
          <w:noProof/>
          <w:sz w:val="22"/>
          <w:szCs w:val="22"/>
          <w:lang w:val="en-US"/>
        </w:rPr>
      </w:pPr>
      <w:hyperlink w:anchor="_Toc40954577" w:history="1">
        <w:r w:rsidR="0018332B" w:rsidRPr="00324D8B">
          <w:rPr>
            <w:rStyle w:val="Collegamentoipertestuale"/>
            <w:rFonts w:ascii="Book Antiqua" w:hAnsi="Book Antiqua" w:cs="Times New Roman"/>
            <w:noProof/>
          </w:rPr>
          <w:t>15.</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Prevenzione del conflitto di interessi</w:t>
        </w:r>
        <w:r w:rsidR="0018332B">
          <w:rPr>
            <w:noProof/>
            <w:webHidden/>
          </w:rPr>
          <w:tab/>
        </w:r>
        <w:r w:rsidR="0018332B">
          <w:rPr>
            <w:noProof/>
            <w:webHidden/>
          </w:rPr>
          <w:fldChar w:fldCharType="begin"/>
        </w:r>
        <w:r w:rsidR="0018332B">
          <w:rPr>
            <w:noProof/>
            <w:webHidden/>
          </w:rPr>
          <w:instrText xml:space="preserve"> PAGEREF _Toc40954577 \h </w:instrText>
        </w:r>
        <w:r w:rsidR="0018332B">
          <w:rPr>
            <w:noProof/>
            <w:webHidden/>
          </w:rPr>
        </w:r>
        <w:r w:rsidR="0018332B">
          <w:rPr>
            <w:noProof/>
            <w:webHidden/>
          </w:rPr>
          <w:fldChar w:fldCharType="separate"/>
        </w:r>
        <w:r w:rsidR="0018332B">
          <w:rPr>
            <w:noProof/>
            <w:webHidden/>
          </w:rPr>
          <w:t>11</w:t>
        </w:r>
        <w:r w:rsidR="0018332B">
          <w:rPr>
            <w:noProof/>
            <w:webHidden/>
          </w:rPr>
          <w:fldChar w:fldCharType="end"/>
        </w:r>
      </w:hyperlink>
    </w:p>
    <w:p w14:paraId="7450A760" w14:textId="6A06EA24" w:rsidR="0018332B" w:rsidRDefault="00116D6A">
      <w:pPr>
        <w:pStyle w:val="Sommario1"/>
        <w:rPr>
          <w:rFonts w:eastAsiaTheme="minorEastAsia" w:cstheme="minorBidi"/>
          <w:b w:val="0"/>
          <w:bCs w:val="0"/>
          <w:caps w:val="0"/>
          <w:noProof/>
          <w:sz w:val="22"/>
          <w:szCs w:val="22"/>
          <w:lang w:val="en-US"/>
        </w:rPr>
      </w:pPr>
      <w:hyperlink w:anchor="_Toc40954578" w:history="1">
        <w:r w:rsidR="0018332B" w:rsidRPr="00324D8B">
          <w:rPr>
            <w:rStyle w:val="Collegamentoipertestuale"/>
            <w:rFonts w:ascii="Book Antiqua" w:hAnsi="Book Antiqua" w:cs="Times New Roman"/>
            <w:noProof/>
          </w:rPr>
          <w:t>16.</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Tutela della concorrenza</w:t>
        </w:r>
        <w:r w:rsidR="0018332B">
          <w:rPr>
            <w:noProof/>
            <w:webHidden/>
          </w:rPr>
          <w:tab/>
        </w:r>
        <w:r w:rsidR="0018332B">
          <w:rPr>
            <w:noProof/>
            <w:webHidden/>
          </w:rPr>
          <w:fldChar w:fldCharType="begin"/>
        </w:r>
        <w:r w:rsidR="0018332B">
          <w:rPr>
            <w:noProof/>
            <w:webHidden/>
          </w:rPr>
          <w:instrText xml:space="preserve"> PAGEREF _Toc40954578 \h </w:instrText>
        </w:r>
        <w:r w:rsidR="0018332B">
          <w:rPr>
            <w:noProof/>
            <w:webHidden/>
          </w:rPr>
        </w:r>
        <w:r w:rsidR="0018332B">
          <w:rPr>
            <w:noProof/>
            <w:webHidden/>
          </w:rPr>
          <w:fldChar w:fldCharType="separate"/>
        </w:r>
        <w:r w:rsidR="0018332B">
          <w:rPr>
            <w:noProof/>
            <w:webHidden/>
          </w:rPr>
          <w:t>11</w:t>
        </w:r>
        <w:r w:rsidR="0018332B">
          <w:rPr>
            <w:noProof/>
            <w:webHidden/>
          </w:rPr>
          <w:fldChar w:fldCharType="end"/>
        </w:r>
      </w:hyperlink>
    </w:p>
    <w:p w14:paraId="5531F127" w14:textId="4D8D0071" w:rsidR="0018332B" w:rsidRDefault="00116D6A">
      <w:pPr>
        <w:pStyle w:val="Sommario1"/>
        <w:rPr>
          <w:rFonts w:eastAsiaTheme="minorEastAsia" w:cstheme="minorBidi"/>
          <w:b w:val="0"/>
          <w:bCs w:val="0"/>
          <w:caps w:val="0"/>
          <w:noProof/>
          <w:sz w:val="22"/>
          <w:szCs w:val="22"/>
          <w:lang w:val="en-US"/>
        </w:rPr>
      </w:pPr>
      <w:hyperlink w:anchor="_Toc40954579" w:history="1">
        <w:r w:rsidR="0018332B" w:rsidRPr="00324D8B">
          <w:rPr>
            <w:rStyle w:val="Collegamentoipertestuale"/>
            <w:rFonts w:ascii="Book Antiqua" w:hAnsi="Book Antiqua" w:cs="Times New Roman"/>
            <w:noProof/>
          </w:rPr>
          <w:t>17.</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Contrasto ai fenomeni di riciclaggio</w:t>
        </w:r>
        <w:r w:rsidR="0018332B">
          <w:rPr>
            <w:noProof/>
            <w:webHidden/>
          </w:rPr>
          <w:tab/>
        </w:r>
        <w:r w:rsidR="0018332B">
          <w:rPr>
            <w:noProof/>
            <w:webHidden/>
          </w:rPr>
          <w:fldChar w:fldCharType="begin"/>
        </w:r>
        <w:r w:rsidR="0018332B">
          <w:rPr>
            <w:noProof/>
            <w:webHidden/>
          </w:rPr>
          <w:instrText xml:space="preserve"> PAGEREF _Toc40954579 \h </w:instrText>
        </w:r>
        <w:r w:rsidR="0018332B">
          <w:rPr>
            <w:noProof/>
            <w:webHidden/>
          </w:rPr>
        </w:r>
        <w:r w:rsidR="0018332B">
          <w:rPr>
            <w:noProof/>
            <w:webHidden/>
          </w:rPr>
          <w:fldChar w:fldCharType="separate"/>
        </w:r>
        <w:r w:rsidR="0018332B">
          <w:rPr>
            <w:noProof/>
            <w:webHidden/>
          </w:rPr>
          <w:t>11</w:t>
        </w:r>
        <w:r w:rsidR="0018332B">
          <w:rPr>
            <w:noProof/>
            <w:webHidden/>
          </w:rPr>
          <w:fldChar w:fldCharType="end"/>
        </w:r>
      </w:hyperlink>
    </w:p>
    <w:p w14:paraId="77FD58EE" w14:textId="483B41EE" w:rsidR="0018332B" w:rsidRDefault="00116D6A">
      <w:pPr>
        <w:pStyle w:val="Sommario1"/>
        <w:rPr>
          <w:rFonts w:eastAsiaTheme="minorEastAsia" w:cstheme="minorBidi"/>
          <w:b w:val="0"/>
          <w:bCs w:val="0"/>
          <w:caps w:val="0"/>
          <w:noProof/>
          <w:sz w:val="22"/>
          <w:szCs w:val="22"/>
          <w:lang w:val="en-US"/>
        </w:rPr>
      </w:pPr>
      <w:hyperlink w:anchor="_Toc40954580" w:history="1">
        <w:r w:rsidR="0018332B" w:rsidRPr="00324D8B">
          <w:rPr>
            <w:rStyle w:val="Collegamentoipertestuale"/>
            <w:rFonts w:ascii="Book Antiqua" w:hAnsi="Book Antiqua" w:cs="Times New Roman"/>
            <w:noProof/>
          </w:rPr>
          <w:t>18.</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Qualità dell’acqua erogata e degli ulteriori servizi</w:t>
        </w:r>
        <w:r w:rsidR="0018332B">
          <w:rPr>
            <w:noProof/>
            <w:webHidden/>
          </w:rPr>
          <w:tab/>
        </w:r>
        <w:r w:rsidR="0018332B">
          <w:rPr>
            <w:noProof/>
            <w:webHidden/>
          </w:rPr>
          <w:fldChar w:fldCharType="begin"/>
        </w:r>
        <w:r w:rsidR="0018332B">
          <w:rPr>
            <w:noProof/>
            <w:webHidden/>
          </w:rPr>
          <w:instrText xml:space="preserve"> PAGEREF _Toc40954580 \h </w:instrText>
        </w:r>
        <w:r w:rsidR="0018332B">
          <w:rPr>
            <w:noProof/>
            <w:webHidden/>
          </w:rPr>
        </w:r>
        <w:r w:rsidR="0018332B">
          <w:rPr>
            <w:noProof/>
            <w:webHidden/>
          </w:rPr>
          <w:fldChar w:fldCharType="separate"/>
        </w:r>
        <w:r w:rsidR="0018332B">
          <w:rPr>
            <w:noProof/>
            <w:webHidden/>
          </w:rPr>
          <w:t>12</w:t>
        </w:r>
        <w:r w:rsidR="0018332B">
          <w:rPr>
            <w:noProof/>
            <w:webHidden/>
          </w:rPr>
          <w:fldChar w:fldCharType="end"/>
        </w:r>
      </w:hyperlink>
    </w:p>
    <w:p w14:paraId="4D4994A7" w14:textId="57F41C55" w:rsidR="0018332B" w:rsidRDefault="00116D6A">
      <w:pPr>
        <w:pStyle w:val="Sommario1"/>
        <w:rPr>
          <w:rFonts w:eastAsiaTheme="minorEastAsia" w:cstheme="minorBidi"/>
          <w:b w:val="0"/>
          <w:bCs w:val="0"/>
          <w:caps w:val="0"/>
          <w:noProof/>
          <w:sz w:val="22"/>
          <w:szCs w:val="22"/>
          <w:lang w:val="en-US"/>
        </w:rPr>
      </w:pPr>
      <w:hyperlink w:anchor="_Toc40954581" w:history="1">
        <w:r w:rsidR="0018332B" w:rsidRPr="00324D8B">
          <w:rPr>
            <w:rStyle w:val="Collegamentoipertestuale"/>
            <w:rFonts w:ascii="Book Antiqua" w:hAnsi="Book Antiqua" w:cs="Times New Roman"/>
            <w:noProof/>
          </w:rPr>
          <w:t>19.</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Tutela della proprietà industriale e intellettuale</w:t>
        </w:r>
        <w:r w:rsidR="0018332B">
          <w:rPr>
            <w:noProof/>
            <w:webHidden/>
          </w:rPr>
          <w:tab/>
        </w:r>
        <w:r w:rsidR="0018332B">
          <w:rPr>
            <w:noProof/>
            <w:webHidden/>
          </w:rPr>
          <w:fldChar w:fldCharType="begin"/>
        </w:r>
        <w:r w:rsidR="0018332B">
          <w:rPr>
            <w:noProof/>
            <w:webHidden/>
          </w:rPr>
          <w:instrText xml:space="preserve"> PAGEREF _Toc40954581 \h </w:instrText>
        </w:r>
        <w:r w:rsidR="0018332B">
          <w:rPr>
            <w:noProof/>
            <w:webHidden/>
          </w:rPr>
        </w:r>
        <w:r w:rsidR="0018332B">
          <w:rPr>
            <w:noProof/>
            <w:webHidden/>
          </w:rPr>
          <w:fldChar w:fldCharType="separate"/>
        </w:r>
        <w:r w:rsidR="0018332B">
          <w:rPr>
            <w:noProof/>
            <w:webHidden/>
          </w:rPr>
          <w:t>12</w:t>
        </w:r>
        <w:r w:rsidR="0018332B">
          <w:rPr>
            <w:noProof/>
            <w:webHidden/>
          </w:rPr>
          <w:fldChar w:fldCharType="end"/>
        </w:r>
      </w:hyperlink>
    </w:p>
    <w:p w14:paraId="1AD89D9E" w14:textId="0C146F54" w:rsidR="0018332B" w:rsidRDefault="00116D6A">
      <w:pPr>
        <w:pStyle w:val="Sommario1"/>
        <w:rPr>
          <w:rFonts w:eastAsiaTheme="minorEastAsia" w:cstheme="minorBidi"/>
          <w:b w:val="0"/>
          <w:bCs w:val="0"/>
          <w:caps w:val="0"/>
          <w:noProof/>
          <w:sz w:val="22"/>
          <w:szCs w:val="22"/>
          <w:lang w:val="en-US"/>
        </w:rPr>
      </w:pPr>
      <w:hyperlink w:anchor="_Toc40954582" w:history="1">
        <w:r w:rsidR="0018332B" w:rsidRPr="00324D8B">
          <w:rPr>
            <w:rStyle w:val="Collegamentoipertestuale"/>
            <w:rFonts w:ascii="Book Antiqua" w:hAnsi="Book Antiqua" w:cs="Times New Roman"/>
            <w:noProof/>
          </w:rPr>
          <w:t>20.</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Contrasto ai fenomeni di frode fiscale</w:t>
        </w:r>
        <w:r w:rsidR="0018332B">
          <w:rPr>
            <w:noProof/>
            <w:webHidden/>
          </w:rPr>
          <w:tab/>
        </w:r>
        <w:r w:rsidR="0018332B">
          <w:rPr>
            <w:noProof/>
            <w:webHidden/>
          </w:rPr>
          <w:fldChar w:fldCharType="begin"/>
        </w:r>
        <w:r w:rsidR="0018332B">
          <w:rPr>
            <w:noProof/>
            <w:webHidden/>
          </w:rPr>
          <w:instrText xml:space="preserve"> PAGEREF _Toc40954582 \h </w:instrText>
        </w:r>
        <w:r w:rsidR="0018332B">
          <w:rPr>
            <w:noProof/>
            <w:webHidden/>
          </w:rPr>
        </w:r>
        <w:r w:rsidR="0018332B">
          <w:rPr>
            <w:noProof/>
            <w:webHidden/>
          </w:rPr>
          <w:fldChar w:fldCharType="separate"/>
        </w:r>
        <w:r w:rsidR="0018332B">
          <w:rPr>
            <w:noProof/>
            <w:webHidden/>
          </w:rPr>
          <w:t>13</w:t>
        </w:r>
        <w:r w:rsidR="0018332B">
          <w:rPr>
            <w:noProof/>
            <w:webHidden/>
          </w:rPr>
          <w:fldChar w:fldCharType="end"/>
        </w:r>
      </w:hyperlink>
    </w:p>
    <w:p w14:paraId="03236CCD" w14:textId="5C62E428" w:rsidR="0018332B" w:rsidRDefault="00116D6A">
      <w:pPr>
        <w:pStyle w:val="Sommario1"/>
        <w:rPr>
          <w:rFonts w:eastAsiaTheme="minorEastAsia" w:cstheme="minorBidi"/>
          <w:b w:val="0"/>
          <w:bCs w:val="0"/>
          <w:caps w:val="0"/>
          <w:noProof/>
          <w:sz w:val="22"/>
          <w:szCs w:val="22"/>
          <w:lang w:val="en-US"/>
        </w:rPr>
      </w:pPr>
      <w:hyperlink w:anchor="_Toc40954583" w:history="1">
        <w:r w:rsidR="0018332B" w:rsidRPr="00324D8B">
          <w:rPr>
            <w:rStyle w:val="Collegamentoipertestuale"/>
            <w:rFonts w:ascii="Book Antiqua" w:hAnsi="Book Antiqua" w:cs="Times New Roman"/>
            <w:noProof/>
          </w:rPr>
          <w:t>21.</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Efficacia, efficienza ed economicità</w:t>
        </w:r>
        <w:r w:rsidR="0018332B">
          <w:rPr>
            <w:noProof/>
            <w:webHidden/>
          </w:rPr>
          <w:tab/>
        </w:r>
        <w:r w:rsidR="0018332B">
          <w:rPr>
            <w:noProof/>
            <w:webHidden/>
          </w:rPr>
          <w:fldChar w:fldCharType="begin"/>
        </w:r>
        <w:r w:rsidR="0018332B">
          <w:rPr>
            <w:noProof/>
            <w:webHidden/>
          </w:rPr>
          <w:instrText xml:space="preserve"> PAGEREF _Toc40954583 \h </w:instrText>
        </w:r>
        <w:r w:rsidR="0018332B">
          <w:rPr>
            <w:noProof/>
            <w:webHidden/>
          </w:rPr>
        </w:r>
        <w:r w:rsidR="0018332B">
          <w:rPr>
            <w:noProof/>
            <w:webHidden/>
          </w:rPr>
          <w:fldChar w:fldCharType="separate"/>
        </w:r>
        <w:r w:rsidR="0018332B">
          <w:rPr>
            <w:noProof/>
            <w:webHidden/>
          </w:rPr>
          <w:t>13</w:t>
        </w:r>
        <w:r w:rsidR="0018332B">
          <w:rPr>
            <w:noProof/>
            <w:webHidden/>
          </w:rPr>
          <w:fldChar w:fldCharType="end"/>
        </w:r>
      </w:hyperlink>
    </w:p>
    <w:p w14:paraId="0111A302" w14:textId="7A43A830" w:rsidR="0018332B" w:rsidRDefault="00116D6A">
      <w:pPr>
        <w:pStyle w:val="Sommario1"/>
        <w:rPr>
          <w:rFonts w:eastAsiaTheme="minorEastAsia" w:cstheme="minorBidi"/>
          <w:b w:val="0"/>
          <w:bCs w:val="0"/>
          <w:caps w:val="0"/>
          <w:noProof/>
          <w:sz w:val="22"/>
          <w:szCs w:val="22"/>
          <w:lang w:val="en-US"/>
        </w:rPr>
      </w:pPr>
      <w:hyperlink w:anchor="_Toc40954584" w:history="1">
        <w:r w:rsidR="0018332B" w:rsidRPr="00324D8B">
          <w:rPr>
            <w:rStyle w:val="Collegamentoipertestuale"/>
            <w:rFonts w:ascii="Book Antiqua" w:hAnsi="Book Antiqua" w:cs="Times New Roman"/>
            <w:noProof/>
          </w:rPr>
          <w:t>CAPO III – RAPPORTI CON I TERZI</w:t>
        </w:r>
        <w:r w:rsidR="0018332B">
          <w:rPr>
            <w:noProof/>
            <w:webHidden/>
          </w:rPr>
          <w:tab/>
        </w:r>
        <w:r w:rsidR="0018332B">
          <w:rPr>
            <w:noProof/>
            <w:webHidden/>
          </w:rPr>
          <w:fldChar w:fldCharType="begin"/>
        </w:r>
        <w:r w:rsidR="0018332B">
          <w:rPr>
            <w:noProof/>
            <w:webHidden/>
          </w:rPr>
          <w:instrText xml:space="preserve"> PAGEREF _Toc40954584 \h </w:instrText>
        </w:r>
        <w:r w:rsidR="0018332B">
          <w:rPr>
            <w:noProof/>
            <w:webHidden/>
          </w:rPr>
        </w:r>
        <w:r w:rsidR="0018332B">
          <w:rPr>
            <w:noProof/>
            <w:webHidden/>
          </w:rPr>
          <w:fldChar w:fldCharType="separate"/>
        </w:r>
        <w:r w:rsidR="0018332B">
          <w:rPr>
            <w:noProof/>
            <w:webHidden/>
          </w:rPr>
          <w:t>13</w:t>
        </w:r>
        <w:r w:rsidR="0018332B">
          <w:rPr>
            <w:noProof/>
            <w:webHidden/>
          </w:rPr>
          <w:fldChar w:fldCharType="end"/>
        </w:r>
      </w:hyperlink>
    </w:p>
    <w:p w14:paraId="1CA72F7D" w14:textId="2A0E4B16" w:rsidR="0018332B" w:rsidRDefault="00116D6A">
      <w:pPr>
        <w:pStyle w:val="Sommario1"/>
        <w:rPr>
          <w:rFonts w:eastAsiaTheme="minorEastAsia" w:cstheme="minorBidi"/>
          <w:b w:val="0"/>
          <w:bCs w:val="0"/>
          <w:caps w:val="0"/>
          <w:noProof/>
          <w:sz w:val="22"/>
          <w:szCs w:val="22"/>
          <w:lang w:val="en-US"/>
        </w:rPr>
      </w:pPr>
      <w:hyperlink w:anchor="_Toc40954585" w:history="1">
        <w:r w:rsidR="0018332B" w:rsidRPr="00324D8B">
          <w:rPr>
            <w:rStyle w:val="Collegamentoipertestuale"/>
            <w:rFonts w:ascii="Book Antiqua" w:hAnsi="Book Antiqua" w:cs="Times New Roman"/>
            <w:noProof/>
          </w:rPr>
          <w:t>22.</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Rapporti con Pubblica Amministrazione e Autorità Amministrative Indipendenti</w:t>
        </w:r>
        <w:r w:rsidR="0018332B">
          <w:rPr>
            <w:noProof/>
            <w:webHidden/>
          </w:rPr>
          <w:tab/>
        </w:r>
        <w:r w:rsidR="0018332B">
          <w:rPr>
            <w:noProof/>
            <w:webHidden/>
          </w:rPr>
          <w:fldChar w:fldCharType="begin"/>
        </w:r>
        <w:r w:rsidR="0018332B">
          <w:rPr>
            <w:noProof/>
            <w:webHidden/>
          </w:rPr>
          <w:instrText xml:space="preserve"> PAGEREF _Toc40954585 \h </w:instrText>
        </w:r>
        <w:r w:rsidR="0018332B">
          <w:rPr>
            <w:noProof/>
            <w:webHidden/>
          </w:rPr>
        </w:r>
        <w:r w:rsidR="0018332B">
          <w:rPr>
            <w:noProof/>
            <w:webHidden/>
          </w:rPr>
          <w:fldChar w:fldCharType="separate"/>
        </w:r>
        <w:r w:rsidR="0018332B">
          <w:rPr>
            <w:noProof/>
            <w:webHidden/>
          </w:rPr>
          <w:t>13</w:t>
        </w:r>
        <w:r w:rsidR="0018332B">
          <w:rPr>
            <w:noProof/>
            <w:webHidden/>
          </w:rPr>
          <w:fldChar w:fldCharType="end"/>
        </w:r>
      </w:hyperlink>
    </w:p>
    <w:p w14:paraId="54D59BE1" w14:textId="43C0C991" w:rsidR="0018332B" w:rsidRDefault="00116D6A">
      <w:pPr>
        <w:pStyle w:val="Sommario1"/>
        <w:rPr>
          <w:rFonts w:eastAsiaTheme="minorEastAsia" w:cstheme="minorBidi"/>
          <w:b w:val="0"/>
          <w:bCs w:val="0"/>
          <w:caps w:val="0"/>
          <w:noProof/>
          <w:sz w:val="22"/>
          <w:szCs w:val="22"/>
          <w:lang w:val="en-US"/>
        </w:rPr>
      </w:pPr>
      <w:hyperlink w:anchor="_Toc40954586" w:history="1">
        <w:r w:rsidR="0018332B" w:rsidRPr="00324D8B">
          <w:rPr>
            <w:rStyle w:val="Collegamentoipertestuale"/>
            <w:rFonts w:ascii="Book Antiqua" w:hAnsi="Book Antiqua" w:cs="Times New Roman"/>
            <w:noProof/>
          </w:rPr>
          <w:t>23.</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 xml:space="preserve">Rapporti con fornitori, utenti e </w:t>
        </w:r>
        <w:r w:rsidR="0018332B" w:rsidRPr="00324D8B">
          <w:rPr>
            <w:rStyle w:val="Collegamentoipertestuale"/>
            <w:rFonts w:ascii="Book Antiqua" w:hAnsi="Book Antiqua" w:cs="Times New Roman"/>
            <w:i/>
            <w:noProof/>
          </w:rPr>
          <w:t xml:space="preserve">partner </w:t>
        </w:r>
        <w:r w:rsidR="0018332B" w:rsidRPr="00324D8B">
          <w:rPr>
            <w:rStyle w:val="Collegamentoipertestuale"/>
            <w:rFonts w:ascii="Book Antiqua" w:hAnsi="Book Antiqua" w:cs="Times New Roman"/>
            <w:noProof/>
          </w:rPr>
          <w:t>commerciali</w:t>
        </w:r>
        <w:r w:rsidR="0018332B">
          <w:rPr>
            <w:noProof/>
            <w:webHidden/>
          </w:rPr>
          <w:tab/>
        </w:r>
        <w:r w:rsidR="0018332B">
          <w:rPr>
            <w:noProof/>
            <w:webHidden/>
          </w:rPr>
          <w:fldChar w:fldCharType="begin"/>
        </w:r>
        <w:r w:rsidR="0018332B">
          <w:rPr>
            <w:noProof/>
            <w:webHidden/>
          </w:rPr>
          <w:instrText xml:space="preserve"> PAGEREF _Toc40954586 \h </w:instrText>
        </w:r>
        <w:r w:rsidR="0018332B">
          <w:rPr>
            <w:noProof/>
            <w:webHidden/>
          </w:rPr>
        </w:r>
        <w:r w:rsidR="0018332B">
          <w:rPr>
            <w:noProof/>
            <w:webHidden/>
          </w:rPr>
          <w:fldChar w:fldCharType="separate"/>
        </w:r>
        <w:r w:rsidR="0018332B">
          <w:rPr>
            <w:noProof/>
            <w:webHidden/>
          </w:rPr>
          <w:t>14</w:t>
        </w:r>
        <w:r w:rsidR="0018332B">
          <w:rPr>
            <w:noProof/>
            <w:webHidden/>
          </w:rPr>
          <w:fldChar w:fldCharType="end"/>
        </w:r>
      </w:hyperlink>
    </w:p>
    <w:p w14:paraId="21C9ECC1" w14:textId="757D5E7D" w:rsidR="0018332B" w:rsidRDefault="00116D6A">
      <w:pPr>
        <w:pStyle w:val="Sommario1"/>
        <w:rPr>
          <w:rFonts w:eastAsiaTheme="minorEastAsia" w:cstheme="minorBidi"/>
          <w:b w:val="0"/>
          <w:bCs w:val="0"/>
          <w:caps w:val="0"/>
          <w:noProof/>
          <w:sz w:val="22"/>
          <w:szCs w:val="22"/>
          <w:lang w:val="en-US"/>
        </w:rPr>
      </w:pPr>
      <w:hyperlink w:anchor="_Toc40954587" w:history="1">
        <w:r w:rsidR="0018332B" w:rsidRPr="00324D8B">
          <w:rPr>
            <w:rStyle w:val="Collegamentoipertestuale"/>
            <w:rFonts w:ascii="Book Antiqua" w:hAnsi="Book Antiqua" w:cs="Times New Roman"/>
            <w:noProof/>
          </w:rPr>
          <w:t>24.</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Rapporti con partiti politici e organizzazioni sindacali</w:t>
        </w:r>
        <w:r w:rsidR="0018332B">
          <w:rPr>
            <w:noProof/>
            <w:webHidden/>
          </w:rPr>
          <w:tab/>
        </w:r>
        <w:r w:rsidR="0018332B">
          <w:rPr>
            <w:noProof/>
            <w:webHidden/>
          </w:rPr>
          <w:fldChar w:fldCharType="begin"/>
        </w:r>
        <w:r w:rsidR="0018332B">
          <w:rPr>
            <w:noProof/>
            <w:webHidden/>
          </w:rPr>
          <w:instrText xml:space="preserve"> PAGEREF _Toc40954587 \h </w:instrText>
        </w:r>
        <w:r w:rsidR="0018332B">
          <w:rPr>
            <w:noProof/>
            <w:webHidden/>
          </w:rPr>
        </w:r>
        <w:r w:rsidR="0018332B">
          <w:rPr>
            <w:noProof/>
            <w:webHidden/>
          </w:rPr>
          <w:fldChar w:fldCharType="separate"/>
        </w:r>
        <w:r w:rsidR="0018332B">
          <w:rPr>
            <w:noProof/>
            <w:webHidden/>
          </w:rPr>
          <w:t>15</w:t>
        </w:r>
        <w:r w:rsidR="0018332B">
          <w:rPr>
            <w:noProof/>
            <w:webHidden/>
          </w:rPr>
          <w:fldChar w:fldCharType="end"/>
        </w:r>
      </w:hyperlink>
    </w:p>
    <w:p w14:paraId="5A8C7A62" w14:textId="0314995E" w:rsidR="0018332B" w:rsidRDefault="00116D6A">
      <w:pPr>
        <w:pStyle w:val="Sommario1"/>
        <w:rPr>
          <w:rFonts w:eastAsiaTheme="minorEastAsia" w:cstheme="minorBidi"/>
          <w:b w:val="0"/>
          <w:bCs w:val="0"/>
          <w:caps w:val="0"/>
          <w:noProof/>
          <w:sz w:val="22"/>
          <w:szCs w:val="22"/>
          <w:lang w:val="en-US"/>
        </w:rPr>
      </w:pPr>
      <w:hyperlink w:anchor="_Toc40954588" w:history="1">
        <w:r w:rsidR="0018332B" w:rsidRPr="00324D8B">
          <w:rPr>
            <w:rStyle w:val="Collegamentoipertestuale"/>
            <w:rFonts w:ascii="Book Antiqua" w:hAnsi="Book Antiqua" w:cs="Times New Roman"/>
            <w:noProof/>
          </w:rPr>
          <w:t>25.</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Sponsorizzazioni o contributi a scopo benefico</w:t>
        </w:r>
        <w:r w:rsidR="0018332B">
          <w:rPr>
            <w:noProof/>
            <w:webHidden/>
          </w:rPr>
          <w:tab/>
        </w:r>
        <w:r w:rsidR="0018332B">
          <w:rPr>
            <w:noProof/>
            <w:webHidden/>
          </w:rPr>
          <w:fldChar w:fldCharType="begin"/>
        </w:r>
        <w:r w:rsidR="0018332B">
          <w:rPr>
            <w:noProof/>
            <w:webHidden/>
          </w:rPr>
          <w:instrText xml:space="preserve"> PAGEREF _Toc40954588 \h </w:instrText>
        </w:r>
        <w:r w:rsidR="0018332B">
          <w:rPr>
            <w:noProof/>
            <w:webHidden/>
          </w:rPr>
        </w:r>
        <w:r w:rsidR="0018332B">
          <w:rPr>
            <w:noProof/>
            <w:webHidden/>
          </w:rPr>
          <w:fldChar w:fldCharType="separate"/>
        </w:r>
        <w:r w:rsidR="0018332B">
          <w:rPr>
            <w:noProof/>
            <w:webHidden/>
          </w:rPr>
          <w:t>15</w:t>
        </w:r>
        <w:r w:rsidR="0018332B">
          <w:rPr>
            <w:noProof/>
            <w:webHidden/>
          </w:rPr>
          <w:fldChar w:fldCharType="end"/>
        </w:r>
      </w:hyperlink>
    </w:p>
    <w:p w14:paraId="5A3FEC60" w14:textId="1CBE41C0" w:rsidR="0018332B" w:rsidRDefault="00116D6A">
      <w:pPr>
        <w:pStyle w:val="Sommario1"/>
        <w:rPr>
          <w:rFonts w:eastAsiaTheme="minorEastAsia" w:cstheme="minorBidi"/>
          <w:b w:val="0"/>
          <w:bCs w:val="0"/>
          <w:caps w:val="0"/>
          <w:noProof/>
          <w:sz w:val="22"/>
          <w:szCs w:val="22"/>
          <w:lang w:val="en-US"/>
        </w:rPr>
      </w:pPr>
      <w:hyperlink w:anchor="_Toc40954589" w:history="1">
        <w:r w:rsidR="0018332B" w:rsidRPr="00324D8B">
          <w:rPr>
            <w:rStyle w:val="Collegamentoipertestuale"/>
            <w:rFonts w:ascii="Book Antiqua" w:hAnsi="Book Antiqua" w:cs="Times New Roman"/>
            <w:noProof/>
          </w:rPr>
          <w:t>CAPO IV –  DISPOSIZIONI SANZIONATORIE E FINALI</w:t>
        </w:r>
        <w:r w:rsidR="0018332B">
          <w:rPr>
            <w:noProof/>
            <w:webHidden/>
          </w:rPr>
          <w:tab/>
        </w:r>
        <w:r w:rsidR="0018332B">
          <w:rPr>
            <w:noProof/>
            <w:webHidden/>
          </w:rPr>
          <w:fldChar w:fldCharType="begin"/>
        </w:r>
        <w:r w:rsidR="0018332B">
          <w:rPr>
            <w:noProof/>
            <w:webHidden/>
          </w:rPr>
          <w:instrText xml:space="preserve"> PAGEREF _Toc40954589 \h </w:instrText>
        </w:r>
        <w:r w:rsidR="0018332B">
          <w:rPr>
            <w:noProof/>
            <w:webHidden/>
          </w:rPr>
        </w:r>
        <w:r w:rsidR="0018332B">
          <w:rPr>
            <w:noProof/>
            <w:webHidden/>
          </w:rPr>
          <w:fldChar w:fldCharType="separate"/>
        </w:r>
        <w:r w:rsidR="0018332B">
          <w:rPr>
            <w:noProof/>
            <w:webHidden/>
          </w:rPr>
          <w:t>15</w:t>
        </w:r>
        <w:r w:rsidR="0018332B">
          <w:rPr>
            <w:noProof/>
            <w:webHidden/>
          </w:rPr>
          <w:fldChar w:fldCharType="end"/>
        </w:r>
      </w:hyperlink>
    </w:p>
    <w:p w14:paraId="615BF27E" w14:textId="08821811" w:rsidR="0018332B" w:rsidRDefault="00116D6A">
      <w:pPr>
        <w:pStyle w:val="Sommario1"/>
        <w:rPr>
          <w:rFonts w:eastAsiaTheme="minorEastAsia" w:cstheme="minorBidi"/>
          <w:b w:val="0"/>
          <w:bCs w:val="0"/>
          <w:caps w:val="0"/>
          <w:noProof/>
          <w:sz w:val="22"/>
          <w:szCs w:val="22"/>
          <w:lang w:val="en-US"/>
        </w:rPr>
      </w:pPr>
      <w:hyperlink w:anchor="_Toc40954590" w:history="1">
        <w:r w:rsidR="0018332B" w:rsidRPr="00324D8B">
          <w:rPr>
            <w:rStyle w:val="Collegamentoipertestuale"/>
            <w:rFonts w:ascii="Book Antiqua" w:hAnsi="Book Antiqua" w:cs="Times New Roman"/>
            <w:noProof/>
          </w:rPr>
          <w:t>26.</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Attuazione e controllo</w:t>
        </w:r>
        <w:r w:rsidR="0018332B">
          <w:rPr>
            <w:noProof/>
            <w:webHidden/>
          </w:rPr>
          <w:tab/>
        </w:r>
        <w:r w:rsidR="0018332B">
          <w:rPr>
            <w:noProof/>
            <w:webHidden/>
          </w:rPr>
          <w:fldChar w:fldCharType="begin"/>
        </w:r>
        <w:r w:rsidR="0018332B">
          <w:rPr>
            <w:noProof/>
            <w:webHidden/>
          </w:rPr>
          <w:instrText xml:space="preserve"> PAGEREF _Toc40954590 \h </w:instrText>
        </w:r>
        <w:r w:rsidR="0018332B">
          <w:rPr>
            <w:noProof/>
            <w:webHidden/>
          </w:rPr>
        </w:r>
        <w:r w:rsidR="0018332B">
          <w:rPr>
            <w:noProof/>
            <w:webHidden/>
          </w:rPr>
          <w:fldChar w:fldCharType="separate"/>
        </w:r>
        <w:r w:rsidR="0018332B">
          <w:rPr>
            <w:noProof/>
            <w:webHidden/>
          </w:rPr>
          <w:t>15</w:t>
        </w:r>
        <w:r w:rsidR="0018332B">
          <w:rPr>
            <w:noProof/>
            <w:webHidden/>
          </w:rPr>
          <w:fldChar w:fldCharType="end"/>
        </w:r>
      </w:hyperlink>
    </w:p>
    <w:p w14:paraId="1F72C0E3" w14:textId="7463A13A" w:rsidR="0018332B" w:rsidRDefault="00116D6A">
      <w:pPr>
        <w:pStyle w:val="Sommario1"/>
        <w:rPr>
          <w:rFonts w:eastAsiaTheme="minorEastAsia" w:cstheme="minorBidi"/>
          <w:b w:val="0"/>
          <w:bCs w:val="0"/>
          <w:caps w:val="0"/>
          <w:noProof/>
          <w:sz w:val="22"/>
          <w:szCs w:val="22"/>
          <w:lang w:val="en-US"/>
        </w:rPr>
      </w:pPr>
      <w:hyperlink w:anchor="_Toc40954591" w:history="1">
        <w:r w:rsidR="0018332B" w:rsidRPr="00324D8B">
          <w:rPr>
            <w:rStyle w:val="Collegamentoipertestuale"/>
            <w:rFonts w:ascii="Book Antiqua" w:hAnsi="Book Antiqua" w:cs="Times New Roman"/>
            <w:noProof/>
          </w:rPr>
          <w:t>27.</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Conseguenze sanzionatorie e rimedi contrattuali</w:t>
        </w:r>
        <w:r w:rsidR="0018332B">
          <w:rPr>
            <w:noProof/>
            <w:webHidden/>
          </w:rPr>
          <w:tab/>
        </w:r>
        <w:r w:rsidR="0018332B">
          <w:rPr>
            <w:noProof/>
            <w:webHidden/>
          </w:rPr>
          <w:fldChar w:fldCharType="begin"/>
        </w:r>
        <w:r w:rsidR="0018332B">
          <w:rPr>
            <w:noProof/>
            <w:webHidden/>
          </w:rPr>
          <w:instrText xml:space="preserve"> PAGEREF _Toc40954591 \h </w:instrText>
        </w:r>
        <w:r w:rsidR="0018332B">
          <w:rPr>
            <w:noProof/>
            <w:webHidden/>
          </w:rPr>
        </w:r>
        <w:r w:rsidR="0018332B">
          <w:rPr>
            <w:noProof/>
            <w:webHidden/>
          </w:rPr>
          <w:fldChar w:fldCharType="separate"/>
        </w:r>
        <w:r w:rsidR="0018332B">
          <w:rPr>
            <w:noProof/>
            <w:webHidden/>
          </w:rPr>
          <w:t>16</w:t>
        </w:r>
        <w:r w:rsidR="0018332B">
          <w:rPr>
            <w:noProof/>
            <w:webHidden/>
          </w:rPr>
          <w:fldChar w:fldCharType="end"/>
        </w:r>
      </w:hyperlink>
    </w:p>
    <w:p w14:paraId="105E9AA3" w14:textId="09D4139F" w:rsidR="0018332B" w:rsidRDefault="00116D6A">
      <w:pPr>
        <w:pStyle w:val="Sommario1"/>
        <w:rPr>
          <w:rFonts w:eastAsiaTheme="minorEastAsia" w:cstheme="minorBidi"/>
          <w:b w:val="0"/>
          <w:bCs w:val="0"/>
          <w:caps w:val="0"/>
          <w:noProof/>
          <w:sz w:val="22"/>
          <w:szCs w:val="22"/>
          <w:lang w:val="en-US"/>
        </w:rPr>
      </w:pPr>
      <w:hyperlink w:anchor="_Toc40954592" w:history="1">
        <w:r w:rsidR="0018332B" w:rsidRPr="00324D8B">
          <w:rPr>
            <w:rStyle w:val="Collegamentoipertestuale"/>
            <w:rFonts w:ascii="Book Antiqua" w:hAnsi="Book Antiqua" w:cs="Times New Roman"/>
            <w:noProof/>
          </w:rPr>
          <w:t>28.</w:t>
        </w:r>
        <w:r w:rsidR="0018332B">
          <w:rPr>
            <w:rFonts w:eastAsiaTheme="minorEastAsia" w:cstheme="minorBidi"/>
            <w:b w:val="0"/>
            <w:bCs w:val="0"/>
            <w:caps w:val="0"/>
            <w:noProof/>
            <w:sz w:val="22"/>
            <w:szCs w:val="22"/>
            <w:lang w:val="en-US"/>
          </w:rPr>
          <w:tab/>
        </w:r>
        <w:r w:rsidR="0018332B" w:rsidRPr="00324D8B">
          <w:rPr>
            <w:rStyle w:val="Collegamentoipertestuale"/>
            <w:rFonts w:ascii="Book Antiqua" w:hAnsi="Book Antiqua" w:cs="Times New Roman"/>
            <w:noProof/>
          </w:rPr>
          <w:t>Approvazione del Codice Etico e relative modifiche</w:t>
        </w:r>
        <w:r w:rsidR="0018332B">
          <w:rPr>
            <w:noProof/>
            <w:webHidden/>
          </w:rPr>
          <w:tab/>
        </w:r>
        <w:r w:rsidR="0018332B">
          <w:rPr>
            <w:noProof/>
            <w:webHidden/>
          </w:rPr>
          <w:fldChar w:fldCharType="begin"/>
        </w:r>
        <w:r w:rsidR="0018332B">
          <w:rPr>
            <w:noProof/>
            <w:webHidden/>
          </w:rPr>
          <w:instrText xml:space="preserve"> PAGEREF _Toc40954592 \h </w:instrText>
        </w:r>
        <w:r w:rsidR="0018332B">
          <w:rPr>
            <w:noProof/>
            <w:webHidden/>
          </w:rPr>
        </w:r>
        <w:r w:rsidR="0018332B">
          <w:rPr>
            <w:noProof/>
            <w:webHidden/>
          </w:rPr>
          <w:fldChar w:fldCharType="separate"/>
        </w:r>
        <w:r w:rsidR="0018332B">
          <w:rPr>
            <w:noProof/>
            <w:webHidden/>
          </w:rPr>
          <w:t>17</w:t>
        </w:r>
        <w:r w:rsidR="0018332B">
          <w:rPr>
            <w:noProof/>
            <w:webHidden/>
          </w:rPr>
          <w:fldChar w:fldCharType="end"/>
        </w:r>
      </w:hyperlink>
    </w:p>
    <w:p w14:paraId="04C232F8" w14:textId="22954937" w:rsidR="00543F65" w:rsidRPr="007D3981" w:rsidRDefault="003A5F4D" w:rsidP="00C75F0F">
      <w:pPr>
        <w:pStyle w:val="Sommario1"/>
        <w:rPr>
          <w:rFonts w:ascii="Book Antiqua" w:hAnsi="Book Antiqua" w:cs="Times New Roman"/>
          <w:iCs/>
        </w:rPr>
        <w:sectPr w:rsidR="00543F65" w:rsidRPr="007D3981" w:rsidSect="00046262">
          <w:headerReference w:type="default" r:id="rId9"/>
          <w:footerReference w:type="default" r:id="rId10"/>
          <w:headerReference w:type="first" r:id="rId11"/>
          <w:type w:val="continuous"/>
          <w:pgSz w:w="11906" w:h="16838"/>
          <w:pgMar w:top="1418" w:right="140" w:bottom="1134" w:left="1134" w:header="709" w:footer="257" w:gutter="0"/>
          <w:cols w:space="708"/>
          <w:titlePg/>
          <w:docGrid w:linePitch="360"/>
        </w:sectPr>
      </w:pPr>
      <w:r w:rsidRPr="00554D87">
        <w:rPr>
          <w:rFonts w:ascii="Book Antiqua" w:hAnsi="Book Antiqua" w:cs="Times New Roman"/>
          <w:b w:val="0"/>
          <w:sz w:val="18"/>
          <w:szCs w:val="18"/>
          <w:highlight w:val="yellow"/>
        </w:rPr>
        <w:fldChar w:fldCharType="end"/>
      </w:r>
    </w:p>
    <w:p w14:paraId="292A13A2" w14:textId="18F3FA34" w:rsidR="009F6051" w:rsidRPr="00376950" w:rsidRDefault="00F31994" w:rsidP="00DD4EC2">
      <w:pPr>
        <w:pStyle w:val="Titolo1"/>
        <w:spacing w:before="0"/>
        <w:ind w:right="1180"/>
        <w:jc w:val="both"/>
        <w:rPr>
          <w:rFonts w:ascii="Book Antiqua" w:eastAsiaTheme="minorHAnsi" w:hAnsi="Book Antiqua" w:cs="Times New Roman"/>
          <w:bCs w:val="0"/>
          <w:color w:val="auto"/>
          <w:sz w:val="22"/>
          <w:szCs w:val="22"/>
        </w:rPr>
      </w:pPr>
      <w:bookmarkStart w:id="0" w:name="_Toc40954560"/>
      <w:r w:rsidRPr="00376950">
        <w:rPr>
          <w:rFonts w:ascii="Book Antiqua" w:eastAsiaTheme="minorHAnsi" w:hAnsi="Book Antiqua" w:cs="Times New Roman"/>
          <w:bCs w:val="0"/>
          <w:color w:val="auto"/>
          <w:sz w:val="22"/>
          <w:szCs w:val="22"/>
        </w:rPr>
        <w:lastRenderedPageBreak/>
        <w:t>PREMESSA</w:t>
      </w:r>
      <w:bookmarkEnd w:id="0"/>
    </w:p>
    <w:p w14:paraId="3076743E" w14:textId="77777777" w:rsidR="00376950" w:rsidRDefault="00376950" w:rsidP="00DD4EC2">
      <w:pPr>
        <w:pStyle w:val="Rientrocorpodeltesto2"/>
        <w:widowControl w:val="0"/>
        <w:spacing w:after="0" w:line="276" w:lineRule="auto"/>
        <w:ind w:left="0" w:right="1179"/>
        <w:jc w:val="both"/>
        <w:rPr>
          <w:rFonts w:ascii="Book Antiqua" w:hAnsi="Book Antiqua" w:cs="Times New Roman"/>
          <w:sz w:val="22"/>
        </w:rPr>
      </w:pPr>
    </w:p>
    <w:p w14:paraId="0F607B3D" w14:textId="77777777" w:rsidR="00ED3AC8" w:rsidRDefault="00D56316" w:rsidP="00DD4EC2">
      <w:pPr>
        <w:pStyle w:val="Rientrocorpodeltesto2"/>
        <w:widowControl w:val="0"/>
        <w:spacing w:after="0" w:line="276" w:lineRule="auto"/>
        <w:ind w:left="0" w:right="1179"/>
        <w:jc w:val="both"/>
        <w:rPr>
          <w:rFonts w:ascii="Book Antiqua" w:hAnsi="Book Antiqua" w:cs="Times New Roman"/>
          <w:sz w:val="22"/>
        </w:rPr>
      </w:pPr>
      <w:r w:rsidRPr="00DD4EC2">
        <w:rPr>
          <w:rFonts w:ascii="Book Antiqua" w:hAnsi="Book Antiqua" w:cs="Times New Roman"/>
          <w:sz w:val="22"/>
        </w:rPr>
        <w:t xml:space="preserve">Padania Acque   S.p.A. </w:t>
      </w:r>
      <w:r w:rsidRPr="006569B0">
        <w:rPr>
          <w:rFonts w:ascii="Book Antiqua" w:hAnsi="Book Antiqua" w:cs="Times New Roman"/>
          <w:sz w:val="22"/>
        </w:rPr>
        <w:t>(di seguito anche “</w:t>
      </w:r>
      <w:r w:rsidRPr="00ED3AC8">
        <w:rPr>
          <w:rFonts w:ascii="Book Antiqua" w:hAnsi="Book Antiqua" w:cs="Times New Roman"/>
          <w:b/>
          <w:sz w:val="22"/>
        </w:rPr>
        <w:t>Padania Acque</w:t>
      </w:r>
      <w:r w:rsidRPr="006569B0">
        <w:rPr>
          <w:rFonts w:ascii="Book Antiqua" w:hAnsi="Book Antiqua" w:cs="Times New Roman"/>
          <w:sz w:val="22"/>
        </w:rPr>
        <w:t>” o la “</w:t>
      </w:r>
      <w:r w:rsidRPr="00ED3AC8">
        <w:rPr>
          <w:rFonts w:ascii="Book Antiqua" w:hAnsi="Book Antiqua" w:cs="Times New Roman"/>
          <w:b/>
          <w:sz w:val="22"/>
        </w:rPr>
        <w:t>Società</w:t>
      </w:r>
      <w:r w:rsidRPr="006569B0">
        <w:rPr>
          <w:rFonts w:ascii="Book Antiqua" w:hAnsi="Book Antiqua" w:cs="Times New Roman"/>
          <w:sz w:val="22"/>
        </w:rPr>
        <w:t xml:space="preserve">”) è il Gestore Unico del Servizio Idrico Integrato della Provincia di Cremona. </w:t>
      </w:r>
    </w:p>
    <w:p w14:paraId="4E4008E4" w14:textId="56F59020" w:rsidR="00D56316" w:rsidRPr="006569B0" w:rsidRDefault="00D56316" w:rsidP="00DD4EC2">
      <w:pPr>
        <w:pStyle w:val="Rientrocorpodeltesto2"/>
        <w:widowControl w:val="0"/>
        <w:spacing w:after="0" w:line="276" w:lineRule="auto"/>
        <w:ind w:left="0" w:right="1179"/>
        <w:jc w:val="both"/>
        <w:rPr>
          <w:rFonts w:ascii="Book Antiqua" w:hAnsi="Book Antiqua" w:cs="Times New Roman"/>
          <w:sz w:val="22"/>
        </w:rPr>
      </w:pPr>
      <w:r w:rsidRPr="006569B0">
        <w:rPr>
          <w:rFonts w:ascii="Book Antiqua" w:hAnsi="Book Antiqua" w:cs="Times New Roman"/>
          <w:sz w:val="22"/>
        </w:rPr>
        <w:t xml:space="preserve">I Comuni e la Provincia di Cremona hanno deliberato l’affidamento del servizio per il periodo 2014 – 2043 alla </w:t>
      </w:r>
      <w:r w:rsidR="001F6A7D">
        <w:rPr>
          <w:rFonts w:ascii="Book Antiqua" w:hAnsi="Book Antiqua" w:cs="Times New Roman"/>
          <w:sz w:val="22"/>
        </w:rPr>
        <w:t>S</w:t>
      </w:r>
      <w:r w:rsidRPr="006569B0">
        <w:rPr>
          <w:rFonts w:ascii="Book Antiqua" w:hAnsi="Book Antiqua" w:cs="Times New Roman"/>
          <w:sz w:val="22"/>
        </w:rPr>
        <w:t>ocietà, di loro esclusiva proprietà, con modalità diretta (affidamento “</w:t>
      </w:r>
      <w:r w:rsidRPr="00ED3AC8">
        <w:rPr>
          <w:rFonts w:ascii="Book Antiqua" w:hAnsi="Book Antiqua" w:cs="Times New Roman"/>
          <w:i/>
          <w:sz w:val="22"/>
        </w:rPr>
        <w:t>in house</w:t>
      </w:r>
      <w:r w:rsidRPr="006569B0">
        <w:rPr>
          <w:rFonts w:ascii="Book Antiqua" w:hAnsi="Book Antiqua" w:cs="Times New Roman"/>
          <w:sz w:val="22"/>
        </w:rPr>
        <w:t>”).</w:t>
      </w:r>
    </w:p>
    <w:p w14:paraId="09A1E0E8" w14:textId="3BE1C677" w:rsidR="00D56316" w:rsidRDefault="00094B29" w:rsidP="00DD4EC2">
      <w:pPr>
        <w:pStyle w:val="Rientrocorpodeltesto2"/>
        <w:widowControl w:val="0"/>
        <w:spacing w:after="0" w:line="276" w:lineRule="auto"/>
        <w:ind w:left="0" w:right="1179"/>
        <w:jc w:val="both"/>
        <w:rPr>
          <w:rFonts w:ascii="Book Antiqua" w:hAnsi="Book Antiqua" w:cs="Times New Roman"/>
          <w:sz w:val="22"/>
        </w:rPr>
      </w:pPr>
      <w:r w:rsidRPr="0066176D">
        <w:rPr>
          <w:rFonts w:ascii="Book Antiqua" w:hAnsi="Book Antiqua"/>
          <w:bCs/>
          <w:sz w:val="22"/>
        </w:rPr>
        <w:t xml:space="preserve">Padania Acque è al servizio dei Comuni dell’intera Provincia di Cremona (Ambito Territoriale Ottimale – ATO) con oltre 150.000 </w:t>
      </w:r>
      <w:r>
        <w:rPr>
          <w:rFonts w:ascii="Book Antiqua" w:hAnsi="Book Antiqua"/>
          <w:bCs/>
          <w:sz w:val="22"/>
        </w:rPr>
        <w:t>utenti, occupandosi</w:t>
      </w:r>
      <w:r w:rsidRPr="0066176D">
        <w:rPr>
          <w:rFonts w:ascii="Book Antiqua" w:hAnsi="Book Antiqua"/>
          <w:bCs/>
          <w:sz w:val="22"/>
        </w:rPr>
        <w:t xml:space="preserve"> del</w:t>
      </w:r>
      <w:r>
        <w:rPr>
          <w:rFonts w:ascii="Book Antiqua" w:hAnsi="Book Antiqua"/>
          <w:bCs/>
          <w:sz w:val="22"/>
        </w:rPr>
        <w:t xml:space="preserve"> Servizio Idrico Integrato (</w:t>
      </w:r>
      <w:proofErr w:type="spellStart"/>
      <w:r>
        <w:rPr>
          <w:rFonts w:ascii="Book Antiqua" w:hAnsi="Book Antiqua"/>
          <w:bCs/>
          <w:sz w:val="22"/>
        </w:rPr>
        <w:t>ie</w:t>
      </w:r>
      <w:proofErr w:type="spellEnd"/>
      <w:r>
        <w:rPr>
          <w:rFonts w:ascii="Book Antiqua" w:hAnsi="Book Antiqua"/>
          <w:bCs/>
          <w:sz w:val="22"/>
        </w:rPr>
        <w:t xml:space="preserve">. </w:t>
      </w:r>
      <w:r w:rsidRPr="0066176D">
        <w:rPr>
          <w:rFonts w:ascii="Book Antiqua" w:hAnsi="Book Antiqua"/>
          <w:bCs/>
          <w:sz w:val="22"/>
        </w:rPr>
        <w:t xml:space="preserve"> captazione, emungimento e distribuzione dell’acqua, gestione della rete fognaria e della depurazione in tutto il territorio provinciale</w:t>
      </w:r>
      <w:r>
        <w:rPr>
          <w:rFonts w:ascii="Book Antiqua" w:hAnsi="Book Antiqua"/>
          <w:bCs/>
          <w:sz w:val="22"/>
        </w:rPr>
        <w:t>)</w:t>
      </w:r>
      <w:r w:rsidRPr="0066176D">
        <w:rPr>
          <w:rFonts w:ascii="Book Antiqua" w:hAnsi="Book Antiqua"/>
          <w:bCs/>
          <w:sz w:val="22"/>
        </w:rPr>
        <w:t xml:space="preserve">. </w:t>
      </w:r>
      <w:r>
        <w:rPr>
          <w:rFonts w:ascii="Book Antiqua" w:hAnsi="Book Antiqua"/>
          <w:bCs/>
          <w:sz w:val="22"/>
        </w:rPr>
        <w:t>In particolare, l</w:t>
      </w:r>
      <w:r w:rsidRPr="0066176D">
        <w:rPr>
          <w:rFonts w:ascii="Book Antiqua" w:hAnsi="Book Antiqua"/>
          <w:bCs/>
          <w:sz w:val="22"/>
        </w:rPr>
        <w:t>’attività della Società consiste nella gestione degli impianti e della rete, nella manutenzione ordinaria e straordinaria delle infrastrutture idriche, nella progettazione e realizzazione degli investimenti</w:t>
      </w:r>
      <w:r w:rsidR="00D56316" w:rsidRPr="00BA0DAB">
        <w:rPr>
          <w:rFonts w:ascii="Book Antiqua" w:hAnsi="Book Antiqua" w:cs="Times New Roman"/>
          <w:sz w:val="22"/>
        </w:rPr>
        <w:t xml:space="preserve">. </w:t>
      </w:r>
    </w:p>
    <w:p w14:paraId="0B9DFF64" w14:textId="77777777" w:rsidR="00300665" w:rsidRDefault="00300665" w:rsidP="00DD4EC2">
      <w:pPr>
        <w:pStyle w:val="Rientrocorpodeltesto2"/>
        <w:widowControl w:val="0"/>
        <w:spacing w:after="0" w:line="276" w:lineRule="auto"/>
        <w:ind w:left="0" w:right="1180"/>
        <w:jc w:val="both"/>
        <w:rPr>
          <w:rFonts w:ascii="Book Antiqua" w:hAnsi="Book Antiqua" w:cs="Times New Roman"/>
          <w:sz w:val="22"/>
        </w:rPr>
      </w:pPr>
    </w:p>
    <w:p w14:paraId="60465DE0" w14:textId="2892323C" w:rsidR="00D52759" w:rsidRDefault="00D52759" w:rsidP="00DD4EC2">
      <w:pPr>
        <w:pStyle w:val="Rientrocorpodeltesto2"/>
        <w:widowControl w:val="0"/>
        <w:spacing w:after="0" w:line="276" w:lineRule="auto"/>
        <w:ind w:left="0" w:right="1180"/>
        <w:jc w:val="both"/>
        <w:rPr>
          <w:rFonts w:ascii="Book Antiqua" w:hAnsi="Book Antiqua" w:cs="Times New Roman"/>
          <w:sz w:val="22"/>
        </w:rPr>
      </w:pPr>
      <w:r>
        <w:rPr>
          <w:rFonts w:ascii="Book Antiqua" w:hAnsi="Book Antiqua" w:cs="Times New Roman"/>
          <w:sz w:val="22"/>
        </w:rPr>
        <w:t>La Società si occupa, altresì, delle seguenti attività:</w:t>
      </w:r>
    </w:p>
    <w:p w14:paraId="4B10E225" w14:textId="310BE39C" w:rsidR="00D52759" w:rsidRPr="00D52759" w:rsidRDefault="00D52759" w:rsidP="00524B24">
      <w:pPr>
        <w:pStyle w:val="Rientrocorpodeltesto2"/>
        <w:widowControl w:val="0"/>
        <w:numPr>
          <w:ilvl w:val="0"/>
          <w:numId w:val="25"/>
        </w:numPr>
        <w:spacing w:after="0" w:line="276" w:lineRule="auto"/>
        <w:ind w:right="1180"/>
        <w:jc w:val="both"/>
        <w:rPr>
          <w:rFonts w:ascii="Book Antiqua" w:hAnsi="Book Antiqua" w:cs="Times New Roman"/>
          <w:sz w:val="22"/>
        </w:rPr>
      </w:pPr>
      <w:r w:rsidRPr="00D52759">
        <w:rPr>
          <w:rFonts w:ascii="Book Antiqua" w:hAnsi="Book Antiqua" w:cs="Times New Roman"/>
          <w:sz w:val="22"/>
        </w:rPr>
        <w:t>studio, progettazione, costruzione e direzione opere e lavori di reti e impianti</w:t>
      </w:r>
      <w:r>
        <w:rPr>
          <w:rFonts w:ascii="Book Antiqua" w:hAnsi="Book Antiqua" w:cs="Times New Roman"/>
          <w:sz w:val="22"/>
        </w:rPr>
        <w:t xml:space="preserve"> </w:t>
      </w:r>
      <w:r w:rsidRPr="00D52759">
        <w:rPr>
          <w:rFonts w:ascii="Book Antiqua" w:hAnsi="Book Antiqua" w:cs="Times New Roman"/>
          <w:sz w:val="22"/>
        </w:rPr>
        <w:t>idrici, di potabilizzazione e trattamento delle acque, di depurazione delle acque</w:t>
      </w:r>
      <w:r>
        <w:rPr>
          <w:rFonts w:ascii="Book Antiqua" w:hAnsi="Book Antiqua" w:cs="Times New Roman"/>
          <w:sz w:val="22"/>
        </w:rPr>
        <w:t xml:space="preserve"> </w:t>
      </w:r>
      <w:r w:rsidR="001D0022">
        <w:rPr>
          <w:rFonts w:ascii="Book Antiqua" w:hAnsi="Book Antiqua" w:cs="Times New Roman"/>
          <w:sz w:val="22"/>
        </w:rPr>
        <w:t xml:space="preserve">reflue e di impianti fognari e per il trattamento dei rifiuti, </w:t>
      </w:r>
      <w:r w:rsidRPr="00D52759">
        <w:rPr>
          <w:rFonts w:ascii="Book Antiqua" w:hAnsi="Book Antiqua" w:cs="Times New Roman"/>
          <w:sz w:val="22"/>
        </w:rPr>
        <w:t>strumentali alla gestione del sopraccitato servizio</w:t>
      </w:r>
      <w:r>
        <w:rPr>
          <w:rFonts w:ascii="Book Antiqua" w:hAnsi="Book Antiqua" w:cs="Times New Roman"/>
          <w:sz w:val="22"/>
        </w:rPr>
        <w:t xml:space="preserve"> </w:t>
      </w:r>
      <w:r w:rsidRPr="00D52759">
        <w:rPr>
          <w:rFonts w:ascii="Book Antiqua" w:hAnsi="Book Antiqua" w:cs="Times New Roman"/>
          <w:sz w:val="22"/>
        </w:rPr>
        <w:t>pubblico locale integrato;</w:t>
      </w:r>
    </w:p>
    <w:p w14:paraId="5C1B0EB7" w14:textId="1E940DF0" w:rsidR="00D52759" w:rsidRPr="00D52759" w:rsidRDefault="00D52759" w:rsidP="00524B24">
      <w:pPr>
        <w:pStyle w:val="Rientrocorpodeltesto2"/>
        <w:widowControl w:val="0"/>
        <w:numPr>
          <w:ilvl w:val="0"/>
          <w:numId w:val="25"/>
        </w:numPr>
        <w:spacing w:after="0" w:line="276" w:lineRule="auto"/>
        <w:ind w:right="1180"/>
        <w:jc w:val="both"/>
        <w:rPr>
          <w:rFonts w:ascii="Book Antiqua" w:hAnsi="Book Antiqua" w:cs="Times New Roman"/>
          <w:sz w:val="22"/>
        </w:rPr>
      </w:pPr>
      <w:r w:rsidRPr="00D52759">
        <w:rPr>
          <w:rFonts w:ascii="Book Antiqua" w:hAnsi="Book Antiqua" w:cs="Times New Roman"/>
          <w:sz w:val="22"/>
        </w:rPr>
        <w:t>gestione tecnica, manutenzione, conduzione e gestione delle infrastrutture, delle</w:t>
      </w:r>
      <w:r w:rsidR="008B1630">
        <w:rPr>
          <w:rFonts w:ascii="Book Antiqua" w:hAnsi="Book Antiqua" w:cs="Times New Roman"/>
          <w:sz w:val="22"/>
        </w:rPr>
        <w:t xml:space="preserve"> </w:t>
      </w:r>
      <w:r w:rsidRPr="00D52759">
        <w:rPr>
          <w:rFonts w:ascii="Book Antiqua" w:hAnsi="Book Antiqua" w:cs="Times New Roman"/>
          <w:sz w:val="22"/>
        </w:rPr>
        <w:t>reti, degli impianti e di altra dotazione patrimoniale connessa con il settore idrico,</w:t>
      </w:r>
      <w:r w:rsidR="008B1630">
        <w:rPr>
          <w:rFonts w:ascii="Book Antiqua" w:hAnsi="Book Antiqua" w:cs="Times New Roman"/>
          <w:sz w:val="22"/>
        </w:rPr>
        <w:t xml:space="preserve"> </w:t>
      </w:r>
      <w:r w:rsidRPr="00D52759">
        <w:rPr>
          <w:rFonts w:ascii="Book Antiqua" w:hAnsi="Book Antiqua" w:cs="Times New Roman"/>
          <w:sz w:val="22"/>
        </w:rPr>
        <w:t>proprie o di terzi, strumentali alla gestione del sopraccitato servizio pubblico locale</w:t>
      </w:r>
      <w:r w:rsidR="008B1630">
        <w:rPr>
          <w:rFonts w:ascii="Book Antiqua" w:hAnsi="Book Antiqua" w:cs="Times New Roman"/>
          <w:sz w:val="22"/>
        </w:rPr>
        <w:t xml:space="preserve"> </w:t>
      </w:r>
      <w:r w:rsidRPr="00D52759">
        <w:rPr>
          <w:rFonts w:ascii="Book Antiqua" w:hAnsi="Book Antiqua" w:cs="Times New Roman"/>
          <w:sz w:val="22"/>
        </w:rPr>
        <w:t>integrato;</w:t>
      </w:r>
    </w:p>
    <w:p w14:paraId="1B929329" w14:textId="30E76D8E" w:rsidR="008B1630" w:rsidRPr="008B1630" w:rsidRDefault="00D52759" w:rsidP="00524B24">
      <w:pPr>
        <w:pStyle w:val="Rientrocorpodeltesto2"/>
        <w:widowControl w:val="0"/>
        <w:numPr>
          <w:ilvl w:val="0"/>
          <w:numId w:val="25"/>
        </w:numPr>
        <w:spacing w:after="0" w:line="276" w:lineRule="auto"/>
        <w:ind w:right="1180"/>
        <w:jc w:val="both"/>
        <w:rPr>
          <w:rFonts w:ascii="Book Antiqua" w:hAnsi="Book Antiqua" w:cs="Times New Roman"/>
          <w:sz w:val="22"/>
        </w:rPr>
      </w:pPr>
      <w:r w:rsidRPr="00D52759">
        <w:rPr>
          <w:rFonts w:ascii="Book Antiqua" w:hAnsi="Book Antiqua" w:cs="Times New Roman"/>
          <w:sz w:val="22"/>
        </w:rPr>
        <w:t>progettazione, realizzazione e gestione di tutte le</w:t>
      </w:r>
      <w:r w:rsidR="008B1630">
        <w:rPr>
          <w:rFonts w:ascii="Book Antiqua" w:hAnsi="Book Antiqua" w:cs="Times New Roman"/>
          <w:sz w:val="22"/>
        </w:rPr>
        <w:t xml:space="preserve"> opere </w:t>
      </w:r>
      <w:r w:rsidRPr="00D52759">
        <w:rPr>
          <w:rFonts w:ascii="Book Antiqua" w:hAnsi="Book Antiqua" w:cs="Times New Roman"/>
          <w:sz w:val="22"/>
        </w:rPr>
        <w:t>idrauliche per lo smaltimento delle acque meteoriche di competenza</w:t>
      </w:r>
      <w:r w:rsidR="008B1630">
        <w:rPr>
          <w:rFonts w:ascii="Book Antiqua" w:hAnsi="Book Antiqua" w:cs="Times New Roman"/>
          <w:sz w:val="22"/>
        </w:rPr>
        <w:t xml:space="preserve"> </w:t>
      </w:r>
      <w:r w:rsidR="008B1630" w:rsidRPr="008B1630">
        <w:rPr>
          <w:rFonts w:ascii="Book Antiqua" w:hAnsi="Book Antiqua" w:cs="Times New Roman"/>
          <w:sz w:val="22"/>
        </w:rPr>
        <w:t>comunale, strumentali alla gestione del sopraccitato servizio pubblico locale</w:t>
      </w:r>
      <w:r w:rsidR="001D0022">
        <w:rPr>
          <w:rFonts w:ascii="Book Antiqua" w:hAnsi="Book Antiqua" w:cs="Times New Roman"/>
          <w:sz w:val="22"/>
        </w:rPr>
        <w:t xml:space="preserve"> </w:t>
      </w:r>
      <w:r w:rsidR="008B1630" w:rsidRPr="008B1630">
        <w:rPr>
          <w:rFonts w:ascii="Book Antiqua" w:hAnsi="Book Antiqua" w:cs="Times New Roman"/>
          <w:sz w:val="22"/>
        </w:rPr>
        <w:t>integrato;</w:t>
      </w:r>
    </w:p>
    <w:p w14:paraId="086BEAF8" w14:textId="77777777" w:rsidR="00524B24" w:rsidRDefault="008B1630" w:rsidP="00524B24">
      <w:pPr>
        <w:pStyle w:val="Rientrocorpodeltesto2"/>
        <w:widowControl w:val="0"/>
        <w:numPr>
          <w:ilvl w:val="0"/>
          <w:numId w:val="25"/>
        </w:numPr>
        <w:spacing w:after="0" w:line="276" w:lineRule="auto"/>
        <w:ind w:right="1180"/>
        <w:jc w:val="both"/>
        <w:rPr>
          <w:rFonts w:ascii="Book Antiqua" w:hAnsi="Book Antiqua" w:cs="Times New Roman"/>
          <w:sz w:val="22"/>
        </w:rPr>
      </w:pPr>
      <w:r w:rsidRPr="008B1630">
        <w:rPr>
          <w:rFonts w:ascii="Book Antiqua" w:hAnsi="Book Antiqua" w:cs="Times New Roman"/>
          <w:sz w:val="22"/>
        </w:rPr>
        <w:t>analisi di laboratorio applicata alle acque</w:t>
      </w:r>
      <w:r>
        <w:rPr>
          <w:rFonts w:ascii="Book Antiqua" w:hAnsi="Book Antiqua" w:cs="Times New Roman"/>
          <w:sz w:val="22"/>
        </w:rPr>
        <w:t>;</w:t>
      </w:r>
    </w:p>
    <w:p w14:paraId="502BA46D" w14:textId="04B0DF76" w:rsidR="001D0022" w:rsidRPr="00524B24" w:rsidRDefault="001D0022" w:rsidP="00524B24">
      <w:pPr>
        <w:pStyle w:val="Rientrocorpodeltesto2"/>
        <w:widowControl w:val="0"/>
        <w:numPr>
          <w:ilvl w:val="0"/>
          <w:numId w:val="25"/>
        </w:numPr>
        <w:spacing w:after="0" w:line="276" w:lineRule="auto"/>
        <w:ind w:right="1180"/>
        <w:jc w:val="both"/>
        <w:rPr>
          <w:rFonts w:ascii="Book Antiqua" w:hAnsi="Book Antiqua" w:cs="Times New Roman"/>
          <w:sz w:val="22"/>
        </w:rPr>
      </w:pPr>
      <w:r w:rsidRPr="00524B24">
        <w:rPr>
          <w:rFonts w:ascii="Book Antiqua" w:hAnsi="Book Antiqua" w:cs="Times New Roman"/>
          <w:sz w:val="22"/>
        </w:rPr>
        <w:t>studio, progettazione, costruzione e direzione lavori, di interventi e di attività volte alla promozione, valorizzazione, tutela, conservazione e miglior utilizzo delle risorse idriche, alla difesa del suolo e del sottosuolo e a preservare l’ambiente in genere da ogni forma di inquinamento</w:t>
      </w:r>
      <w:r w:rsidR="00300665" w:rsidRPr="00524B24">
        <w:rPr>
          <w:rFonts w:ascii="Book Antiqua" w:hAnsi="Book Antiqua" w:cs="Times New Roman"/>
          <w:sz w:val="22"/>
        </w:rPr>
        <w:t>.</w:t>
      </w:r>
      <w:r w:rsidRPr="00524B24">
        <w:rPr>
          <w:rFonts w:ascii="Book Antiqua" w:hAnsi="Book Antiqua" w:cs="Times New Roman"/>
          <w:sz w:val="22"/>
        </w:rPr>
        <w:cr/>
      </w:r>
    </w:p>
    <w:p w14:paraId="05FB3E60" w14:textId="03E145FB" w:rsidR="00062620" w:rsidRDefault="00062620">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Nell’esercizio delle proprie attività, l</w:t>
      </w:r>
      <w:r w:rsidR="007371B2" w:rsidRPr="00DD4EC2">
        <w:rPr>
          <w:rFonts w:ascii="Book Antiqua" w:hAnsi="Book Antiqua" w:cs="Times New Roman"/>
          <w:sz w:val="22"/>
        </w:rPr>
        <w:t xml:space="preserve">a Società mira al perseguimento </w:t>
      </w:r>
      <w:r w:rsidRPr="00DD4EC2">
        <w:rPr>
          <w:rFonts w:ascii="Book Antiqua" w:hAnsi="Book Antiqua" w:cs="Times New Roman"/>
          <w:sz w:val="22"/>
        </w:rPr>
        <w:t>dell’oggetto sociale attraverso un’azione efficace, efficiente e</w:t>
      </w:r>
      <w:r w:rsidR="007371B2" w:rsidRPr="00DD4EC2">
        <w:rPr>
          <w:rFonts w:ascii="Book Antiqua" w:hAnsi="Book Antiqua" w:cs="Times New Roman"/>
          <w:sz w:val="22"/>
        </w:rPr>
        <w:t xml:space="preserve"> </w:t>
      </w:r>
      <w:r w:rsidRPr="00DD4EC2">
        <w:rPr>
          <w:rFonts w:ascii="Book Antiqua" w:hAnsi="Book Antiqua" w:cs="Times New Roman"/>
          <w:sz w:val="22"/>
        </w:rPr>
        <w:t>trasparente.</w:t>
      </w:r>
    </w:p>
    <w:p w14:paraId="74466780" w14:textId="77777777" w:rsidR="00D52759" w:rsidRPr="00DD4EC2" w:rsidRDefault="00D52759">
      <w:pPr>
        <w:autoSpaceDE w:val="0"/>
        <w:autoSpaceDN w:val="0"/>
        <w:adjustRightInd w:val="0"/>
        <w:spacing w:after="0"/>
        <w:ind w:right="1180"/>
        <w:jc w:val="both"/>
        <w:rPr>
          <w:rFonts w:ascii="Book Antiqua" w:hAnsi="Book Antiqua" w:cs="Times New Roman"/>
          <w:sz w:val="22"/>
        </w:rPr>
      </w:pPr>
    </w:p>
    <w:p w14:paraId="12949B01" w14:textId="796E7E31" w:rsidR="00E04CF5" w:rsidRDefault="00062620">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In tale prospettiva, la Società h</w:t>
      </w:r>
      <w:r w:rsidR="007371B2" w:rsidRPr="00DD4EC2">
        <w:rPr>
          <w:rFonts w:ascii="Book Antiqua" w:hAnsi="Book Antiqua" w:cs="Times New Roman"/>
          <w:sz w:val="22"/>
        </w:rPr>
        <w:t xml:space="preserve">a ritenuto che l’adozione di un </w:t>
      </w:r>
      <w:r w:rsidRPr="00DD4EC2">
        <w:rPr>
          <w:rFonts w:ascii="Book Antiqua" w:hAnsi="Book Antiqua" w:cs="Times New Roman"/>
          <w:sz w:val="22"/>
        </w:rPr>
        <w:t>Codice E</w:t>
      </w:r>
      <w:r w:rsidR="007371B2" w:rsidRPr="00DD4EC2">
        <w:rPr>
          <w:rFonts w:ascii="Book Antiqua" w:hAnsi="Book Antiqua" w:cs="Times New Roman"/>
          <w:sz w:val="22"/>
        </w:rPr>
        <w:t xml:space="preserve">tico, che enunci in modo chiaro e trasparente l’insieme dei </w:t>
      </w:r>
      <w:r w:rsidRPr="00DD4EC2">
        <w:rPr>
          <w:rFonts w:ascii="Book Antiqua" w:hAnsi="Book Antiqua" w:cs="Times New Roman"/>
          <w:sz w:val="22"/>
        </w:rPr>
        <w:t>valori ai quali la stessa si ispira nell’eser</w:t>
      </w:r>
      <w:r w:rsidR="007371B2" w:rsidRPr="00DD4EC2">
        <w:rPr>
          <w:rFonts w:ascii="Book Antiqua" w:hAnsi="Book Antiqua" w:cs="Times New Roman"/>
          <w:sz w:val="22"/>
        </w:rPr>
        <w:t xml:space="preserve">cizio delle proprie attività di </w:t>
      </w:r>
      <w:r w:rsidRPr="00DD4EC2">
        <w:rPr>
          <w:rFonts w:ascii="Book Antiqua" w:hAnsi="Book Antiqua" w:cs="Times New Roman"/>
          <w:sz w:val="22"/>
        </w:rPr>
        <w:t>impresa, sia di importanza centrale pe</w:t>
      </w:r>
      <w:r w:rsidR="007371B2" w:rsidRPr="00DD4EC2">
        <w:rPr>
          <w:rFonts w:ascii="Book Antiqua" w:hAnsi="Book Antiqua" w:cs="Times New Roman"/>
          <w:sz w:val="22"/>
        </w:rPr>
        <w:t xml:space="preserve">r il corretto svolgimento delle </w:t>
      </w:r>
      <w:r w:rsidRPr="00DD4EC2">
        <w:rPr>
          <w:rFonts w:ascii="Book Antiqua" w:hAnsi="Book Antiqua" w:cs="Times New Roman"/>
          <w:sz w:val="22"/>
        </w:rPr>
        <w:t>attività e per il raggi</w:t>
      </w:r>
      <w:r w:rsidR="007371B2" w:rsidRPr="00DD4EC2">
        <w:rPr>
          <w:rFonts w:ascii="Book Antiqua" w:hAnsi="Book Antiqua" w:cs="Times New Roman"/>
          <w:sz w:val="22"/>
        </w:rPr>
        <w:t xml:space="preserve">ungimento dei propri obiettivi. </w:t>
      </w:r>
    </w:p>
    <w:p w14:paraId="1EEC0AAD" w14:textId="77777777" w:rsidR="00D52759" w:rsidRPr="00DD4EC2" w:rsidRDefault="00D52759">
      <w:pPr>
        <w:autoSpaceDE w:val="0"/>
        <w:autoSpaceDN w:val="0"/>
        <w:adjustRightInd w:val="0"/>
        <w:spacing w:after="0"/>
        <w:ind w:right="1180"/>
        <w:jc w:val="both"/>
        <w:rPr>
          <w:rFonts w:ascii="Book Antiqua" w:hAnsi="Book Antiqua" w:cs="Times New Roman"/>
          <w:sz w:val="22"/>
        </w:rPr>
      </w:pPr>
    </w:p>
    <w:p w14:paraId="6A0B3CB1" w14:textId="131DDEC2" w:rsidR="007371B2" w:rsidRPr="00DD4EC2" w:rsidRDefault="00062620">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La Società ha ritenuto, quindi, di a</w:t>
      </w:r>
      <w:r w:rsidR="007371B2" w:rsidRPr="00DD4EC2">
        <w:rPr>
          <w:rFonts w:ascii="Book Antiqua" w:hAnsi="Book Antiqua" w:cs="Times New Roman"/>
          <w:sz w:val="22"/>
        </w:rPr>
        <w:t xml:space="preserve">dottare formalmente, sia al suo </w:t>
      </w:r>
      <w:r w:rsidR="00B542E6">
        <w:rPr>
          <w:rFonts w:ascii="Book Antiqua" w:hAnsi="Book Antiqua" w:cs="Times New Roman"/>
          <w:sz w:val="22"/>
        </w:rPr>
        <w:t>interno</w:t>
      </w:r>
      <w:r w:rsidRPr="00DD4EC2">
        <w:rPr>
          <w:rFonts w:ascii="Book Antiqua" w:hAnsi="Book Antiqua" w:cs="Times New Roman"/>
          <w:sz w:val="22"/>
        </w:rPr>
        <w:t xml:space="preserve"> sia nei rapporti co</w:t>
      </w:r>
      <w:r w:rsidR="007371B2" w:rsidRPr="00DD4EC2">
        <w:rPr>
          <w:rFonts w:ascii="Book Antiqua" w:hAnsi="Book Antiqua" w:cs="Times New Roman"/>
          <w:sz w:val="22"/>
        </w:rPr>
        <w:t xml:space="preserve">n i terzi, un insieme di regole </w:t>
      </w:r>
      <w:r w:rsidRPr="00DD4EC2">
        <w:rPr>
          <w:rFonts w:ascii="Book Antiqua" w:hAnsi="Book Antiqua" w:cs="Times New Roman"/>
          <w:sz w:val="22"/>
        </w:rPr>
        <w:t>comportamentali che riconosce, accet</w:t>
      </w:r>
      <w:r w:rsidR="007371B2" w:rsidRPr="00DD4EC2">
        <w:rPr>
          <w:rFonts w:ascii="Book Antiqua" w:hAnsi="Book Antiqua" w:cs="Times New Roman"/>
          <w:sz w:val="22"/>
        </w:rPr>
        <w:t xml:space="preserve">ta e condivide, e che </w:t>
      </w:r>
      <w:r w:rsidRPr="00DD4EC2">
        <w:rPr>
          <w:rFonts w:ascii="Book Antiqua" w:hAnsi="Book Antiqua" w:cs="Times New Roman"/>
          <w:sz w:val="22"/>
        </w:rPr>
        <w:t>costituisc</w:t>
      </w:r>
      <w:r w:rsidR="00B542E6">
        <w:rPr>
          <w:rFonts w:ascii="Book Antiqua" w:hAnsi="Book Antiqua" w:cs="Times New Roman"/>
          <w:sz w:val="22"/>
        </w:rPr>
        <w:t>e</w:t>
      </w:r>
      <w:r w:rsidRPr="00DD4EC2">
        <w:rPr>
          <w:rFonts w:ascii="Book Antiqua" w:hAnsi="Book Antiqua" w:cs="Times New Roman"/>
          <w:sz w:val="22"/>
        </w:rPr>
        <w:t xml:space="preserve"> l’etica aziendale.</w:t>
      </w:r>
    </w:p>
    <w:p w14:paraId="4C244F81" w14:textId="77777777" w:rsidR="007371B2" w:rsidRPr="00DD4EC2" w:rsidRDefault="007371B2" w:rsidP="00DD4EC2">
      <w:pPr>
        <w:autoSpaceDE w:val="0"/>
        <w:autoSpaceDN w:val="0"/>
        <w:adjustRightInd w:val="0"/>
        <w:spacing w:after="0"/>
        <w:ind w:right="1180"/>
        <w:jc w:val="both"/>
        <w:rPr>
          <w:rFonts w:ascii="Book Antiqua" w:hAnsi="Book Antiqua" w:cs="Book Antiqua"/>
          <w:color w:val="000000"/>
          <w:sz w:val="22"/>
          <w:lang w:eastAsia="it-IT"/>
        </w:rPr>
      </w:pPr>
    </w:p>
    <w:p w14:paraId="37C4460B" w14:textId="77777777" w:rsidR="00B542E6" w:rsidRDefault="00D56316">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Padania Acque </w:t>
      </w:r>
      <w:r w:rsidR="00062620" w:rsidRPr="00DD4EC2">
        <w:rPr>
          <w:rFonts w:ascii="Book Antiqua" w:hAnsi="Book Antiqua" w:cs="Times New Roman"/>
          <w:sz w:val="22"/>
        </w:rPr>
        <w:t>è inoltre consapevole che l’</w:t>
      </w:r>
      <w:r w:rsidR="00B542E6">
        <w:rPr>
          <w:rFonts w:ascii="Book Antiqua" w:hAnsi="Book Antiqua" w:cs="Times New Roman"/>
          <w:sz w:val="22"/>
        </w:rPr>
        <w:t>adozione di un C</w:t>
      </w:r>
      <w:r w:rsidR="007371B2" w:rsidRPr="00DD4EC2">
        <w:rPr>
          <w:rFonts w:ascii="Book Antiqua" w:hAnsi="Book Antiqua" w:cs="Times New Roman"/>
          <w:sz w:val="22"/>
        </w:rPr>
        <w:t xml:space="preserve">odice </w:t>
      </w:r>
      <w:r w:rsidR="00B542E6">
        <w:rPr>
          <w:rFonts w:ascii="Book Antiqua" w:hAnsi="Book Antiqua" w:cs="Times New Roman"/>
          <w:sz w:val="22"/>
        </w:rPr>
        <w:t>E</w:t>
      </w:r>
      <w:r w:rsidR="000070ED" w:rsidRPr="00DD4EC2">
        <w:rPr>
          <w:rFonts w:ascii="Book Antiqua" w:hAnsi="Book Antiqua" w:cs="Times New Roman"/>
          <w:sz w:val="22"/>
        </w:rPr>
        <w:t>tico</w:t>
      </w:r>
      <w:r w:rsidR="007371B2" w:rsidRPr="00DD4EC2">
        <w:rPr>
          <w:rFonts w:ascii="Book Antiqua" w:hAnsi="Book Antiqua" w:cs="Times New Roman"/>
          <w:sz w:val="22"/>
        </w:rPr>
        <w:t xml:space="preserve"> </w:t>
      </w:r>
      <w:r w:rsidR="00B542E6">
        <w:rPr>
          <w:rFonts w:ascii="Book Antiqua" w:hAnsi="Book Antiqua" w:cs="Times New Roman"/>
          <w:sz w:val="22"/>
        </w:rPr>
        <w:t>è</w:t>
      </w:r>
      <w:r w:rsidR="007371B2" w:rsidRPr="00DD4EC2">
        <w:rPr>
          <w:rFonts w:ascii="Book Antiqua" w:hAnsi="Book Antiqua" w:cs="Times New Roman"/>
          <w:sz w:val="22"/>
        </w:rPr>
        <w:t xml:space="preserve"> di </w:t>
      </w:r>
      <w:r w:rsidR="00062620" w:rsidRPr="00DD4EC2">
        <w:rPr>
          <w:rFonts w:ascii="Book Antiqua" w:hAnsi="Book Antiqua" w:cs="Times New Roman"/>
          <w:sz w:val="22"/>
        </w:rPr>
        <w:t>primaria i</w:t>
      </w:r>
      <w:r w:rsidR="007371B2" w:rsidRPr="00DD4EC2">
        <w:rPr>
          <w:rFonts w:ascii="Book Antiqua" w:hAnsi="Book Antiqua" w:cs="Times New Roman"/>
          <w:sz w:val="22"/>
        </w:rPr>
        <w:t xml:space="preserve">mportanza nella prevenzione dei </w:t>
      </w:r>
      <w:r w:rsidR="00062620" w:rsidRPr="00DD4EC2">
        <w:rPr>
          <w:rFonts w:ascii="Book Antiqua" w:hAnsi="Book Antiqua" w:cs="Times New Roman"/>
          <w:sz w:val="22"/>
        </w:rPr>
        <w:t xml:space="preserve">reati previsti dal </w:t>
      </w:r>
      <w:proofErr w:type="spellStart"/>
      <w:r w:rsidR="00062620" w:rsidRPr="00DD4EC2">
        <w:rPr>
          <w:rFonts w:ascii="Book Antiqua" w:hAnsi="Book Antiqua" w:cs="Times New Roman"/>
          <w:sz w:val="22"/>
        </w:rPr>
        <w:t>D.Lgs.</w:t>
      </w:r>
      <w:proofErr w:type="spellEnd"/>
      <w:r w:rsidR="00062620" w:rsidRPr="00DD4EC2">
        <w:rPr>
          <w:rFonts w:ascii="Book Antiqua" w:hAnsi="Book Antiqua" w:cs="Times New Roman"/>
          <w:sz w:val="22"/>
        </w:rPr>
        <w:t xml:space="preserve"> 8 giugno 2001 n</w:t>
      </w:r>
      <w:r w:rsidR="007371B2" w:rsidRPr="00DD4EC2">
        <w:rPr>
          <w:rFonts w:ascii="Book Antiqua" w:hAnsi="Book Antiqua" w:cs="Times New Roman"/>
          <w:sz w:val="22"/>
        </w:rPr>
        <w:t xml:space="preserve">. 231 (di seguito anche solo il </w:t>
      </w:r>
      <w:r w:rsidR="00062620" w:rsidRPr="00DD4EC2">
        <w:rPr>
          <w:rFonts w:ascii="Book Antiqua" w:hAnsi="Book Antiqua" w:cs="Times New Roman"/>
          <w:sz w:val="22"/>
        </w:rPr>
        <w:lastRenderedPageBreak/>
        <w:t>“</w:t>
      </w:r>
      <w:r w:rsidR="00062620" w:rsidRPr="00DD4EC2">
        <w:rPr>
          <w:rFonts w:ascii="Book Antiqua" w:hAnsi="Book Antiqua" w:cs="Times New Roman"/>
          <w:b/>
          <w:sz w:val="22"/>
        </w:rPr>
        <w:t>Decreto 231</w:t>
      </w:r>
      <w:r w:rsidR="00062620" w:rsidRPr="00DD4EC2">
        <w:rPr>
          <w:rFonts w:ascii="Book Antiqua" w:hAnsi="Book Antiqua" w:cs="Times New Roman"/>
          <w:sz w:val="22"/>
        </w:rPr>
        <w:t>”),</w:t>
      </w:r>
      <w:r w:rsidR="00397DF2" w:rsidRPr="00DD4EC2">
        <w:rPr>
          <w:rFonts w:ascii="Book Antiqua" w:hAnsi="Book Antiqua" w:cs="Times New Roman"/>
          <w:sz w:val="22"/>
        </w:rPr>
        <w:t xml:space="preserve"> che ha introdotto nel nostro ordinamento la responsabilità amministrativa da reato degli enti,</w:t>
      </w:r>
      <w:r w:rsidR="00062620" w:rsidRPr="00DD4EC2">
        <w:rPr>
          <w:rFonts w:ascii="Book Antiqua" w:hAnsi="Book Antiqua" w:cs="Times New Roman"/>
          <w:sz w:val="22"/>
        </w:rPr>
        <w:t xml:space="preserve"> e più in generale di ogni episodio di corruzione</w:t>
      </w:r>
      <w:r w:rsidR="007371B2" w:rsidRPr="00DD4EC2">
        <w:rPr>
          <w:rFonts w:ascii="Book Antiqua" w:hAnsi="Book Antiqua" w:cs="Times New Roman"/>
          <w:sz w:val="22"/>
        </w:rPr>
        <w:t>, nell’accezione ampia di questo fenomeno data dalla Legge 6 novembre 2012 n. 190 (di seguito anche solo la “</w:t>
      </w:r>
      <w:r w:rsidR="007371B2" w:rsidRPr="00DD4EC2">
        <w:rPr>
          <w:rFonts w:ascii="Book Antiqua" w:hAnsi="Book Antiqua" w:cs="Times New Roman"/>
          <w:b/>
          <w:sz w:val="22"/>
        </w:rPr>
        <w:t>Legge 190</w:t>
      </w:r>
      <w:r w:rsidR="007371B2" w:rsidRPr="00DD4EC2">
        <w:rPr>
          <w:rFonts w:ascii="Book Antiqua" w:hAnsi="Book Antiqua" w:cs="Times New Roman"/>
          <w:sz w:val="22"/>
        </w:rPr>
        <w:t>”) e dal Piano Nazionale Anticorruzione (di seguito anche solo “</w:t>
      </w:r>
      <w:r w:rsidR="007371B2" w:rsidRPr="00DD4EC2">
        <w:rPr>
          <w:rFonts w:ascii="Book Antiqua" w:hAnsi="Book Antiqua" w:cs="Times New Roman"/>
          <w:b/>
          <w:sz w:val="22"/>
        </w:rPr>
        <w:t>PNA</w:t>
      </w:r>
      <w:r w:rsidR="007371B2" w:rsidRPr="00DD4EC2">
        <w:rPr>
          <w:rFonts w:ascii="Book Antiqua" w:hAnsi="Book Antiqua" w:cs="Times New Roman"/>
          <w:sz w:val="22"/>
        </w:rPr>
        <w:t>”</w:t>
      </w:r>
      <w:r w:rsidR="00397DF2" w:rsidRPr="00DD4EC2">
        <w:rPr>
          <w:rFonts w:ascii="Book Antiqua" w:hAnsi="Book Antiqua" w:cs="Times New Roman"/>
          <w:sz w:val="22"/>
        </w:rPr>
        <w:t>)</w:t>
      </w:r>
      <w:r w:rsidR="00B542E6">
        <w:rPr>
          <w:rFonts w:ascii="Book Antiqua" w:hAnsi="Book Antiqua" w:cs="Times New Roman"/>
          <w:sz w:val="22"/>
        </w:rPr>
        <w:t xml:space="preserve">. </w:t>
      </w:r>
    </w:p>
    <w:p w14:paraId="01E1191A" w14:textId="77777777" w:rsidR="00B542E6" w:rsidRDefault="00B542E6">
      <w:pPr>
        <w:autoSpaceDE w:val="0"/>
        <w:autoSpaceDN w:val="0"/>
        <w:adjustRightInd w:val="0"/>
        <w:spacing w:after="0"/>
        <w:ind w:right="1180"/>
        <w:jc w:val="both"/>
        <w:rPr>
          <w:rFonts w:ascii="Book Antiqua" w:hAnsi="Book Antiqua" w:cs="Times New Roman"/>
          <w:sz w:val="22"/>
        </w:rPr>
      </w:pPr>
    </w:p>
    <w:p w14:paraId="280AF5B6" w14:textId="1C23F31C" w:rsidR="00062620" w:rsidRPr="00DD4EC2" w:rsidRDefault="00B542E6">
      <w:pPr>
        <w:autoSpaceDE w:val="0"/>
        <w:autoSpaceDN w:val="0"/>
        <w:adjustRightInd w:val="0"/>
        <w:spacing w:after="0"/>
        <w:ind w:right="1180"/>
        <w:jc w:val="both"/>
        <w:rPr>
          <w:rFonts w:ascii="Book Antiqua" w:hAnsi="Book Antiqua" w:cs="Times New Roman"/>
          <w:sz w:val="22"/>
        </w:rPr>
      </w:pPr>
      <w:r>
        <w:rPr>
          <w:rFonts w:ascii="Book Antiqua" w:hAnsi="Book Antiqua" w:cs="Times New Roman"/>
          <w:sz w:val="22"/>
        </w:rPr>
        <w:t>Padania Acque ritiene</w:t>
      </w:r>
      <w:r w:rsidR="00062620" w:rsidRPr="00DD4EC2">
        <w:rPr>
          <w:rFonts w:ascii="Book Antiqua" w:hAnsi="Book Antiqua" w:cs="Times New Roman"/>
          <w:sz w:val="22"/>
        </w:rPr>
        <w:t xml:space="preserve">, </w:t>
      </w:r>
      <w:r>
        <w:rPr>
          <w:rFonts w:ascii="Book Antiqua" w:hAnsi="Book Antiqua" w:cs="Times New Roman"/>
          <w:sz w:val="22"/>
        </w:rPr>
        <w:t>pertanto</w:t>
      </w:r>
      <w:r w:rsidR="00062620" w:rsidRPr="00DD4EC2">
        <w:rPr>
          <w:rFonts w:ascii="Book Antiqua" w:hAnsi="Book Antiqua" w:cs="Times New Roman"/>
          <w:sz w:val="22"/>
        </w:rPr>
        <w:t xml:space="preserve">, che </w:t>
      </w:r>
      <w:r>
        <w:rPr>
          <w:rFonts w:ascii="Book Antiqua" w:hAnsi="Book Antiqua" w:cs="Times New Roman"/>
          <w:sz w:val="22"/>
        </w:rPr>
        <w:t>l’adozione di un Codice Etico</w:t>
      </w:r>
      <w:r w:rsidR="00397DF2" w:rsidRPr="00DD4EC2">
        <w:rPr>
          <w:rFonts w:ascii="Book Antiqua" w:hAnsi="Book Antiqua" w:cs="Times New Roman"/>
          <w:sz w:val="22"/>
        </w:rPr>
        <w:t xml:space="preserve"> possa </w:t>
      </w:r>
      <w:r w:rsidR="004F39CB">
        <w:rPr>
          <w:rFonts w:ascii="Book Antiqua" w:hAnsi="Book Antiqua" w:cs="Times New Roman"/>
          <w:sz w:val="22"/>
        </w:rPr>
        <w:t xml:space="preserve">integrare le disposizioni </w:t>
      </w:r>
      <w:r>
        <w:rPr>
          <w:rFonts w:ascii="Book Antiqua" w:hAnsi="Book Antiqua" w:cs="Times New Roman"/>
          <w:sz w:val="22"/>
        </w:rPr>
        <w:t>del Modello di organizzazione gestione e controllo (</w:t>
      </w:r>
      <w:r w:rsidRPr="00F51678">
        <w:rPr>
          <w:rFonts w:ascii="Book Antiqua" w:hAnsi="Book Antiqua" w:cs="Times New Roman"/>
          <w:sz w:val="22"/>
        </w:rPr>
        <w:t xml:space="preserve">di seguito anche solo </w:t>
      </w:r>
      <w:r>
        <w:rPr>
          <w:rFonts w:ascii="Book Antiqua" w:hAnsi="Book Antiqua" w:cs="Times New Roman"/>
          <w:sz w:val="22"/>
        </w:rPr>
        <w:t>“</w:t>
      </w:r>
      <w:r>
        <w:rPr>
          <w:rFonts w:ascii="Book Antiqua" w:hAnsi="Book Antiqua" w:cs="Times New Roman"/>
          <w:b/>
          <w:sz w:val="22"/>
        </w:rPr>
        <w:t>Modello</w:t>
      </w:r>
      <w:r>
        <w:rPr>
          <w:rFonts w:ascii="Book Antiqua" w:hAnsi="Book Antiqua" w:cs="Times New Roman"/>
          <w:sz w:val="22"/>
        </w:rPr>
        <w:t xml:space="preserve">”) e del </w:t>
      </w:r>
      <w:r w:rsidR="004F39CB" w:rsidRPr="004F39CB">
        <w:rPr>
          <w:rFonts w:ascii="Book Antiqua" w:hAnsi="Book Antiqua" w:cs="Times New Roman"/>
          <w:sz w:val="22"/>
        </w:rPr>
        <w:t>Piano triennale per la prevenzione della corruzione e della trasparenza</w:t>
      </w:r>
      <w:r w:rsidR="004F39CB">
        <w:rPr>
          <w:rFonts w:ascii="Book Antiqua" w:hAnsi="Book Antiqua" w:cs="Times New Roman"/>
          <w:sz w:val="22"/>
        </w:rPr>
        <w:t xml:space="preserve"> </w:t>
      </w:r>
      <w:r w:rsidR="00E92B3B">
        <w:rPr>
          <w:rFonts w:ascii="Book Antiqua" w:hAnsi="Book Antiqua" w:cs="Times New Roman"/>
          <w:sz w:val="22"/>
        </w:rPr>
        <w:t>(</w:t>
      </w:r>
      <w:r w:rsidR="00E92B3B" w:rsidRPr="00F51678">
        <w:rPr>
          <w:rFonts w:ascii="Book Antiqua" w:hAnsi="Book Antiqua" w:cs="Times New Roman"/>
          <w:sz w:val="22"/>
        </w:rPr>
        <w:t xml:space="preserve">di seguito anche solo </w:t>
      </w:r>
      <w:r w:rsidR="00E92B3B">
        <w:rPr>
          <w:rFonts w:ascii="Book Antiqua" w:hAnsi="Book Antiqua" w:cs="Times New Roman"/>
          <w:sz w:val="22"/>
        </w:rPr>
        <w:t>“</w:t>
      </w:r>
      <w:r w:rsidR="00E92B3B" w:rsidRPr="00DD4EC2">
        <w:rPr>
          <w:rFonts w:ascii="Book Antiqua" w:hAnsi="Book Antiqua" w:cs="Times New Roman"/>
          <w:b/>
          <w:sz w:val="22"/>
        </w:rPr>
        <w:t>PTPC</w:t>
      </w:r>
      <w:r w:rsidR="00E92B3B">
        <w:rPr>
          <w:rFonts w:ascii="Book Antiqua" w:hAnsi="Book Antiqua" w:cs="Times New Roman"/>
          <w:sz w:val="22"/>
        </w:rPr>
        <w:t xml:space="preserve">”) </w:t>
      </w:r>
      <w:r>
        <w:rPr>
          <w:rFonts w:ascii="Book Antiqua" w:hAnsi="Book Antiqua" w:cs="Times New Roman"/>
          <w:sz w:val="22"/>
        </w:rPr>
        <w:t xml:space="preserve">adottati dalla Società rispettivamente ai sensi del Decreto 231 e della Legge 190, </w:t>
      </w:r>
      <w:r w:rsidR="00597950">
        <w:rPr>
          <w:rFonts w:ascii="Book Antiqua" w:hAnsi="Book Antiqua" w:cs="Times New Roman"/>
          <w:sz w:val="22"/>
        </w:rPr>
        <w:t>e</w:t>
      </w:r>
      <w:r w:rsidR="004F39CB">
        <w:rPr>
          <w:rFonts w:ascii="Book Antiqua" w:hAnsi="Book Antiqua" w:cs="Times New Roman"/>
          <w:sz w:val="22"/>
        </w:rPr>
        <w:t xml:space="preserve"> </w:t>
      </w:r>
      <w:r w:rsidR="00397DF2" w:rsidRPr="00DD4EC2">
        <w:rPr>
          <w:rFonts w:ascii="Book Antiqua" w:hAnsi="Book Antiqua" w:cs="Times New Roman"/>
          <w:sz w:val="22"/>
        </w:rPr>
        <w:t>g</w:t>
      </w:r>
      <w:r w:rsidR="00062620" w:rsidRPr="00DD4EC2">
        <w:rPr>
          <w:rFonts w:ascii="Book Antiqua" w:hAnsi="Book Antiqua" w:cs="Times New Roman"/>
          <w:sz w:val="22"/>
        </w:rPr>
        <w:t xml:space="preserve">arantire l’affidabilità della Società, nonché l’integrità della </w:t>
      </w:r>
      <w:r w:rsidR="00397DF2" w:rsidRPr="00DD4EC2">
        <w:rPr>
          <w:rFonts w:ascii="Book Antiqua" w:hAnsi="Book Antiqua" w:cs="Times New Roman"/>
          <w:sz w:val="22"/>
        </w:rPr>
        <w:t xml:space="preserve">sua </w:t>
      </w:r>
      <w:r w:rsidR="00062620" w:rsidRPr="00DD4EC2">
        <w:rPr>
          <w:rFonts w:ascii="Book Antiqua" w:hAnsi="Book Antiqua" w:cs="Times New Roman"/>
          <w:sz w:val="22"/>
        </w:rPr>
        <w:t>reputazione.</w:t>
      </w:r>
    </w:p>
    <w:p w14:paraId="47810588" w14:textId="77777777" w:rsidR="00397DF2" w:rsidRPr="00DD4EC2" w:rsidRDefault="00397DF2">
      <w:pPr>
        <w:autoSpaceDE w:val="0"/>
        <w:autoSpaceDN w:val="0"/>
        <w:adjustRightInd w:val="0"/>
        <w:spacing w:after="0"/>
        <w:ind w:right="1180"/>
        <w:jc w:val="both"/>
        <w:rPr>
          <w:rFonts w:ascii="Book Antiqua" w:hAnsi="Book Antiqua" w:cs="Times New Roman"/>
          <w:sz w:val="22"/>
        </w:rPr>
      </w:pPr>
    </w:p>
    <w:p w14:paraId="3BBE1802" w14:textId="703C4CC2" w:rsidR="00062620" w:rsidRPr="00DD4EC2" w:rsidRDefault="00062620">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Ciò premesso, il presente documento (di seguito</w:t>
      </w:r>
      <w:r w:rsidR="002A4168" w:rsidRPr="00DD4EC2">
        <w:rPr>
          <w:rFonts w:ascii="Book Antiqua" w:hAnsi="Book Antiqua" w:cs="Times New Roman"/>
          <w:sz w:val="22"/>
        </w:rPr>
        <w:t xml:space="preserve"> </w:t>
      </w:r>
      <w:r w:rsidRPr="00DD4EC2">
        <w:rPr>
          <w:rFonts w:ascii="Book Antiqua" w:hAnsi="Book Antiqua" w:cs="Times New Roman"/>
          <w:sz w:val="22"/>
        </w:rPr>
        <w:t>il “</w:t>
      </w:r>
      <w:r w:rsidRPr="00DD4EC2">
        <w:rPr>
          <w:rFonts w:ascii="Book Antiqua" w:hAnsi="Book Antiqua" w:cs="Times New Roman"/>
          <w:b/>
          <w:sz w:val="22"/>
        </w:rPr>
        <w:t>Codice Etico</w:t>
      </w:r>
      <w:r w:rsidRPr="00DD4EC2">
        <w:rPr>
          <w:rFonts w:ascii="Book Antiqua" w:hAnsi="Book Antiqua" w:cs="Times New Roman"/>
          <w:sz w:val="22"/>
        </w:rPr>
        <w:t>”</w:t>
      </w:r>
      <w:r w:rsidR="002A4168" w:rsidRPr="00DD4EC2">
        <w:rPr>
          <w:rFonts w:ascii="Book Antiqua" w:hAnsi="Book Antiqua" w:cs="Times New Roman"/>
          <w:sz w:val="22"/>
        </w:rPr>
        <w:t xml:space="preserve">), adottato </w:t>
      </w:r>
      <w:r w:rsidR="0006367D" w:rsidRPr="00DD4EC2">
        <w:rPr>
          <w:rFonts w:ascii="Book Antiqua" w:hAnsi="Book Antiqua" w:cs="Times New Roman"/>
          <w:sz w:val="22"/>
        </w:rPr>
        <w:t>dal Consiglio di Amministrazione</w:t>
      </w:r>
      <w:r w:rsidRPr="00DD4EC2">
        <w:rPr>
          <w:rFonts w:ascii="Book Antiqua" w:hAnsi="Book Antiqua" w:cs="Times New Roman"/>
          <w:sz w:val="22"/>
        </w:rPr>
        <w:t xml:space="preserve"> della Società, enuncia i</w:t>
      </w:r>
      <w:r w:rsidR="002A4168" w:rsidRPr="00DD4EC2">
        <w:rPr>
          <w:rFonts w:ascii="Book Antiqua" w:hAnsi="Book Antiqua" w:cs="Times New Roman"/>
          <w:sz w:val="22"/>
        </w:rPr>
        <w:t xml:space="preserve"> </w:t>
      </w:r>
      <w:r w:rsidRPr="00DD4EC2">
        <w:rPr>
          <w:rFonts w:ascii="Book Antiqua" w:hAnsi="Book Antiqua" w:cs="Times New Roman"/>
          <w:sz w:val="22"/>
        </w:rPr>
        <w:t xml:space="preserve">principi etici ai quali </w:t>
      </w:r>
      <w:r w:rsidR="0006367D" w:rsidRPr="00DD4EC2">
        <w:rPr>
          <w:rFonts w:ascii="Book Antiqua" w:hAnsi="Book Antiqua" w:cs="Times New Roman"/>
          <w:sz w:val="22"/>
        </w:rPr>
        <w:t xml:space="preserve">Padania Acque </w:t>
      </w:r>
      <w:r w:rsidRPr="00DD4EC2">
        <w:rPr>
          <w:rFonts w:ascii="Book Antiqua" w:hAnsi="Book Antiqua" w:cs="Times New Roman"/>
          <w:sz w:val="22"/>
        </w:rPr>
        <w:t xml:space="preserve">si </w:t>
      </w:r>
      <w:r w:rsidR="002A4168" w:rsidRPr="00DD4EC2">
        <w:rPr>
          <w:rFonts w:ascii="Book Antiqua" w:hAnsi="Book Antiqua" w:cs="Times New Roman"/>
          <w:sz w:val="22"/>
        </w:rPr>
        <w:t xml:space="preserve">attiene nello svolgimento delle </w:t>
      </w:r>
      <w:r w:rsidRPr="00DD4EC2">
        <w:rPr>
          <w:rFonts w:ascii="Book Antiqua" w:hAnsi="Book Antiqua" w:cs="Times New Roman"/>
          <w:sz w:val="22"/>
        </w:rPr>
        <w:t>propr</w:t>
      </w:r>
      <w:r w:rsidR="002A4168" w:rsidRPr="00DD4EC2">
        <w:rPr>
          <w:rFonts w:ascii="Book Antiqua" w:hAnsi="Book Antiqua" w:cs="Times New Roman"/>
          <w:sz w:val="22"/>
        </w:rPr>
        <w:t xml:space="preserve">ie attività e dei </w:t>
      </w:r>
      <w:r w:rsidRPr="00DD4EC2">
        <w:rPr>
          <w:rFonts w:ascii="Book Antiqua" w:hAnsi="Book Antiqua" w:cs="Times New Roman"/>
          <w:sz w:val="22"/>
        </w:rPr>
        <w:t>quali pretend</w:t>
      </w:r>
      <w:r w:rsidR="002A4168" w:rsidRPr="00DD4EC2">
        <w:rPr>
          <w:rFonts w:ascii="Book Antiqua" w:hAnsi="Book Antiqua" w:cs="Times New Roman"/>
          <w:sz w:val="22"/>
        </w:rPr>
        <w:t xml:space="preserve">e la più rigorosa osservanza da </w:t>
      </w:r>
      <w:r w:rsidRPr="00DD4EC2">
        <w:rPr>
          <w:rFonts w:ascii="Book Antiqua" w:hAnsi="Book Antiqua" w:cs="Times New Roman"/>
          <w:sz w:val="22"/>
        </w:rPr>
        <w:t>parte degli esponenti aziendali, dei s</w:t>
      </w:r>
      <w:r w:rsidR="002A4168" w:rsidRPr="00DD4EC2">
        <w:rPr>
          <w:rFonts w:ascii="Book Antiqua" w:hAnsi="Book Antiqua" w:cs="Times New Roman"/>
          <w:sz w:val="22"/>
        </w:rPr>
        <w:t xml:space="preserve">uoi dipendenti e, in ogni caso, </w:t>
      </w:r>
      <w:r w:rsidRPr="00DD4EC2">
        <w:rPr>
          <w:rFonts w:ascii="Book Antiqua" w:hAnsi="Book Antiqua" w:cs="Times New Roman"/>
          <w:sz w:val="22"/>
        </w:rPr>
        <w:t>di tutti coloro che cooperano con e</w:t>
      </w:r>
      <w:r w:rsidR="002A4168" w:rsidRPr="00DD4EC2">
        <w:rPr>
          <w:rFonts w:ascii="Book Antiqua" w:hAnsi="Book Antiqua" w:cs="Times New Roman"/>
          <w:sz w:val="22"/>
        </w:rPr>
        <w:t xml:space="preserve">ssa nel perseguimento della sua </w:t>
      </w:r>
      <w:r w:rsidRPr="00DD4EC2">
        <w:rPr>
          <w:rFonts w:ascii="Book Antiqua" w:hAnsi="Book Antiqua" w:cs="Times New Roman"/>
          <w:sz w:val="22"/>
        </w:rPr>
        <w:t>missione aziendale.</w:t>
      </w:r>
    </w:p>
    <w:p w14:paraId="06ABEA42" w14:textId="77777777" w:rsidR="00E04CF5" w:rsidRPr="00DD4EC2" w:rsidRDefault="00E04CF5">
      <w:pPr>
        <w:autoSpaceDE w:val="0"/>
        <w:autoSpaceDN w:val="0"/>
        <w:adjustRightInd w:val="0"/>
        <w:spacing w:after="0"/>
        <w:ind w:right="1180"/>
        <w:jc w:val="both"/>
        <w:rPr>
          <w:rFonts w:ascii="Book Antiqua" w:hAnsi="Book Antiqua" w:cs="Times New Roman"/>
          <w:sz w:val="22"/>
        </w:rPr>
      </w:pPr>
    </w:p>
    <w:p w14:paraId="0C469E2D" w14:textId="6C881F50" w:rsidR="00062620" w:rsidRPr="00DD4EC2" w:rsidRDefault="00062620">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A tale fine, </w:t>
      </w:r>
      <w:r w:rsidR="005E68B8">
        <w:rPr>
          <w:rFonts w:ascii="Book Antiqua" w:hAnsi="Book Antiqua" w:cs="Times New Roman"/>
          <w:sz w:val="22"/>
        </w:rPr>
        <w:t>l</w:t>
      </w:r>
      <w:r w:rsidR="005E68B8" w:rsidRPr="005E68B8">
        <w:rPr>
          <w:rFonts w:ascii="Book Antiqua" w:hAnsi="Book Antiqua" w:cs="Times New Roman"/>
          <w:sz w:val="22"/>
        </w:rPr>
        <w:t>a Società si impegna a curare la massima diffusione del Codice Etico, a prevedere e irrogare, con coerenza, imparzialità ed uniformità, sanzioni proporzionate alle violazioni che in concreto dovessero verificarsi e, in ogni caso, in conformità con le disposizioni vigenti in materia di regolamentazione dei rapporti di lavoro e con i contratti collettivi nazionali applicabili.</w:t>
      </w:r>
    </w:p>
    <w:p w14:paraId="77CA42B8" w14:textId="5B42E8F3" w:rsidR="002A4168" w:rsidRDefault="002A4168" w:rsidP="00DD4EC2">
      <w:pPr>
        <w:autoSpaceDE w:val="0"/>
        <w:autoSpaceDN w:val="0"/>
        <w:adjustRightInd w:val="0"/>
        <w:spacing w:after="0"/>
        <w:ind w:right="1180"/>
        <w:jc w:val="both"/>
        <w:rPr>
          <w:rFonts w:ascii="Book Antiqua" w:hAnsi="Book Antiqua" w:cs="Times New Roman"/>
          <w:szCs w:val="24"/>
        </w:rPr>
      </w:pPr>
    </w:p>
    <w:p w14:paraId="05252D6D" w14:textId="77777777" w:rsidR="00562130" w:rsidRPr="00DD4EC2" w:rsidRDefault="00562130" w:rsidP="00DD4EC2">
      <w:pPr>
        <w:autoSpaceDE w:val="0"/>
        <w:autoSpaceDN w:val="0"/>
        <w:adjustRightInd w:val="0"/>
        <w:spacing w:after="0"/>
        <w:ind w:right="1180"/>
        <w:jc w:val="both"/>
        <w:rPr>
          <w:rFonts w:ascii="Book Antiqua" w:hAnsi="Book Antiqua" w:cs="Times New Roman"/>
          <w:szCs w:val="24"/>
        </w:rPr>
      </w:pPr>
    </w:p>
    <w:p w14:paraId="256E8C73" w14:textId="06032016" w:rsidR="002A4168" w:rsidRPr="00037BFC" w:rsidRDefault="002A4168" w:rsidP="00037BFC">
      <w:pPr>
        <w:pStyle w:val="Titolo1"/>
        <w:spacing w:before="0"/>
        <w:ind w:right="1179"/>
        <w:jc w:val="both"/>
        <w:rPr>
          <w:rFonts w:ascii="Book Antiqua" w:hAnsi="Book Antiqua" w:cs="Times New Roman"/>
          <w:color w:val="auto"/>
          <w:sz w:val="22"/>
          <w:szCs w:val="22"/>
        </w:rPr>
      </w:pPr>
      <w:bookmarkStart w:id="1" w:name="_Toc40954561"/>
      <w:r w:rsidRPr="00037BFC">
        <w:rPr>
          <w:rFonts w:ascii="Book Antiqua" w:hAnsi="Book Antiqua" w:cs="Times New Roman"/>
          <w:color w:val="auto"/>
          <w:sz w:val="22"/>
          <w:szCs w:val="22"/>
        </w:rPr>
        <w:t xml:space="preserve">CAPO I </w:t>
      </w:r>
      <w:r w:rsidR="00F31994" w:rsidRPr="00037BFC">
        <w:rPr>
          <w:rFonts w:ascii="Book Antiqua" w:hAnsi="Book Antiqua" w:cs="Times New Roman"/>
          <w:color w:val="auto"/>
          <w:sz w:val="22"/>
          <w:szCs w:val="22"/>
        </w:rPr>
        <w:t>–</w:t>
      </w:r>
      <w:r w:rsidRPr="00037BFC">
        <w:rPr>
          <w:rFonts w:ascii="Book Antiqua" w:hAnsi="Book Antiqua" w:cs="Times New Roman"/>
          <w:color w:val="auto"/>
          <w:sz w:val="22"/>
          <w:szCs w:val="22"/>
        </w:rPr>
        <w:t xml:space="preserve"> </w:t>
      </w:r>
      <w:r w:rsidR="00F31994" w:rsidRPr="00037BFC">
        <w:rPr>
          <w:rFonts w:ascii="Book Antiqua" w:hAnsi="Book Antiqua" w:cs="Times New Roman"/>
          <w:color w:val="auto"/>
          <w:sz w:val="22"/>
          <w:szCs w:val="22"/>
        </w:rPr>
        <w:t>DISPOSIZIONI GENERALI</w:t>
      </w:r>
      <w:bookmarkEnd w:id="1"/>
    </w:p>
    <w:p w14:paraId="40F294E7" w14:textId="77777777" w:rsidR="00300665" w:rsidRPr="00DD4EC2" w:rsidRDefault="00300665" w:rsidP="00DD4EC2">
      <w:pPr>
        <w:autoSpaceDE w:val="0"/>
        <w:autoSpaceDN w:val="0"/>
        <w:adjustRightInd w:val="0"/>
        <w:spacing w:after="60"/>
        <w:ind w:right="1179"/>
        <w:jc w:val="both"/>
        <w:rPr>
          <w:rFonts w:ascii="Book Antiqua" w:hAnsi="Book Antiqua" w:cs="Times New Roman"/>
          <w:b/>
          <w:sz w:val="22"/>
        </w:rPr>
      </w:pPr>
    </w:p>
    <w:p w14:paraId="1D0ED825" w14:textId="6DC7EFF1" w:rsidR="002A4168" w:rsidRDefault="002A4168"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2" w:name="_Ref454836172"/>
      <w:bookmarkStart w:id="3" w:name="_Toc40954562"/>
      <w:r w:rsidRPr="00DD4EC2">
        <w:rPr>
          <w:rFonts w:ascii="Book Antiqua" w:hAnsi="Book Antiqua" w:cs="Times New Roman"/>
          <w:color w:val="auto"/>
          <w:sz w:val="22"/>
          <w:szCs w:val="22"/>
        </w:rPr>
        <w:t>Ambito di applicazione e destinatari</w:t>
      </w:r>
      <w:bookmarkEnd w:id="2"/>
      <w:bookmarkEnd w:id="3"/>
      <w:r w:rsidRPr="00DD4EC2">
        <w:rPr>
          <w:rFonts w:ascii="Book Antiqua" w:hAnsi="Book Antiqua" w:cs="Times New Roman"/>
          <w:color w:val="auto"/>
          <w:sz w:val="22"/>
          <w:szCs w:val="22"/>
        </w:rPr>
        <w:t xml:space="preserve"> </w:t>
      </w:r>
    </w:p>
    <w:p w14:paraId="5D86B80A" w14:textId="53395717" w:rsidR="00062620"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Tutte le attività della</w:t>
      </w:r>
      <w:r w:rsidR="002A4168" w:rsidRPr="00DD4EC2">
        <w:rPr>
          <w:rFonts w:ascii="Book Antiqua" w:hAnsi="Book Antiqua" w:cs="Times New Roman"/>
          <w:sz w:val="22"/>
        </w:rPr>
        <w:t xml:space="preserve"> Società sono improntate al più </w:t>
      </w:r>
      <w:r w:rsidRPr="00DD4EC2">
        <w:rPr>
          <w:rFonts w:ascii="Book Antiqua" w:hAnsi="Book Antiqua" w:cs="Times New Roman"/>
          <w:sz w:val="22"/>
        </w:rPr>
        <w:t>rigoroso rispetto dei prin</w:t>
      </w:r>
      <w:r w:rsidR="002A4168" w:rsidRPr="00DD4EC2">
        <w:rPr>
          <w:rFonts w:ascii="Book Antiqua" w:hAnsi="Book Antiqua" w:cs="Times New Roman"/>
          <w:sz w:val="22"/>
        </w:rPr>
        <w:t xml:space="preserve">cipi di legalità, imparzialità, </w:t>
      </w:r>
      <w:r w:rsidRPr="00DD4EC2">
        <w:rPr>
          <w:rFonts w:ascii="Book Antiqua" w:hAnsi="Book Antiqua" w:cs="Times New Roman"/>
          <w:sz w:val="22"/>
        </w:rPr>
        <w:t>correttezza, trasparenza, ri</w:t>
      </w:r>
      <w:r w:rsidR="002A4168" w:rsidRPr="00DD4EC2">
        <w:rPr>
          <w:rFonts w:ascii="Book Antiqua" w:hAnsi="Book Antiqua" w:cs="Times New Roman"/>
          <w:sz w:val="22"/>
        </w:rPr>
        <w:t xml:space="preserve">servatezza, diligenza, lealtà e </w:t>
      </w:r>
      <w:r w:rsidRPr="00DD4EC2">
        <w:rPr>
          <w:rFonts w:ascii="Book Antiqua" w:hAnsi="Book Antiqua" w:cs="Times New Roman"/>
          <w:sz w:val="22"/>
        </w:rPr>
        <w:t>buona fede.</w:t>
      </w:r>
    </w:p>
    <w:p w14:paraId="59CEF68E" w14:textId="77777777" w:rsidR="006469A8" w:rsidRPr="00DD4EC2" w:rsidRDefault="006469A8" w:rsidP="00DD4EC2">
      <w:pPr>
        <w:pStyle w:val="Paragrafoelenco"/>
        <w:autoSpaceDE w:val="0"/>
        <w:autoSpaceDN w:val="0"/>
        <w:adjustRightInd w:val="0"/>
        <w:spacing w:after="0"/>
        <w:ind w:right="1180"/>
        <w:jc w:val="both"/>
        <w:rPr>
          <w:rFonts w:ascii="Book Antiqua" w:hAnsi="Book Antiqua" w:cs="Times New Roman"/>
          <w:sz w:val="22"/>
        </w:rPr>
      </w:pPr>
    </w:p>
    <w:p w14:paraId="401ADEBF" w14:textId="7314CB8C" w:rsidR="00062620"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I principi enunciati, che informano le</w:t>
      </w:r>
      <w:r w:rsidR="002A4168" w:rsidRPr="00DD4EC2">
        <w:rPr>
          <w:rFonts w:ascii="Book Antiqua" w:hAnsi="Book Antiqua" w:cs="Times New Roman"/>
          <w:sz w:val="22"/>
        </w:rPr>
        <w:t xml:space="preserve"> disposizioni del </w:t>
      </w:r>
      <w:r w:rsidRPr="00DD4EC2">
        <w:rPr>
          <w:rFonts w:ascii="Book Antiqua" w:hAnsi="Book Antiqua" w:cs="Times New Roman"/>
          <w:sz w:val="22"/>
        </w:rPr>
        <w:t xml:space="preserve">presente Codice Etico, sono </w:t>
      </w:r>
      <w:r w:rsidR="002A4168" w:rsidRPr="00DD4EC2">
        <w:rPr>
          <w:rFonts w:ascii="Book Antiqua" w:hAnsi="Book Antiqua" w:cs="Times New Roman"/>
          <w:sz w:val="22"/>
        </w:rPr>
        <w:t xml:space="preserve">vincolanti per tutti i soggetti </w:t>
      </w:r>
      <w:r w:rsidRPr="00DD4EC2">
        <w:rPr>
          <w:rFonts w:ascii="Book Antiqua" w:hAnsi="Book Antiqua" w:cs="Times New Roman"/>
          <w:sz w:val="22"/>
        </w:rPr>
        <w:t>che, nell’ambito della</w:t>
      </w:r>
      <w:r w:rsidR="002A4168" w:rsidRPr="00DD4EC2">
        <w:rPr>
          <w:rFonts w:ascii="Book Antiqua" w:hAnsi="Book Antiqua" w:cs="Times New Roman"/>
          <w:sz w:val="22"/>
        </w:rPr>
        <w:t xml:space="preserve"> Società, ricoprono funzioni di </w:t>
      </w:r>
      <w:r w:rsidRPr="00DD4EC2">
        <w:rPr>
          <w:rFonts w:ascii="Book Antiqua" w:hAnsi="Book Antiqua" w:cs="Times New Roman"/>
          <w:sz w:val="22"/>
        </w:rPr>
        <w:t>rappresentanza, amm</w:t>
      </w:r>
      <w:r w:rsidR="002A4168" w:rsidRPr="00DD4EC2">
        <w:rPr>
          <w:rFonts w:ascii="Book Antiqua" w:hAnsi="Book Antiqua" w:cs="Times New Roman"/>
          <w:sz w:val="22"/>
        </w:rPr>
        <w:t xml:space="preserve">inistrazione o direzione, o che </w:t>
      </w:r>
      <w:r w:rsidRPr="00DD4EC2">
        <w:rPr>
          <w:rFonts w:ascii="Book Antiqua" w:hAnsi="Book Antiqua" w:cs="Times New Roman"/>
          <w:sz w:val="22"/>
        </w:rPr>
        <w:t>esercitano, anche di fatto, l</w:t>
      </w:r>
      <w:r w:rsidR="002A4168" w:rsidRPr="00DD4EC2">
        <w:rPr>
          <w:rFonts w:ascii="Book Antiqua" w:hAnsi="Book Antiqua" w:cs="Times New Roman"/>
          <w:sz w:val="22"/>
        </w:rPr>
        <w:t xml:space="preserve">a gestione e il controllo della </w:t>
      </w:r>
      <w:r w:rsidRPr="00DD4EC2">
        <w:rPr>
          <w:rFonts w:ascii="Book Antiqua" w:hAnsi="Book Antiqua" w:cs="Times New Roman"/>
          <w:sz w:val="22"/>
        </w:rPr>
        <w:t>Società, che cooperano e col</w:t>
      </w:r>
      <w:r w:rsidR="002A4168" w:rsidRPr="00DD4EC2">
        <w:rPr>
          <w:rFonts w:ascii="Book Antiqua" w:hAnsi="Book Antiqua" w:cs="Times New Roman"/>
          <w:sz w:val="22"/>
        </w:rPr>
        <w:t xml:space="preserve">laborano con essa - a qualsiasi </w:t>
      </w:r>
      <w:r w:rsidRPr="00DD4EC2">
        <w:rPr>
          <w:rFonts w:ascii="Book Antiqua" w:hAnsi="Book Antiqua" w:cs="Times New Roman"/>
          <w:sz w:val="22"/>
        </w:rPr>
        <w:t xml:space="preserve">titolo - nel perseguimento </w:t>
      </w:r>
      <w:r w:rsidR="002A4168" w:rsidRPr="00DD4EC2">
        <w:rPr>
          <w:rFonts w:ascii="Book Antiqua" w:hAnsi="Book Antiqua" w:cs="Times New Roman"/>
          <w:sz w:val="22"/>
        </w:rPr>
        <w:t xml:space="preserve">dei suoi obiettivi, per tutti i </w:t>
      </w:r>
      <w:r w:rsidRPr="00DD4EC2">
        <w:rPr>
          <w:rFonts w:ascii="Book Antiqua" w:hAnsi="Book Antiqua" w:cs="Times New Roman"/>
          <w:sz w:val="22"/>
        </w:rPr>
        <w:t>dipendenti senza e</w:t>
      </w:r>
      <w:r w:rsidR="002A4168" w:rsidRPr="00DD4EC2">
        <w:rPr>
          <w:rFonts w:ascii="Book Antiqua" w:hAnsi="Book Antiqua" w:cs="Times New Roman"/>
          <w:sz w:val="22"/>
        </w:rPr>
        <w:t xml:space="preserve">ccezione alcuna, e per chiunque </w:t>
      </w:r>
      <w:r w:rsidRPr="00DD4EC2">
        <w:rPr>
          <w:rFonts w:ascii="Book Antiqua" w:hAnsi="Book Antiqua" w:cs="Times New Roman"/>
          <w:sz w:val="22"/>
        </w:rPr>
        <w:t>intrattenga con la Società rapporti d’</w:t>
      </w:r>
      <w:r w:rsidR="002A4168" w:rsidRPr="00DD4EC2">
        <w:rPr>
          <w:rFonts w:ascii="Book Antiqua" w:hAnsi="Book Antiqua" w:cs="Times New Roman"/>
          <w:sz w:val="22"/>
        </w:rPr>
        <w:t xml:space="preserve">affari (di seguito i </w:t>
      </w:r>
      <w:r w:rsidRPr="00DD4EC2">
        <w:rPr>
          <w:rFonts w:ascii="Book Antiqua" w:hAnsi="Book Antiqua" w:cs="Times New Roman"/>
          <w:sz w:val="22"/>
        </w:rPr>
        <w:t>“</w:t>
      </w:r>
      <w:r w:rsidRPr="00DD4EC2">
        <w:rPr>
          <w:rFonts w:ascii="Book Antiqua" w:hAnsi="Book Antiqua" w:cs="Times New Roman"/>
          <w:b/>
          <w:sz w:val="22"/>
        </w:rPr>
        <w:t>Destinatari</w:t>
      </w:r>
      <w:r w:rsidRPr="00DD4EC2">
        <w:rPr>
          <w:rFonts w:ascii="Book Antiqua" w:hAnsi="Book Antiqua" w:cs="Times New Roman"/>
          <w:sz w:val="22"/>
        </w:rPr>
        <w:t>”).</w:t>
      </w:r>
    </w:p>
    <w:p w14:paraId="7FD1B50A" w14:textId="77777777" w:rsidR="006469A8" w:rsidRPr="00DD4EC2" w:rsidRDefault="006469A8" w:rsidP="00DD4EC2">
      <w:pPr>
        <w:pStyle w:val="Paragrafoelenco"/>
        <w:autoSpaceDE w:val="0"/>
        <w:autoSpaceDN w:val="0"/>
        <w:adjustRightInd w:val="0"/>
        <w:spacing w:after="0"/>
        <w:ind w:right="1180"/>
        <w:jc w:val="both"/>
        <w:rPr>
          <w:rFonts w:ascii="Book Antiqua" w:hAnsi="Book Antiqua" w:cs="Times New Roman"/>
          <w:sz w:val="22"/>
        </w:rPr>
      </w:pPr>
    </w:p>
    <w:p w14:paraId="36E59C7C" w14:textId="77777777" w:rsidR="006469A8"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I Destinatari devono essere posti nelle condizioni di poter</w:t>
      </w:r>
      <w:r w:rsidR="002A4168" w:rsidRPr="00DD4EC2">
        <w:rPr>
          <w:rFonts w:ascii="Book Antiqua" w:hAnsi="Book Antiqua" w:cs="Times New Roman"/>
          <w:sz w:val="22"/>
        </w:rPr>
        <w:t xml:space="preserve"> </w:t>
      </w:r>
      <w:r w:rsidRPr="00DD4EC2">
        <w:rPr>
          <w:rFonts w:ascii="Book Antiqua" w:hAnsi="Book Antiqua" w:cs="Times New Roman"/>
          <w:sz w:val="22"/>
        </w:rPr>
        <w:t>conoscere i contenuti del Codice Etico e i dipendenti della</w:t>
      </w:r>
      <w:r w:rsidR="002A4168" w:rsidRPr="00DD4EC2">
        <w:rPr>
          <w:rFonts w:ascii="Book Antiqua" w:hAnsi="Book Antiqua" w:cs="Times New Roman"/>
          <w:sz w:val="22"/>
        </w:rPr>
        <w:t xml:space="preserve"> </w:t>
      </w:r>
      <w:r w:rsidRPr="00DD4EC2">
        <w:rPr>
          <w:rFonts w:ascii="Book Antiqua" w:hAnsi="Book Antiqua" w:cs="Times New Roman"/>
          <w:sz w:val="22"/>
        </w:rPr>
        <w:t>Società sono inoltre chiamati a contribuire attivamente alla</w:t>
      </w:r>
      <w:r w:rsidR="002A4168" w:rsidRPr="00DD4EC2">
        <w:rPr>
          <w:rFonts w:ascii="Book Antiqua" w:hAnsi="Book Antiqua" w:cs="Times New Roman"/>
          <w:sz w:val="22"/>
        </w:rPr>
        <w:t xml:space="preserve"> </w:t>
      </w:r>
      <w:r w:rsidRPr="00DD4EC2">
        <w:rPr>
          <w:rFonts w:ascii="Book Antiqua" w:hAnsi="Book Antiqua" w:cs="Times New Roman"/>
          <w:sz w:val="22"/>
        </w:rPr>
        <w:t>sua scrupolosa osservanza</w:t>
      </w:r>
      <w:r w:rsidR="006469A8">
        <w:rPr>
          <w:rFonts w:ascii="Book Antiqua" w:hAnsi="Book Antiqua" w:cs="Times New Roman"/>
          <w:sz w:val="22"/>
        </w:rPr>
        <w:t>.</w:t>
      </w:r>
    </w:p>
    <w:p w14:paraId="6D34D016" w14:textId="512CD06C" w:rsidR="00062620" w:rsidRPr="00DD4EC2" w:rsidRDefault="00062620" w:rsidP="00DD4EC2">
      <w:pPr>
        <w:pStyle w:val="Paragrafoelenco"/>
        <w:autoSpaceDE w:val="0"/>
        <w:autoSpaceDN w:val="0"/>
        <w:adjustRightInd w:val="0"/>
        <w:spacing w:after="0"/>
        <w:ind w:right="1180"/>
        <w:jc w:val="both"/>
        <w:rPr>
          <w:rFonts w:ascii="Book Antiqua" w:hAnsi="Book Antiqua" w:cs="Times New Roman"/>
          <w:sz w:val="22"/>
        </w:rPr>
      </w:pPr>
    </w:p>
    <w:p w14:paraId="44E81796" w14:textId="1E29F9D4" w:rsidR="00F31994"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A tali fini, il presente Codice Etico </w:t>
      </w:r>
      <w:r w:rsidR="00BE72AC">
        <w:rPr>
          <w:rFonts w:ascii="Book Antiqua" w:hAnsi="Book Antiqua" w:cs="Times New Roman"/>
          <w:sz w:val="22"/>
        </w:rPr>
        <w:t>è</w:t>
      </w:r>
      <w:r w:rsidRPr="00DD4EC2">
        <w:rPr>
          <w:rFonts w:ascii="Book Antiqua" w:hAnsi="Book Antiqua" w:cs="Times New Roman"/>
          <w:sz w:val="22"/>
        </w:rPr>
        <w:t xml:space="preserve"> portato a</w:t>
      </w:r>
      <w:r w:rsidR="002A4168" w:rsidRPr="00DD4EC2">
        <w:rPr>
          <w:rFonts w:ascii="Book Antiqua" w:hAnsi="Book Antiqua" w:cs="Times New Roman"/>
          <w:sz w:val="22"/>
        </w:rPr>
        <w:t xml:space="preserve"> </w:t>
      </w:r>
      <w:r w:rsidRPr="00DD4EC2">
        <w:rPr>
          <w:rFonts w:ascii="Book Antiqua" w:hAnsi="Book Antiqua" w:cs="Times New Roman"/>
          <w:sz w:val="22"/>
        </w:rPr>
        <w:t>conoscenza di tutti i Destinatari, ivi compresi i terzi che</w:t>
      </w:r>
      <w:r w:rsidR="00F31994" w:rsidRPr="00DD4EC2">
        <w:rPr>
          <w:rFonts w:ascii="Book Antiqua" w:hAnsi="Book Antiqua" w:cs="Times New Roman"/>
          <w:sz w:val="22"/>
        </w:rPr>
        <w:t xml:space="preserve"> </w:t>
      </w:r>
      <w:r w:rsidRPr="00DD4EC2">
        <w:rPr>
          <w:rFonts w:ascii="Book Antiqua" w:hAnsi="Book Antiqua" w:cs="Times New Roman"/>
          <w:sz w:val="22"/>
        </w:rPr>
        <w:t>ricevano dalla Società incarichi o che abbiano con essa</w:t>
      </w:r>
      <w:r w:rsidR="00F31994" w:rsidRPr="00DD4EC2">
        <w:rPr>
          <w:rFonts w:ascii="Book Antiqua" w:hAnsi="Book Antiqua" w:cs="Times New Roman"/>
          <w:sz w:val="22"/>
        </w:rPr>
        <w:t xml:space="preserve"> </w:t>
      </w:r>
      <w:r w:rsidRPr="00DD4EC2">
        <w:rPr>
          <w:rFonts w:ascii="Book Antiqua" w:hAnsi="Book Antiqua" w:cs="Times New Roman"/>
          <w:sz w:val="22"/>
        </w:rPr>
        <w:t>rapporti d’affari stabili o temporanei.</w:t>
      </w:r>
    </w:p>
    <w:p w14:paraId="344F5A8F" w14:textId="77777777" w:rsidR="006469A8" w:rsidRPr="00DD4EC2" w:rsidRDefault="006469A8" w:rsidP="00DD4EC2">
      <w:pPr>
        <w:pStyle w:val="Paragrafoelenco"/>
        <w:autoSpaceDE w:val="0"/>
        <w:autoSpaceDN w:val="0"/>
        <w:adjustRightInd w:val="0"/>
        <w:spacing w:after="0"/>
        <w:ind w:right="1180"/>
        <w:jc w:val="both"/>
        <w:rPr>
          <w:rFonts w:ascii="Book Antiqua" w:hAnsi="Book Antiqua" w:cs="Times New Roman"/>
          <w:sz w:val="22"/>
        </w:rPr>
      </w:pPr>
    </w:p>
    <w:p w14:paraId="16DDB567" w14:textId="77777777" w:rsidR="00F31994" w:rsidRPr="00DD4EC2" w:rsidRDefault="00F31994"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4" w:name="_Toc40954563"/>
      <w:r w:rsidRPr="00DD4EC2">
        <w:rPr>
          <w:rFonts w:ascii="Book Antiqua" w:hAnsi="Book Antiqua" w:cs="Times New Roman"/>
          <w:color w:val="auto"/>
          <w:sz w:val="22"/>
          <w:szCs w:val="22"/>
        </w:rPr>
        <w:t>Obblighi dei dipendenti</w:t>
      </w:r>
      <w:bookmarkEnd w:id="4"/>
    </w:p>
    <w:p w14:paraId="520778C1" w14:textId="77777777" w:rsidR="00062620" w:rsidRPr="00DD4EC2"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I dipendenti della Società svolgono le mansioni di loro</w:t>
      </w:r>
      <w:r w:rsidR="00F31994" w:rsidRPr="00DD4EC2">
        <w:rPr>
          <w:rFonts w:ascii="Book Antiqua" w:hAnsi="Book Antiqua" w:cs="Times New Roman"/>
          <w:sz w:val="22"/>
        </w:rPr>
        <w:t xml:space="preserve"> </w:t>
      </w:r>
      <w:r w:rsidRPr="00DD4EC2">
        <w:rPr>
          <w:rFonts w:ascii="Book Antiqua" w:hAnsi="Book Antiqua" w:cs="Times New Roman"/>
          <w:sz w:val="22"/>
        </w:rPr>
        <w:t>competenza secondo i principi di onestà, correttezza,</w:t>
      </w:r>
      <w:r w:rsidR="00F31994" w:rsidRPr="00DD4EC2">
        <w:rPr>
          <w:rFonts w:ascii="Book Antiqua" w:hAnsi="Book Antiqua" w:cs="Times New Roman"/>
          <w:sz w:val="22"/>
        </w:rPr>
        <w:t xml:space="preserve"> </w:t>
      </w:r>
      <w:r w:rsidRPr="00DD4EC2">
        <w:rPr>
          <w:rFonts w:ascii="Book Antiqua" w:hAnsi="Book Antiqua" w:cs="Times New Roman"/>
          <w:sz w:val="22"/>
        </w:rPr>
        <w:t>impegno e rigore professionale e, nello svolgimento delle</w:t>
      </w:r>
      <w:r w:rsidR="00F31994" w:rsidRPr="00DD4EC2">
        <w:rPr>
          <w:rFonts w:ascii="Book Antiqua" w:hAnsi="Book Antiqua" w:cs="Times New Roman"/>
          <w:sz w:val="22"/>
        </w:rPr>
        <w:t xml:space="preserve"> </w:t>
      </w:r>
      <w:r w:rsidRPr="00DD4EC2">
        <w:rPr>
          <w:rFonts w:ascii="Book Antiqua" w:hAnsi="Book Antiqua" w:cs="Times New Roman"/>
          <w:sz w:val="22"/>
        </w:rPr>
        <w:t>attività loro assegnate, operano in conformità alle</w:t>
      </w:r>
      <w:r w:rsidR="00F31994" w:rsidRPr="00DD4EC2">
        <w:rPr>
          <w:rFonts w:ascii="Book Antiqua" w:hAnsi="Book Antiqua" w:cs="Times New Roman"/>
          <w:sz w:val="22"/>
        </w:rPr>
        <w:t xml:space="preserve"> </w:t>
      </w:r>
      <w:r w:rsidRPr="00DD4EC2">
        <w:rPr>
          <w:rFonts w:ascii="Book Antiqua" w:hAnsi="Book Antiqua" w:cs="Times New Roman"/>
          <w:sz w:val="22"/>
        </w:rPr>
        <w:t>disposizioni legislative vigenti.</w:t>
      </w:r>
    </w:p>
    <w:p w14:paraId="03B070B0" w14:textId="77777777" w:rsidR="00F31994" w:rsidRPr="00DD4EC2" w:rsidRDefault="00F31994" w:rsidP="00DD4EC2">
      <w:pPr>
        <w:pStyle w:val="Paragrafoelenco"/>
        <w:autoSpaceDE w:val="0"/>
        <w:autoSpaceDN w:val="0"/>
        <w:adjustRightInd w:val="0"/>
        <w:spacing w:after="0"/>
        <w:ind w:right="1180"/>
        <w:jc w:val="both"/>
        <w:rPr>
          <w:rFonts w:ascii="Book Antiqua" w:hAnsi="Book Antiqua" w:cs="Times New Roman"/>
          <w:sz w:val="22"/>
        </w:rPr>
      </w:pPr>
    </w:p>
    <w:p w14:paraId="22DFCAFC" w14:textId="77777777" w:rsidR="00062620" w:rsidRPr="00DD4EC2"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Ogni azione, operazione, negoziazione e, più in generale,</w:t>
      </w:r>
      <w:r w:rsidR="00F31994" w:rsidRPr="00DD4EC2">
        <w:rPr>
          <w:rFonts w:ascii="Book Antiqua" w:hAnsi="Book Antiqua" w:cs="Times New Roman"/>
          <w:sz w:val="22"/>
        </w:rPr>
        <w:t xml:space="preserve"> </w:t>
      </w:r>
      <w:r w:rsidRPr="00DD4EC2">
        <w:rPr>
          <w:rFonts w:ascii="Book Antiqua" w:hAnsi="Book Antiqua" w:cs="Times New Roman"/>
          <w:sz w:val="22"/>
        </w:rPr>
        <w:t xml:space="preserve">qualsiasi attività </w:t>
      </w:r>
      <w:proofErr w:type="gramStart"/>
      <w:r w:rsidRPr="00DD4EC2">
        <w:rPr>
          <w:rFonts w:ascii="Book Antiqua" w:hAnsi="Book Antiqua" w:cs="Times New Roman"/>
          <w:sz w:val="22"/>
        </w:rPr>
        <w:t>posta in essere</w:t>
      </w:r>
      <w:proofErr w:type="gramEnd"/>
      <w:r w:rsidRPr="00DD4EC2">
        <w:rPr>
          <w:rFonts w:ascii="Book Antiqua" w:hAnsi="Book Antiqua" w:cs="Times New Roman"/>
          <w:sz w:val="22"/>
        </w:rPr>
        <w:t xml:space="preserve"> dai dipendenti della</w:t>
      </w:r>
      <w:r w:rsidR="00F31994" w:rsidRPr="00DD4EC2">
        <w:rPr>
          <w:rFonts w:ascii="Book Antiqua" w:hAnsi="Book Antiqua" w:cs="Times New Roman"/>
          <w:sz w:val="22"/>
        </w:rPr>
        <w:t xml:space="preserve"> </w:t>
      </w:r>
      <w:r w:rsidRPr="00DD4EC2">
        <w:rPr>
          <w:rFonts w:ascii="Book Antiqua" w:hAnsi="Book Antiqua" w:cs="Times New Roman"/>
          <w:sz w:val="22"/>
        </w:rPr>
        <w:t>Società, deve uniformarsi alle regole di correttezza</w:t>
      </w:r>
      <w:r w:rsidR="00F31994" w:rsidRPr="00DD4EC2">
        <w:rPr>
          <w:rFonts w:ascii="Book Antiqua" w:hAnsi="Book Antiqua" w:cs="Times New Roman"/>
          <w:sz w:val="22"/>
        </w:rPr>
        <w:t xml:space="preserve"> </w:t>
      </w:r>
      <w:r w:rsidRPr="00DD4EC2">
        <w:rPr>
          <w:rFonts w:ascii="Book Antiqua" w:hAnsi="Book Antiqua" w:cs="Times New Roman"/>
          <w:sz w:val="22"/>
        </w:rPr>
        <w:t>gestionale, trasparenza, completezza e veridicità delle</w:t>
      </w:r>
      <w:r w:rsidR="00F31994" w:rsidRPr="00DD4EC2">
        <w:rPr>
          <w:rFonts w:ascii="Book Antiqua" w:hAnsi="Book Antiqua" w:cs="Times New Roman"/>
          <w:sz w:val="22"/>
        </w:rPr>
        <w:t xml:space="preserve"> </w:t>
      </w:r>
      <w:r w:rsidRPr="00DD4EC2">
        <w:rPr>
          <w:rFonts w:ascii="Book Antiqua" w:hAnsi="Book Antiqua" w:cs="Times New Roman"/>
          <w:sz w:val="22"/>
        </w:rPr>
        <w:t>informazioni.</w:t>
      </w:r>
    </w:p>
    <w:p w14:paraId="7E7ADE1D" w14:textId="77777777" w:rsidR="00F31994" w:rsidRPr="00DD4EC2" w:rsidRDefault="00F31994" w:rsidP="00DD4EC2">
      <w:pPr>
        <w:pStyle w:val="Paragrafoelenco"/>
        <w:spacing w:after="0"/>
        <w:ind w:right="1180"/>
        <w:jc w:val="both"/>
        <w:rPr>
          <w:rFonts w:ascii="Book Antiqua" w:hAnsi="Book Antiqua" w:cs="Times New Roman"/>
          <w:sz w:val="22"/>
        </w:rPr>
      </w:pPr>
    </w:p>
    <w:p w14:paraId="4AA8040F" w14:textId="79085E2E" w:rsidR="00F31994" w:rsidRPr="00DD4EC2"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 I criteri di collaborazione, lealtà e rispetto reciproco</w:t>
      </w:r>
      <w:r w:rsidR="00F31994" w:rsidRPr="00DD4EC2">
        <w:rPr>
          <w:rFonts w:ascii="Book Antiqua" w:hAnsi="Book Antiqua" w:cs="Times New Roman"/>
          <w:sz w:val="22"/>
        </w:rPr>
        <w:t xml:space="preserve"> </w:t>
      </w:r>
      <w:r w:rsidRPr="00DD4EC2">
        <w:rPr>
          <w:rFonts w:ascii="Book Antiqua" w:hAnsi="Book Antiqua" w:cs="Times New Roman"/>
          <w:sz w:val="22"/>
        </w:rPr>
        <w:t>devono improntare i rapporti tra i dipendenti di qualsiasi</w:t>
      </w:r>
      <w:r w:rsidR="00F31994" w:rsidRPr="00DD4EC2">
        <w:rPr>
          <w:rFonts w:ascii="Book Antiqua" w:hAnsi="Book Antiqua" w:cs="Times New Roman"/>
          <w:sz w:val="22"/>
        </w:rPr>
        <w:t xml:space="preserve"> </w:t>
      </w:r>
      <w:r w:rsidR="007C1473">
        <w:rPr>
          <w:rFonts w:ascii="Book Antiqua" w:hAnsi="Book Antiqua" w:cs="Times New Roman"/>
          <w:sz w:val="22"/>
        </w:rPr>
        <w:t>livello e tra questi e</w:t>
      </w:r>
      <w:r w:rsidRPr="00DD4EC2">
        <w:rPr>
          <w:rFonts w:ascii="Book Antiqua" w:hAnsi="Book Antiqua" w:cs="Times New Roman"/>
          <w:sz w:val="22"/>
        </w:rPr>
        <w:t xml:space="preserve"> i terzi con cui essi vengano in</w:t>
      </w:r>
      <w:r w:rsidR="00F31994" w:rsidRPr="00DD4EC2">
        <w:rPr>
          <w:rFonts w:ascii="Book Antiqua" w:hAnsi="Book Antiqua" w:cs="Times New Roman"/>
          <w:sz w:val="22"/>
        </w:rPr>
        <w:t xml:space="preserve"> </w:t>
      </w:r>
      <w:r w:rsidRPr="00DD4EC2">
        <w:rPr>
          <w:rFonts w:ascii="Book Antiqua" w:hAnsi="Book Antiqua" w:cs="Times New Roman"/>
          <w:sz w:val="22"/>
        </w:rPr>
        <w:t>contatto in ragione delle attività lavorative svolte.</w:t>
      </w:r>
    </w:p>
    <w:p w14:paraId="2AB0814D" w14:textId="77777777" w:rsidR="00F31994" w:rsidRPr="00DD4EC2" w:rsidRDefault="00F31994" w:rsidP="00DD4EC2">
      <w:pPr>
        <w:pStyle w:val="Paragrafoelenco"/>
        <w:spacing w:after="0"/>
        <w:ind w:right="1180"/>
        <w:jc w:val="both"/>
        <w:rPr>
          <w:rFonts w:ascii="Book Antiqua" w:hAnsi="Book Antiqua" w:cs="Times New Roman"/>
          <w:sz w:val="22"/>
        </w:rPr>
      </w:pPr>
    </w:p>
    <w:p w14:paraId="505D363F" w14:textId="05BF1886" w:rsidR="00F31994" w:rsidRDefault="00F31994"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 </w:t>
      </w:r>
      <w:r w:rsidR="00062620" w:rsidRPr="00DD4EC2">
        <w:rPr>
          <w:rFonts w:ascii="Book Antiqua" w:hAnsi="Book Antiqua" w:cs="Times New Roman"/>
          <w:sz w:val="22"/>
        </w:rPr>
        <w:t>In particolare, ai dipendenti è fatto obbligo di:</w:t>
      </w:r>
    </w:p>
    <w:p w14:paraId="519E16FC" w14:textId="77777777" w:rsidR="00293E52" w:rsidRPr="00DD4EC2" w:rsidRDefault="00293E52" w:rsidP="00DD4EC2">
      <w:pPr>
        <w:pStyle w:val="Paragrafoelenco"/>
        <w:spacing w:after="0"/>
        <w:rPr>
          <w:rFonts w:ascii="Book Antiqua" w:hAnsi="Book Antiqua" w:cs="Times New Roman"/>
          <w:sz w:val="22"/>
        </w:rPr>
      </w:pPr>
    </w:p>
    <w:p w14:paraId="764DAD9A" w14:textId="68E2AEBB" w:rsidR="00F31994" w:rsidRDefault="00062620" w:rsidP="00672971">
      <w:pPr>
        <w:pStyle w:val="Rientrocorpodeltesto2"/>
        <w:widowControl w:val="0"/>
        <w:numPr>
          <w:ilvl w:val="0"/>
          <w:numId w:val="25"/>
        </w:numPr>
        <w:spacing w:after="0" w:line="276" w:lineRule="auto"/>
        <w:ind w:left="1134" w:right="1180"/>
        <w:jc w:val="both"/>
        <w:rPr>
          <w:rFonts w:ascii="Book Antiqua" w:hAnsi="Book Antiqua" w:cs="Times New Roman"/>
          <w:sz w:val="22"/>
        </w:rPr>
      </w:pPr>
      <w:r w:rsidRPr="00DD4EC2">
        <w:rPr>
          <w:rFonts w:ascii="Book Antiqua" w:hAnsi="Book Antiqua" w:cs="Times New Roman"/>
          <w:sz w:val="22"/>
        </w:rPr>
        <w:t>osservare diligentemente le disposizioni del Codice</w:t>
      </w:r>
      <w:r w:rsidR="00F31994" w:rsidRPr="00DD4EC2">
        <w:rPr>
          <w:rFonts w:ascii="Book Antiqua" w:hAnsi="Book Antiqua" w:cs="Times New Roman"/>
          <w:sz w:val="22"/>
        </w:rPr>
        <w:t xml:space="preserve"> </w:t>
      </w:r>
      <w:r w:rsidRPr="00DD4EC2">
        <w:rPr>
          <w:rFonts w:ascii="Book Antiqua" w:hAnsi="Book Antiqua" w:cs="Times New Roman"/>
          <w:sz w:val="22"/>
        </w:rPr>
        <w:t>Etico, astenendosi da ogni comportamento ad esse</w:t>
      </w:r>
      <w:r w:rsidR="00F31994" w:rsidRPr="00DD4EC2">
        <w:rPr>
          <w:rFonts w:ascii="Book Antiqua" w:hAnsi="Book Antiqua" w:cs="Times New Roman"/>
          <w:sz w:val="22"/>
        </w:rPr>
        <w:t xml:space="preserve"> </w:t>
      </w:r>
      <w:r w:rsidRPr="00DD4EC2">
        <w:rPr>
          <w:rFonts w:ascii="Book Antiqua" w:hAnsi="Book Antiqua" w:cs="Times New Roman"/>
          <w:sz w:val="22"/>
        </w:rPr>
        <w:t>contrario;</w:t>
      </w:r>
    </w:p>
    <w:p w14:paraId="34B8E201" w14:textId="77777777" w:rsidR="00813240" w:rsidRDefault="00F31994" w:rsidP="00672971">
      <w:pPr>
        <w:pStyle w:val="Rientrocorpodeltesto2"/>
        <w:widowControl w:val="0"/>
        <w:numPr>
          <w:ilvl w:val="0"/>
          <w:numId w:val="25"/>
        </w:numPr>
        <w:spacing w:after="0" w:line="276" w:lineRule="auto"/>
        <w:ind w:left="1134" w:right="1180"/>
        <w:jc w:val="both"/>
        <w:rPr>
          <w:rFonts w:ascii="Book Antiqua" w:hAnsi="Book Antiqua" w:cs="Times New Roman"/>
          <w:sz w:val="22"/>
        </w:rPr>
      </w:pPr>
      <w:r w:rsidRPr="00DD4EC2">
        <w:rPr>
          <w:rFonts w:ascii="Book Antiqua" w:hAnsi="Book Antiqua" w:cs="Times New Roman"/>
          <w:sz w:val="22"/>
        </w:rPr>
        <w:t>i</w:t>
      </w:r>
      <w:r w:rsidR="00062620" w:rsidRPr="00DD4EC2">
        <w:rPr>
          <w:rFonts w:ascii="Book Antiqua" w:hAnsi="Book Antiqua" w:cs="Times New Roman"/>
          <w:sz w:val="22"/>
        </w:rPr>
        <w:t>nformare i terzi che entrino in rapporto con la Società</w:t>
      </w:r>
      <w:r w:rsidRPr="00DD4EC2">
        <w:rPr>
          <w:rFonts w:ascii="Book Antiqua" w:hAnsi="Book Antiqua" w:cs="Times New Roman"/>
          <w:sz w:val="22"/>
        </w:rPr>
        <w:t xml:space="preserve"> </w:t>
      </w:r>
      <w:r w:rsidR="00062620" w:rsidRPr="00DD4EC2">
        <w:rPr>
          <w:rFonts w:ascii="Book Antiqua" w:hAnsi="Book Antiqua" w:cs="Times New Roman"/>
          <w:sz w:val="22"/>
        </w:rPr>
        <w:t>circa le prescrizioni del Codice Etico e richiederne</w:t>
      </w:r>
      <w:r w:rsidRPr="00DD4EC2">
        <w:rPr>
          <w:rFonts w:ascii="Book Antiqua" w:hAnsi="Book Antiqua" w:cs="Times New Roman"/>
          <w:sz w:val="22"/>
        </w:rPr>
        <w:t xml:space="preserve"> </w:t>
      </w:r>
      <w:r w:rsidR="00062620" w:rsidRPr="00DD4EC2">
        <w:rPr>
          <w:rFonts w:ascii="Book Antiqua" w:hAnsi="Book Antiqua" w:cs="Times New Roman"/>
          <w:sz w:val="22"/>
        </w:rPr>
        <w:t>l’osservanza</w:t>
      </w:r>
      <w:r w:rsidR="00813240">
        <w:rPr>
          <w:rFonts w:ascii="Book Antiqua" w:hAnsi="Book Antiqua" w:cs="Times New Roman"/>
          <w:sz w:val="22"/>
        </w:rPr>
        <w:t>;</w:t>
      </w:r>
    </w:p>
    <w:p w14:paraId="1CF3498F" w14:textId="7495183D" w:rsidR="00F31994" w:rsidRPr="007C306B" w:rsidRDefault="00813240" w:rsidP="00672971">
      <w:pPr>
        <w:pStyle w:val="Rientrocorpodeltesto2"/>
        <w:widowControl w:val="0"/>
        <w:numPr>
          <w:ilvl w:val="0"/>
          <w:numId w:val="25"/>
        </w:numPr>
        <w:spacing w:after="0" w:line="276" w:lineRule="auto"/>
        <w:ind w:left="1134" w:right="1180"/>
        <w:jc w:val="both"/>
        <w:rPr>
          <w:rFonts w:ascii="Book Antiqua" w:hAnsi="Book Antiqua" w:cs="Times New Roman"/>
          <w:sz w:val="22"/>
        </w:rPr>
      </w:pPr>
      <w:r w:rsidRPr="007C306B">
        <w:rPr>
          <w:rFonts w:ascii="Book Antiqua" w:hAnsi="Book Antiqua" w:cs="Times New Roman"/>
          <w:sz w:val="22"/>
        </w:rPr>
        <w:t>informare tempestivamente la Società di eventuali provvedimenti di rinvio a giudizio</w:t>
      </w:r>
      <w:r w:rsidR="001515EB" w:rsidRPr="007C306B">
        <w:rPr>
          <w:rFonts w:ascii="Book Antiqua" w:hAnsi="Book Antiqua" w:cs="Times New Roman"/>
          <w:sz w:val="22"/>
        </w:rPr>
        <w:t xml:space="preserve"> relativi a ipotesi di reato riconducibili all’attività lavorativa</w:t>
      </w:r>
      <w:r w:rsidRPr="007C306B">
        <w:rPr>
          <w:rFonts w:ascii="Book Antiqua" w:hAnsi="Book Antiqua" w:cs="Times New Roman"/>
          <w:sz w:val="22"/>
        </w:rPr>
        <w:t>.</w:t>
      </w:r>
    </w:p>
    <w:p w14:paraId="3C59BBA1" w14:textId="77777777" w:rsidR="00F31994" w:rsidRPr="00DD4EC2" w:rsidRDefault="00F31994" w:rsidP="00DD4EC2">
      <w:pPr>
        <w:autoSpaceDE w:val="0"/>
        <w:autoSpaceDN w:val="0"/>
        <w:adjustRightInd w:val="0"/>
        <w:spacing w:after="0"/>
        <w:ind w:right="1180"/>
        <w:jc w:val="both"/>
        <w:rPr>
          <w:rFonts w:ascii="Book Antiqua" w:hAnsi="Book Antiqua" w:cs="Times New Roman"/>
          <w:sz w:val="22"/>
        </w:rPr>
      </w:pPr>
    </w:p>
    <w:p w14:paraId="7B264D1C" w14:textId="77777777" w:rsidR="008A0C05" w:rsidRPr="00DD4EC2" w:rsidRDefault="008A0C05" w:rsidP="00DD4EC2">
      <w:pPr>
        <w:pStyle w:val="Paragrafoelenco"/>
        <w:autoSpaceDE w:val="0"/>
        <w:autoSpaceDN w:val="0"/>
        <w:adjustRightInd w:val="0"/>
        <w:spacing w:after="0"/>
        <w:ind w:right="1180"/>
        <w:jc w:val="both"/>
        <w:rPr>
          <w:rFonts w:ascii="Book Antiqua" w:hAnsi="Book Antiqua" w:cs="Times New Roman"/>
          <w:sz w:val="22"/>
        </w:rPr>
      </w:pPr>
    </w:p>
    <w:p w14:paraId="07691E1E" w14:textId="717B02E7" w:rsidR="00F31994" w:rsidRPr="00037BFC" w:rsidRDefault="00F31994" w:rsidP="00037BFC">
      <w:pPr>
        <w:pStyle w:val="Titolo1"/>
        <w:spacing w:before="0"/>
        <w:ind w:right="1179"/>
        <w:jc w:val="both"/>
        <w:rPr>
          <w:rFonts w:ascii="Book Antiqua" w:hAnsi="Book Antiqua" w:cs="Times New Roman"/>
          <w:color w:val="auto"/>
          <w:sz w:val="22"/>
          <w:szCs w:val="22"/>
        </w:rPr>
      </w:pPr>
      <w:bookmarkStart w:id="5" w:name="_Toc40954564"/>
      <w:r w:rsidRPr="00037BFC">
        <w:rPr>
          <w:rFonts w:ascii="Book Antiqua" w:hAnsi="Book Antiqua" w:cs="Times New Roman"/>
          <w:color w:val="auto"/>
          <w:sz w:val="22"/>
          <w:szCs w:val="22"/>
        </w:rPr>
        <w:t>CAPO II – PRINCIPI ETICI</w:t>
      </w:r>
      <w:bookmarkEnd w:id="5"/>
      <w:r w:rsidRPr="00037BFC">
        <w:rPr>
          <w:rFonts w:ascii="Book Antiqua" w:hAnsi="Book Antiqua" w:cs="Times New Roman"/>
          <w:color w:val="auto"/>
          <w:sz w:val="22"/>
          <w:szCs w:val="22"/>
        </w:rPr>
        <w:t xml:space="preserve"> </w:t>
      </w:r>
    </w:p>
    <w:p w14:paraId="172B3D73" w14:textId="77777777" w:rsidR="006469A8" w:rsidRPr="00DD4EC2" w:rsidRDefault="006469A8" w:rsidP="00DD4EC2">
      <w:pPr>
        <w:spacing w:after="0"/>
        <w:ind w:right="1180"/>
        <w:jc w:val="both"/>
        <w:rPr>
          <w:rFonts w:ascii="Book Antiqua" w:hAnsi="Book Antiqua" w:cs="Times New Roman"/>
          <w:b/>
          <w:sz w:val="22"/>
        </w:rPr>
      </w:pPr>
    </w:p>
    <w:p w14:paraId="66B50A96" w14:textId="77777777" w:rsidR="00F31994" w:rsidRPr="00DD4EC2" w:rsidRDefault="00F31994"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6" w:name="_Toc40954565"/>
      <w:r w:rsidRPr="00DD4EC2">
        <w:rPr>
          <w:rFonts w:ascii="Book Antiqua" w:hAnsi="Book Antiqua" w:cs="Times New Roman"/>
          <w:color w:val="auto"/>
          <w:sz w:val="22"/>
          <w:szCs w:val="22"/>
        </w:rPr>
        <w:t>Principi Etici</w:t>
      </w:r>
      <w:bookmarkEnd w:id="6"/>
    </w:p>
    <w:p w14:paraId="4A640458" w14:textId="7B1FEBBC" w:rsidR="00062620" w:rsidRPr="00DD4EC2" w:rsidRDefault="00062620" w:rsidP="00DD4EC2">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Per il raggiungimento dei propri obie</w:t>
      </w:r>
      <w:r w:rsidR="00F31994" w:rsidRPr="00DD4EC2">
        <w:rPr>
          <w:rFonts w:ascii="Book Antiqua" w:hAnsi="Book Antiqua" w:cs="Times New Roman"/>
          <w:sz w:val="22"/>
        </w:rPr>
        <w:t xml:space="preserve">ttivi e nello svolgimento delle </w:t>
      </w:r>
      <w:r w:rsidRPr="00DD4EC2">
        <w:rPr>
          <w:rFonts w:ascii="Book Antiqua" w:hAnsi="Book Antiqua" w:cs="Times New Roman"/>
          <w:sz w:val="22"/>
        </w:rPr>
        <w:t>attività aziendal</w:t>
      </w:r>
      <w:r w:rsidR="0001054F" w:rsidRPr="00DD4EC2">
        <w:rPr>
          <w:rFonts w:ascii="Book Antiqua" w:hAnsi="Book Antiqua" w:cs="Times New Roman"/>
          <w:sz w:val="22"/>
        </w:rPr>
        <w:t xml:space="preserve">i, la Società e i Destinatari si </w:t>
      </w:r>
      <w:r w:rsidR="00F31994" w:rsidRPr="00DD4EC2">
        <w:rPr>
          <w:rFonts w:ascii="Book Antiqua" w:hAnsi="Book Antiqua" w:cs="Times New Roman"/>
          <w:sz w:val="22"/>
        </w:rPr>
        <w:t xml:space="preserve">ispirano ai </w:t>
      </w:r>
      <w:r w:rsidRPr="00DD4EC2">
        <w:rPr>
          <w:rFonts w:ascii="Book Antiqua" w:hAnsi="Book Antiqua" w:cs="Times New Roman"/>
          <w:sz w:val="22"/>
        </w:rPr>
        <w:t>seguenti principi etici (di seguito, i “</w:t>
      </w:r>
      <w:r w:rsidRPr="00DD4EC2">
        <w:rPr>
          <w:rFonts w:ascii="Book Antiqua" w:hAnsi="Book Antiqua" w:cs="Times New Roman"/>
          <w:b/>
          <w:sz w:val="22"/>
        </w:rPr>
        <w:t>Principi</w:t>
      </w:r>
      <w:r w:rsidRPr="00DD4EC2">
        <w:rPr>
          <w:rFonts w:ascii="Book Antiqua" w:hAnsi="Book Antiqua" w:cs="Times New Roman"/>
          <w:sz w:val="22"/>
        </w:rPr>
        <w:t>”):</w:t>
      </w:r>
    </w:p>
    <w:p w14:paraId="7A07745D" w14:textId="23BA6488" w:rsidR="0001054F" w:rsidRPr="00DD4EC2" w:rsidRDefault="0001054F" w:rsidP="00DD4EC2">
      <w:pPr>
        <w:autoSpaceDE w:val="0"/>
        <w:autoSpaceDN w:val="0"/>
        <w:adjustRightInd w:val="0"/>
        <w:spacing w:after="0"/>
        <w:ind w:right="1180"/>
        <w:jc w:val="both"/>
        <w:rPr>
          <w:rFonts w:ascii="Book Antiqua" w:hAnsi="Book Antiqua" w:cs="Times New Roman"/>
          <w:sz w:val="22"/>
        </w:rPr>
      </w:pPr>
    </w:p>
    <w:p w14:paraId="0B08102B" w14:textId="5AE0E7C9" w:rsidR="00062620" w:rsidRPr="00DD4EC2" w:rsidRDefault="003F7EBB"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Pr>
          <w:rFonts w:ascii="Book Antiqua" w:hAnsi="Book Antiqua" w:cs="Times New Roman"/>
          <w:sz w:val="22"/>
        </w:rPr>
        <w:t>legalità</w:t>
      </w:r>
      <w:r w:rsidR="00062620" w:rsidRPr="00DD4EC2">
        <w:rPr>
          <w:rFonts w:ascii="Book Antiqua" w:hAnsi="Book Antiqua" w:cs="Times New Roman"/>
          <w:sz w:val="22"/>
        </w:rPr>
        <w:t>;</w:t>
      </w:r>
    </w:p>
    <w:p w14:paraId="65CB78B9" w14:textId="77777777" w:rsidR="005B2005" w:rsidRPr="006469A8" w:rsidRDefault="005B2005"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6469A8">
        <w:rPr>
          <w:rFonts w:ascii="Book Antiqua" w:hAnsi="Book Antiqua" w:cs="Times New Roman"/>
          <w:sz w:val="22"/>
        </w:rPr>
        <w:t>prevenzione della corruzione;</w:t>
      </w:r>
    </w:p>
    <w:p w14:paraId="58A9EF18" w14:textId="56BD4D56" w:rsidR="0001054F"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imparzialità;</w:t>
      </w:r>
    </w:p>
    <w:p w14:paraId="460C836E" w14:textId="7EC377C5" w:rsidR="0001054F"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trasparenza e correttezza</w:t>
      </w:r>
      <w:r w:rsidR="003F7EBB">
        <w:rPr>
          <w:rFonts w:ascii="Book Antiqua" w:hAnsi="Book Antiqua" w:cs="Times New Roman"/>
          <w:sz w:val="22"/>
        </w:rPr>
        <w:t xml:space="preserve"> nella gestione delle attività e delle informazioni societarie</w:t>
      </w:r>
      <w:r w:rsidRPr="00DD4EC2">
        <w:rPr>
          <w:rFonts w:ascii="Book Antiqua" w:hAnsi="Book Antiqua" w:cs="Times New Roman"/>
          <w:sz w:val="22"/>
        </w:rPr>
        <w:t>;</w:t>
      </w:r>
    </w:p>
    <w:p w14:paraId="49294413" w14:textId="10C24879" w:rsidR="0001054F"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riservatezza</w:t>
      </w:r>
      <w:r w:rsidR="003F7EBB">
        <w:rPr>
          <w:rFonts w:ascii="Book Antiqua" w:hAnsi="Book Antiqua" w:cs="Times New Roman"/>
          <w:sz w:val="22"/>
        </w:rPr>
        <w:t xml:space="preserve"> delle informazioni e tutela dei dati personali</w:t>
      </w:r>
      <w:r w:rsidRPr="00DD4EC2">
        <w:rPr>
          <w:rFonts w:ascii="Book Antiqua" w:hAnsi="Book Antiqua" w:cs="Times New Roman"/>
          <w:sz w:val="22"/>
        </w:rPr>
        <w:t>;</w:t>
      </w:r>
    </w:p>
    <w:p w14:paraId="086316E9" w14:textId="7B11D2AA" w:rsidR="0095322E" w:rsidRPr="00DD4EC2" w:rsidRDefault="0095322E"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Pr>
          <w:rFonts w:ascii="Book Antiqua" w:hAnsi="Book Antiqua" w:cs="Times New Roman"/>
          <w:sz w:val="22"/>
        </w:rPr>
        <w:t>tutela dei beni aziendali;</w:t>
      </w:r>
    </w:p>
    <w:p w14:paraId="6A7006D9" w14:textId="181AE4F6" w:rsidR="0001054F" w:rsidRPr="00DD4EC2" w:rsidRDefault="00F31994"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 xml:space="preserve">valorizzazione </w:t>
      </w:r>
      <w:r w:rsidR="003F7EBB">
        <w:rPr>
          <w:rFonts w:ascii="Book Antiqua" w:hAnsi="Book Antiqua" w:cs="Times New Roman"/>
          <w:sz w:val="22"/>
        </w:rPr>
        <w:t>della persona</w:t>
      </w:r>
      <w:r w:rsidR="0001054F" w:rsidRPr="00DD4EC2">
        <w:rPr>
          <w:rFonts w:ascii="Book Antiqua" w:hAnsi="Book Antiqua" w:cs="Times New Roman"/>
          <w:sz w:val="22"/>
        </w:rPr>
        <w:t>;</w:t>
      </w:r>
    </w:p>
    <w:p w14:paraId="77E9E94A" w14:textId="77777777" w:rsidR="0001054F"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sicurezza sul lavoro;</w:t>
      </w:r>
    </w:p>
    <w:p w14:paraId="34B3AC11" w14:textId="77777777" w:rsidR="0001054F"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tutela dell’ambiente;</w:t>
      </w:r>
    </w:p>
    <w:p w14:paraId="146FDE46" w14:textId="77777777" w:rsidR="0001054F"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professionalità e affidabilità;</w:t>
      </w:r>
    </w:p>
    <w:p w14:paraId="2A2C404C" w14:textId="77777777" w:rsidR="0001054F"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lastRenderedPageBreak/>
        <w:t>lealtà e buona fede;</w:t>
      </w:r>
    </w:p>
    <w:p w14:paraId="12044CF4" w14:textId="77777777" w:rsidR="00CD37EC" w:rsidRPr="00DD4EC2" w:rsidRDefault="00062620"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prevenzione del conflitto di interessi;</w:t>
      </w:r>
    </w:p>
    <w:p w14:paraId="55730390" w14:textId="2DDB7824" w:rsidR="00CD37EC" w:rsidRPr="006469A8" w:rsidRDefault="00CD37EC"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tutela della concorrenza;</w:t>
      </w:r>
    </w:p>
    <w:p w14:paraId="077AE2C3" w14:textId="75B5D074" w:rsidR="0019364C" w:rsidRDefault="005B2005"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6469A8">
        <w:rPr>
          <w:rFonts w:ascii="Book Antiqua" w:hAnsi="Book Antiqua" w:cs="Times New Roman"/>
          <w:sz w:val="22"/>
        </w:rPr>
        <w:t>contrasto ai fenomeni di riciclaggio;</w:t>
      </w:r>
    </w:p>
    <w:p w14:paraId="5C4A4C0C" w14:textId="33DBB005" w:rsidR="0019364C" w:rsidRPr="00DD4EC2" w:rsidRDefault="0019364C"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Pr>
          <w:rFonts w:ascii="Book Antiqua" w:hAnsi="Book Antiqua" w:cs="Times New Roman"/>
          <w:sz w:val="22"/>
        </w:rPr>
        <w:t>q</w:t>
      </w:r>
      <w:r w:rsidRPr="00DD4EC2">
        <w:rPr>
          <w:rFonts w:ascii="Book Antiqua" w:hAnsi="Book Antiqua" w:cs="Times New Roman"/>
          <w:sz w:val="22"/>
        </w:rPr>
        <w:t>ualità dell’acqua erogata e degli ulteriori servizi;</w:t>
      </w:r>
    </w:p>
    <w:p w14:paraId="49906C38" w14:textId="561FAE70" w:rsidR="00CD37EC" w:rsidRPr="006469A8" w:rsidRDefault="00CD37EC"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tutela della proprietà industriale e intellettuale</w:t>
      </w:r>
      <w:r w:rsidR="00B8542E" w:rsidRPr="006469A8">
        <w:rPr>
          <w:rFonts w:ascii="Book Antiqua" w:hAnsi="Book Antiqua" w:cs="Times New Roman"/>
          <w:sz w:val="22"/>
        </w:rPr>
        <w:t>;</w:t>
      </w:r>
    </w:p>
    <w:p w14:paraId="369A422B" w14:textId="78FDAC9A" w:rsidR="00A016B9" w:rsidRDefault="00690EFD" w:rsidP="00101DAE">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6469A8">
        <w:rPr>
          <w:rFonts w:ascii="Book Antiqua" w:hAnsi="Book Antiqua" w:cs="Times New Roman"/>
          <w:sz w:val="22"/>
        </w:rPr>
        <w:t>contras</w:t>
      </w:r>
      <w:r w:rsidR="00101DAE">
        <w:rPr>
          <w:rFonts w:ascii="Book Antiqua" w:hAnsi="Book Antiqua" w:cs="Times New Roman"/>
          <w:sz w:val="22"/>
        </w:rPr>
        <w:t>to ai fenomeni di frode fiscale</w:t>
      </w:r>
      <w:r w:rsidR="001F74A3">
        <w:rPr>
          <w:rFonts w:ascii="Book Antiqua" w:hAnsi="Book Antiqua" w:cs="Times New Roman"/>
          <w:sz w:val="22"/>
        </w:rPr>
        <w:t>;</w:t>
      </w:r>
    </w:p>
    <w:p w14:paraId="174B598C" w14:textId="210A624C" w:rsidR="00690EFD" w:rsidRPr="00A016B9" w:rsidRDefault="00A016B9" w:rsidP="00A016B9">
      <w:pPr>
        <w:pStyle w:val="Rientrocorpodeltesto2"/>
        <w:widowControl w:val="0"/>
        <w:numPr>
          <w:ilvl w:val="0"/>
          <w:numId w:val="25"/>
        </w:numPr>
        <w:spacing w:line="276" w:lineRule="auto"/>
        <w:ind w:left="1134" w:right="1179" w:hanging="357"/>
        <w:jc w:val="both"/>
        <w:rPr>
          <w:rFonts w:ascii="Book Antiqua" w:hAnsi="Book Antiqua" w:cs="Times New Roman"/>
          <w:sz w:val="22"/>
        </w:rPr>
      </w:pPr>
      <w:r>
        <w:rPr>
          <w:rFonts w:ascii="Book Antiqua" w:hAnsi="Book Antiqua" w:cs="Times New Roman"/>
          <w:sz w:val="22"/>
        </w:rPr>
        <w:t>efficacia, efficienza ed economicità</w:t>
      </w:r>
      <w:r w:rsidR="00101DAE" w:rsidRPr="00A016B9">
        <w:rPr>
          <w:rFonts w:ascii="Book Antiqua" w:hAnsi="Book Antiqua" w:cs="Times New Roman"/>
          <w:sz w:val="22"/>
        </w:rPr>
        <w:t>.</w:t>
      </w:r>
    </w:p>
    <w:p w14:paraId="53910717" w14:textId="77777777" w:rsidR="00B8542E" w:rsidRPr="00DD4EC2" w:rsidRDefault="00B8542E" w:rsidP="00101DAE">
      <w:pPr>
        <w:pStyle w:val="Rientrocorpodeltesto2"/>
        <w:widowControl w:val="0"/>
        <w:spacing w:after="0" w:line="276" w:lineRule="auto"/>
        <w:ind w:left="774" w:right="1180"/>
        <w:jc w:val="both"/>
        <w:rPr>
          <w:rFonts w:ascii="Book Antiqua" w:hAnsi="Book Antiqua" w:cs="Times New Roman"/>
          <w:sz w:val="22"/>
        </w:rPr>
      </w:pPr>
    </w:p>
    <w:p w14:paraId="5A83353F" w14:textId="3F9B8155" w:rsidR="00B8542E" w:rsidRDefault="006E608B" w:rsidP="00DD4EC2">
      <w:pPr>
        <w:spacing w:after="0"/>
        <w:ind w:right="1180"/>
        <w:jc w:val="both"/>
        <w:rPr>
          <w:rFonts w:ascii="Book Antiqua" w:hAnsi="Book Antiqua" w:cs="Times New Roman"/>
          <w:sz w:val="22"/>
        </w:rPr>
      </w:pPr>
      <w:r>
        <w:rPr>
          <w:rFonts w:ascii="Book Antiqua" w:hAnsi="Book Antiqua" w:cs="Times New Roman"/>
          <w:sz w:val="22"/>
        </w:rPr>
        <w:t>La Società</w:t>
      </w:r>
      <w:r w:rsidR="00B8542E" w:rsidRPr="00DD4EC2">
        <w:rPr>
          <w:rFonts w:ascii="Book Antiqua" w:hAnsi="Book Antiqua" w:cs="Times New Roman"/>
          <w:sz w:val="22"/>
        </w:rPr>
        <w:t xml:space="preserve"> rifiut</w:t>
      </w:r>
      <w:r>
        <w:rPr>
          <w:rFonts w:ascii="Book Antiqua" w:hAnsi="Book Antiqua" w:cs="Times New Roman"/>
          <w:sz w:val="22"/>
        </w:rPr>
        <w:t>a</w:t>
      </w:r>
      <w:r w:rsidR="00B8542E" w:rsidRPr="00DD4EC2">
        <w:rPr>
          <w:rFonts w:ascii="Book Antiqua" w:hAnsi="Book Antiqua" w:cs="Times New Roman"/>
          <w:sz w:val="22"/>
        </w:rPr>
        <w:t xml:space="preserve"> ogni comportamento che, pur finalizzato al raggiungimento di un risultato coerente con l’interesse della Società, presenti aspetti non </w:t>
      </w:r>
      <w:r w:rsidR="003A2BF7">
        <w:rPr>
          <w:rFonts w:ascii="Book Antiqua" w:hAnsi="Book Antiqua" w:cs="Times New Roman"/>
          <w:sz w:val="22"/>
        </w:rPr>
        <w:t>compatibili con i Principi</w:t>
      </w:r>
      <w:r w:rsidR="00B8542E" w:rsidRPr="00DD4EC2">
        <w:rPr>
          <w:rFonts w:ascii="Book Antiqua" w:hAnsi="Book Antiqua" w:cs="Times New Roman"/>
          <w:sz w:val="22"/>
        </w:rPr>
        <w:t>.</w:t>
      </w:r>
    </w:p>
    <w:p w14:paraId="4BBD5D8B" w14:textId="77777777" w:rsidR="003A2BF7" w:rsidRPr="00DD4EC2" w:rsidRDefault="003A2BF7" w:rsidP="00DD4EC2">
      <w:pPr>
        <w:spacing w:after="0"/>
        <w:ind w:right="1180"/>
        <w:jc w:val="both"/>
        <w:rPr>
          <w:rFonts w:ascii="Book Antiqua" w:hAnsi="Book Antiqua" w:cs="Times New Roman"/>
          <w:sz w:val="22"/>
        </w:rPr>
      </w:pPr>
    </w:p>
    <w:p w14:paraId="1022E31C" w14:textId="74FB0D8A" w:rsidR="00F31994" w:rsidRDefault="003A2BF7" w:rsidP="00DD4EC2">
      <w:pPr>
        <w:autoSpaceDE w:val="0"/>
        <w:autoSpaceDN w:val="0"/>
        <w:adjustRightInd w:val="0"/>
        <w:spacing w:after="0"/>
        <w:ind w:right="1180"/>
        <w:jc w:val="both"/>
        <w:rPr>
          <w:rFonts w:ascii="Book Antiqua" w:hAnsi="Book Antiqua" w:cs="Times New Roman"/>
          <w:sz w:val="22"/>
        </w:rPr>
      </w:pPr>
      <w:r>
        <w:rPr>
          <w:rFonts w:ascii="Book Antiqua" w:hAnsi="Book Antiqua" w:cs="Times New Roman"/>
          <w:sz w:val="22"/>
        </w:rPr>
        <w:t xml:space="preserve">I Principi, </w:t>
      </w:r>
      <w:r w:rsidR="00062620" w:rsidRPr="00DD4EC2">
        <w:rPr>
          <w:rFonts w:ascii="Book Antiqua" w:hAnsi="Book Antiqua" w:cs="Times New Roman"/>
          <w:sz w:val="22"/>
        </w:rPr>
        <w:t>che devono ispirare l’attivit</w:t>
      </w:r>
      <w:r w:rsidR="00F31994" w:rsidRPr="00DD4EC2">
        <w:rPr>
          <w:rFonts w:ascii="Book Antiqua" w:hAnsi="Book Antiqua" w:cs="Times New Roman"/>
          <w:sz w:val="22"/>
        </w:rPr>
        <w:t xml:space="preserve">à della Società e improntare la condotta dei </w:t>
      </w:r>
      <w:r w:rsidR="00062620" w:rsidRPr="00DD4EC2">
        <w:rPr>
          <w:rFonts w:ascii="Book Antiqua" w:hAnsi="Book Antiqua" w:cs="Times New Roman"/>
          <w:sz w:val="22"/>
        </w:rPr>
        <w:t>Destinatari</w:t>
      </w:r>
      <w:r>
        <w:rPr>
          <w:rFonts w:ascii="Book Antiqua" w:hAnsi="Book Antiqua" w:cs="Times New Roman"/>
          <w:sz w:val="22"/>
        </w:rPr>
        <w:t>,</w:t>
      </w:r>
      <w:r w:rsidR="004418E8" w:rsidRPr="006469A8">
        <w:rPr>
          <w:rFonts w:ascii="Book Antiqua" w:hAnsi="Book Antiqua" w:cs="Times New Roman"/>
          <w:sz w:val="22"/>
        </w:rPr>
        <w:t xml:space="preserve"> </w:t>
      </w:r>
      <w:r w:rsidR="00062620" w:rsidRPr="00DD4EC2">
        <w:rPr>
          <w:rFonts w:ascii="Book Antiqua" w:hAnsi="Book Antiqua" w:cs="Times New Roman"/>
          <w:sz w:val="22"/>
        </w:rPr>
        <w:t>vengono di seguito meglio specificati.</w:t>
      </w:r>
    </w:p>
    <w:p w14:paraId="54A446AE" w14:textId="77777777" w:rsidR="006469A8" w:rsidRPr="00DD4EC2" w:rsidRDefault="006469A8" w:rsidP="00DD4EC2">
      <w:pPr>
        <w:autoSpaceDE w:val="0"/>
        <w:autoSpaceDN w:val="0"/>
        <w:adjustRightInd w:val="0"/>
        <w:spacing w:after="0"/>
        <w:ind w:right="1180"/>
        <w:jc w:val="both"/>
        <w:rPr>
          <w:rFonts w:ascii="Book Antiqua" w:hAnsi="Book Antiqua" w:cs="Times New Roman"/>
          <w:sz w:val="22"/>
        </w:rPr>
      </w:pPr>
    </w:p>
    <w:p w14:paraId="256F68F0" w14:textId="77777777" w:rsidR="00062620" w:rsidRPr="00DD4EC2" w:rsidRDefault="00F31994"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7" w:name="_Toc40954566"/>
      <w:r w:rsidRPr="00DD4EC2">
        <w:rPr>
          <w:rFonts w:ascii="Book Antiqua" w:hAnsi="Book Antiqua" w:cs="Times New Roman"/>
          <w:color w:val="auto"/>
          <w:sz w:val="22"/>
          <w:szCs w:val="22"/>
        </w:rPr>
        <w:t>Legalità</w:t>
      </w:r>
      <w:bookmarkEnd w:id="7"/>
      <w:r w:rsidRPr="00DD4EC2">
        <w:rPr>
          <w:rFonts w:ascii="Book Antiqua" w:hAnsi="Book Antiqua" w:cs="Times New Roman"/>
          <w:color w:val="auto"/>
          <w:sz w:val="22"/>
          <w:szCs w:val="22"/>
        </w:rPr>
        <w:t xml:space="preserve"> </w:t>
      </w:r>
    </w:p>
    <w:p w14:paraId="3E1988C4" w14:textId="47B207BE" w:rsidR="007C784B" w:rsidRDefault="00062620" w:rsidP="00DD4EC2">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I comportamenti dei Destinatari, nelle</w:t>
      </w:r>
      <w:r w:rsidR="0001054F" w:rsidRPr="00DD4EC2">
        <w:rPr>
          <w:rFonts w:ascii="Book Antiqua" w:hAnsi="Book Antiqua" w:cs="Times New Roman"/>
          <w:sz w:val="22"/>
        </w:rPr>
        <w:t xml:space="preserve"> attività lavorative svolte per la Società, sono </w:t>
      </w:r>
      <w:r w:rsidRPr="00DD4EC2">
        <w:rPr>
          <w:rFonts w:ascii="Book Antiqua" w:hAnsi="Book Antiqua" w:cs="Times New Roman"/>
          <w:sz w:val="22"/>
        </w:rPr>
        <w:t>improntati al più rigoroso rispetto delle leggi e dei</w:t>
      </w:r>
      <w:r w:rsidR="0001054F" w:rsidRPr="00DD4EC2">
        <w:rPr>
          <w:rFonts w:ascii="Book Antiqua" w:hAnsi="Book Antiqua" w:cs="Times New Roman"/>
          <w:sz w:val="22"/>
        </w:rPr>
        <w:t xml:space="preserve"> </w:t>
      </w:r>
      <w:r w:rsidRPr="00DD4EC2">
        <w:rPr>
          <w:rFonts w:ascii="Book Antiqua" w:hAnsi="Book Antiqua" w:cs="Times New Roman"/>
          <w:sz w:val="22"/>
        </w:rPr>
        <w:t>regolamenti applicabili,</w:t>
      </w:r>
      <w:r w:rsidR="005C5A62" w:rsidRPr="00DD4EC2">
        <w:rPr>
          <w:rFonts w:ascii="Book Antiqua" w:hAnsi="Book Antiqua" w:cs="Times New Roman"/>
          <w:sz w:val="22"/>
        </w:rPr>
        <w:t xml:space="preserve"> con particolare riferimento al</w:t>
      </w:r>
      <w:r w:rsidRPr="00DD4EC2">
        <w:rPr>
          <w:rFonts w:ascii="Book Antiqua" w:hAnsi="Book Antiqua" w:cs="Times New Roman"/>
          <w:sz w:val="22"/>
        </w:rPr>
        <w:t xml:space="preserve"> </w:t>
      </w:r>
      <w:r w:rsidR="005C5A62" w:rsidRPr="00DD4EC2">
        <w:rPr>
          <w:rFonts w:ascii="Book Antiqua" w:hAnsi="Book Antiqua" w:cs="Times New Roman"/>
          <w:sz w:val="22"/>
        </w:rPr>
        <w:t>rispetto delle normative, nazionali e internazionali</w:t>
      </w:r>
      <w:r w:rsidR="00964D01" w:rsidRPr="00DD4EC2">
        <w:rPr>
          <w:rFonts w:ascii="Book Antiqua" w:hAnsi="Book Antiqua" w:cs="Times New Roman"/>
          <w:sz w:val="22"/>
        </w:rPr>
        <w:t>,</w:t>
      </w:r>
      <w:r w:rsidR="005C5A62" w:rsidRPr="00DD4EC2">
        <w:rPr>
          <w:rFonts w:ascii="Book Antiqua" w:hAnsi="Book Antiqua" w:cs="Times New Roman"/>
          <w:sz w:val="22"/>
        </w:rPr>
        <w:t xml:space="preserve"> in tema di lotta al fenomeno del</w:t>
      </w:r>
      <w:r w:rsidR="00736FA3">
        <w:rPr>
          <w:rFonts w:ascii="Book Antiqua" w:hAnsi="Book Antiqua" w:cs="Times New Roman"/>
          <w:sz w:val="22"/>
        </w:rPr>
        <w:t>la corruzione e del</w:t>
      </w:r>
      <w:r w:rsidR="005C5A62" w:rsidRPr="00DD4EC2">
        <w:rPr>
          <w:rFonts w:ascii="Book Antiqua" w:hAnsi="Book Antiqua" w:cs="Times New Roman"/>
          <w:sz w:val="22"/>
        </w:rPr>
        <w:t xml:space="preserve"> riciclaggio, </w:t>
      </w:r>
      <w:r w:rsidRPr="00DD4EC2">
        <w:rPr>
          <w:rFonts w:ascii="Book Antiqua" w:hAnsi="Book Antiqua" w:cs="Times New Roman"/>
          <w:sz w:val="22"/>
        </w:rPr>
        <w:t>e sono ispirati a onestà e correttezza.</w:t>
      </w:r>
    </w:p>
    <w:p w14:paraId="13DFE549" w14:textId="3561D12F" w:rsidR="00F261B7" w:rsidRDefault="00F261B7" w:rsidP="00DD4EC2">
      <w:pPr>
        <w:autoSpaceDE w:val="0"/>
        <w:autoSpaceDN w:val="0"/>
        <w:adjustRightInd w:val="0"/>
        <w:spacing w:after="0"/>
        <w:ind w:right="1180"/>
        <w:jc w:val="both"/>
        <w:rPr>
          <w:rFonts w:ascii="Book Antiqua" w:hAnsi="Book Antiqua" w:cs="Times New Roman"/>
          <w:sz w:val="22"/>
        </w:rPr>
      </w:pPr>
    </w:p>
    <w:p w14:paraId="04A2C269" w14:textId="39775088" w:rsidR="00F261B7" w:rsidRPr="00DD4EC2" w:rsidRDefault="00B6545D" w:rsidP="00DD4EC2">
      <w:pPr>
        <w:pStyle w:val="Titolo1"/>
        <w:numPr>
          <w:ilvl w:val="0"/>
          <w:numId w:val="4"/>
        </w:numPr>
        <w:spacing w:before="0" w:after="120"/>
        <w:ind w:left="714" w:right="1179" w:hanging="357"/>
        <w:jc w:val="both"/>
        <w:rPr>
          <w:rFonts w:ascii="Book Antiqua" w:hAnsi="Book Antiqua" w:cs="Times New Roman"/>
          <w:sz w:val="22"/>
        </w:rPr>
      </w:pPr>
      <w:bookmarkStart w:id="8" w:name="_Toc40954567"/>
      <w:r>
        <w:rPr>
          <w:rFonts w:ascii="Book Antiqua" w:hAnsi="Book Antiqua" w:cs="Times New Roman"/>
          <w:color w:val="auto"/>
          <w:sz w:val="22"/>
          <w:szCs w:val="22"/>
        </w:rPr>
        <w:t>P</w:t>
      </w:r>
      <w:r w:rsidR="00F261B7" w:rsidRPr="00DD4EC2">
        <w:rPr>
          <w:rFonts w:ascii="Book Antiqua" w:hAnsi="Book Antiqua" w:cs="Times New Roman"/>
          <w:color w:val="auto"/>
          <w:sz w:val="22"/>
          <w:szCs w:val="22"/>
        </w:rPr>
        <w:t>revenzione della corruzione</w:t>
      </w:r>
      <w:bookmarkEnd w:id="8"/>
    </w:p>
    <w:p w14:paraId="237FA5D5" w14:textId="1896938D" w:rsidR="00A03449" w:rsidRDefault="00A03449" w:rsidP="00A03449">
      <w:pPr>
        <w:pStyle w:val="Paragrafoelenco"/>
        <w:numPr>
          <w:ilvl w:val="1"/>
          <w:numId w:val="4"/>
        </w:numPr>
        <w:autoSpaceDE w:val="0"/>
        <w:autoSpaceDN w:val="0"/>
        <w:adjustRightInd w:val="0"/>
        <w:spacing w:after="0"/>
        <w:ind w:right="1180"/>
        <w:jc w:val="both"/>
        <w:rPr>
          <w:rFonts w:ascii="Book Antiqua" w:hAnsi="Book Antiqua" w:cs="Times New Roman"/>
          <w:sz w:val="22"/>
        </w:rPr>
      </w:pPr>
      <w:r>
        <w:rPr>
          <w:rFonts w:ascii="Book Antiqua" w:hAnsi="Book Antiqua" w:cs="Times New Roman"/>
          <w:sz w:val="22"/>
        </w:rPr>
        <w:t xml:space="preserve">Padania Acque </w:t>
      </w:r>
      <w:r w:rsidRPr="00A03449">
        <w:rPr>
          <w:rFonts w:ascii="Book Antiqua" w:hAnsi="Book Antiqua" w:cs="Times New Roman"/>
          <w:sz w:val="22"/>
        </w:rPr>
        <w:t>vieta qualunque forma di corruzione, sia diretta sia indiretta, attiva e passiva, nei confronti di qualsiasi terza parte con cui la Società venga a contatto, sia essa una Pubblica Amministrazione</w:t>
      </w:r>
      <w:r>
        <w:rPr>
          <w:rFonts w:ascii="Book Antiqua" w:hAnsi="Book Antiqua" w:cs="Times New Roman"/>
          <w:sz w:val="22"/>
        </w:rPr>
        <w:t xml:space="preserve"> ovvero una controparte privata </w:t>
      </w:r>
      <w:r w:rsidRPr="00A03449">
        <w:rPr>
          <w:rFonts w:ascii="Book Antiqua" w:hAnsi="Book Antiqua" w:cs="Times New Roman"/>
          <w:sz w:val="22"/>
        </w:rPr>
        <w:t>che operi in nome e per conto di società o enti privati.</w:t>
      </w:r>
    </w:p>
    <w:p w14:paraId="63A7576C" w14:textId="77777777" w:rsidR="005E4C17" w:rsidRPr="00A03449" w:rsidRDefault="005E4C17" w:rsidP="005E4C17">
      <w:pPr>
        <w:pStyle w:val="Paragrafoelenco"/>
        <w:autoSpaceDE w:val="0"/>
        <w:autoSpaceDN w:val="0"/>
        <w:adjustRightInd w:val="0"/>
        <w:spacing w:after="0"/>
        <w:ind w:right="1180"/>
        <w:jc w:val="both"/>
        <w:rPr>
          <w:rFonts w:ascii="Book Antiqua" w:hAnsi="Book Antiqua" w:cs="Times New Roman"/>
          <w:sz w:val="22"/>
        </w:rPr>
      </w:pPr>
    </w:p>
    <w:p w14:paraId="7309A25C" w14:textId="09A4B6E9" w:rsidR="00A03449" w:rsidRDefault="00A03449" w:rsidP="00A03449">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03449">
        <w:rPr>
          <w:rFonts w:ascii="Book Antiqua" w:hAnsi="Book Antiqua" w:cs="Times New Roman"/>
          <w:sz w:val="22"/>
        </w:rPr>
        <w:t>La Società non ammette alcuna forma di pagamento o concessione di vantaggi nei confronti di alcuna Pubblica Amministrazione, al fine di influenzarne impropriamente l’indipendenza di giudizio.</w:t>
      </w:r>
    </w:p>
    <w:p w14:paraId="0F09AC17" w14:textId="77777777" w:rsidR="005E4C17" w:rsidRPr="00A03449" w:rsidRDefault="005E4C17" w:rsidP="005E4C17">
      <w:pPr>
        <w:pStyle w:val="Paragrafoelenco"/>
        <w:autoSpaceDE w:val="0"/>
        <w:autoSpaceDN w:val="0"/>
        <w:adjustRightInd w:val="0"/>
        <w:spacing w:after="0"/>
        <w:ind w:right="1180"/>
        <w:jc w:val="both"/>
        <w:rPr>
          <w:rFonts w:ascii="Book Antiqua" w:hAnsi="Book Antiqua" w:cs="Times New Roman"/>
          <w:sz w:val="22"/>
        </w:rPr>
      </w:pPr>
    </w:p>
    <w:p w14:paraId="53A69649" w14:textId="41FE0BEB" w:rsidR="00A03449" w:rsidRDefault="00A03449" w:rsidP="00A03449">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03449">
        <w:rPr>
          <w:rFonts w:ascii="Book Antiqua" w:hAnsi="Book Antiqua" w:cs="Times New Roman"/>
          <w:sz w:val="22"/>
        </w:rPr>
        <w:t>La Società non ammette alcuna forma di pagamento o concessione di</w:t>
      </w:r>
      <w:r>
        <w:rPr>
          <w:rFonts w:ascii="Book Antiqua" w:hAnsi="Book Antiqua" w:cs="Times New Roman"/>
          <w:sz w:val="22"/>
        </w:rPr>
        <w:t xml:space="preserve"> vantaggi nei confronti di una c</w:t>
      </w:r>
      <w:r w:rsidRPr="00A03449">
        <w:rPr>
          <w:rFonts w:ascii="Book Antiqua" w:hAnsi="Book Antiqua" w:cs="Times New Roman"/>
          <w:sz w:val="22"/>
        </w:rPr>
        <w:t xml:space="preserve">ontroparte </w:t>
      </w:r>
      <w:r>
        <w:rPr>
          <w:rFonts w:ascii="Book Antiqua" w:hAnsi="Book Antiqua" w:cs="Times New Roman"/>
          <w:sz w:val="22"/>
        </w:rPr>
        <w:t>p</w:t>
      </w:r>
      <w:r w:rsidRPr="00A03449">
        <w:rPr>
          <w:rFonts w:ascii="Book Antiqua" w:hAnsi="Book Antiqua" w:cs="Times New Roman"/>
          <w:sz w:val="22"/>
        </w:rPr>
        <w:t xml:space="preserve">rivata, che non sia strettamente derivante da un’obbligazione negoziale o da un rapporto d’affari disciplinato da un contratto. </w:t>
      </w:r>
    </w:p>
    <w:p w14:paraId="413D3EE3" w14:textId="77777777" w:rsidR="005E4C17" w:rsidRPr="005E4C17" w:rsidRDefault="005E4C17" w:rsidP="005E4C17">
      <w:pPr>
        <w:pStyle w:val="Paragrafoelenco"/>
        <w:rPr>
          <w:rFonts w:ascii="Book Antiqua" w:hAnsi="Book Antiqua" w:cs="Times New Roman"/>
          <w:sz w:val="22"/>
        </w:rPr>
      </w:pPr>
    </w:p>
    <w:p w14:paraId="593ED441" w14:textId="462CCA9D" w:rsidR="00A03449" w:rsidRDefault="00A03449" w:rsidP="00A03449">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03449">
        <w:rPr>
          <w:rFonts w:ascii="Book Antiqua" w:hAnsi="Book Antiqua" w:cs="Times New Roman"/>
          <w:sz w:val="22"/>
        </w:rPr>
        <w:t xml:space="preserve">I dipendenti di </w:t>
      </w:r>
      <w:r>
        <w:rPr>
          <w:rFonts w:ascii="Book Antiqua" w:hAnsi="Book Antiqua" w:cs="Times New Roman"/>
          <w:sz w:val="22"/>
        </w:rPr>
        <w:t>Padania Acque</w:t>
      </w:r>
      <w:r w:rsidRPr="00A03449">
        <w:rPr>
          <w:rFonts w:ascii="Book Antiqua" w:hAnsi="Book Antiqua" w:cs="Times New Roman"/>
          <w:sz w:val="22"/>
        </w:rPr>
        <w:t xml:space="preserve"> possono accettare od offrire omaggi purché in conformità con le buone pratiche commerciali localmente accettate e solo a condizione che gli omaggi siano leciti, offerti in modo trasparente ed esplicito, occasionali o consegnati nelle consuete ricorrenze di scambio di regali, tali da non influenzare potenzialmente o </w:t>
      </w:r>
      <w:r w:rsidRPr="00A03449">
        <w:rPr>
          <w:rFonts w:ascii="Book Antiqua" w:hAnsi="Book Antiqua" w:cs="Times New Roman"/>
          <w:sz w:val="22"/>
        </w:rPr>
        <w:lastRenderedPageBreak/>
        <w:t>fattivamente l’integrità e l’indipendenza di chi li riceve e, in ogni caso,</w:t>
      </w:r>
      <w:r w:rsidR="00E506DE">
        <w:rPr>
          <w:rFonts w:ascii="Book Antiqua" w:hAnsi="Book Antiqua" w:cs="Times New Roman"/>
          <w:sz w:val="22"/>
        </w:rPr>
        <w:t xml:space="preserve"> </w:t>
      </w:r>
      <w:r w:rsidR="00E506DE" w:rsidRPr="00267737">
        <w:rPr>
          <w:rFonts w:ascii="Book Antiqua" w:hAnsi="Book Antiqua" w:cs="Times New Roman"/>
          <w:sz w:val="22"/>
        </w:rPr>
        <w:t>in via orientativa</w:t>
      </w:r>
      <w:r w:rsidRPr="00A03449">
        <w:rPr>
          <w:rFonts w:ascii="Book Antiqua" w:hAnsi="Book Antiqua" w:cs="Times New Roman"/>
          <w:sz w:val="22"/>
        </w:rPr>
        <w:t xml:space="preserve"> non superiori a € 150,00.</w:t>
      </w:r>
    </w:p>
    <w:p w14:paraId="05ED02C7" w14:textId="77777777" w:rsidR="00707025" w:rsidRPr="00707025" w:rsidRDefault="00707025" w:rsidP="00707025">
      <w:pPr>
        <w:pStyle w:val="Paragrafoelenco"/>
        <w:rPr>
          <w:rFonts w:ascii="Book Antiqua" w:hAnsi="Book Antiqua" w:cs="Times New Roman"/>
          <w:sz w:val="22"/>
        </w:rPr>
      </w:pPr>
    </w:p>
    <w:p w14:paraId="3F548A3F" w14:textId="55CB0796" w:rsidR="00707025" w:rsidRPr="00A03449" w:rsidRDefault="00707025" w:rsidP="00A03449">
      <w:pPr>
        <w:pStyle w:val="Paragrafoelenco"/>
        <w:numPr>
          <w:ilvl w:val="1"/>
          <w:numId w:val="4"/>
        </w:numPr>
        <w:autoSpaceDE w:val="0"/>
        <w:autoSpaceDN w:val="0"/>
        <w:adjustRightInd w:val="0"/>
        <w:spacing w:after="0"/>
        <w:ind w:right="1180"/>
        <w:jc w:val="both"/>
        <w:rPr>
          <w:rFonts w:ascii="Book Antiqua" w:hAnsi="Book Antiqua" w:cs="Times New Roman"/>
          <w:sz w:val="22"/>
        </w:rPr>
      </w:pPr>
      <w:r>
        <w:rPr>
          <w:rFonts w:ascii="Book Antiqua" w:hAnsi="Book Antiqua" w:cs="Times New Roman"/>
          <w:sz w:val="22"/>
        </w:rPr>
        <w:t xml:space="preserve">I Destinatari, per quanto di competenza, </w:t>
      </w:r>
      <w:r w:rsidRPr="00D66CE3">
        <w:rPr>
          <w:rFonts w:ascii="Book Antiqua" w:hAnsi="Book Antiqua" w:cs="Times New Roman"/>
          <w:sz w:val="22"/>
        </w:rPr>
        <w:t>rispettano le prescrizioni contenute nel Piano Triennale per la prevenzione della corruzione</w:t>
      </w:r>
      <w:r>
        <w:rPr>
          <w:rFonts w:ascii="Book Antiqua" w:hAnsi="Book Antiqua" w:cs="Times New Roman"/>
          <w:sz w:val="22"/>
        </w:rPr>
        <w:t xml:space="preserve"> adottato dalla Società e </w:t>
      </w:r>
      <w:r w:rsidRPr="00D66CE3">
        <w:rPr>
          <w:rFonts w:ascii="Book Antiqua" w:hAnsi="Book Antiqua" w:cs="Times New Roman"/>
          <w:sz w:val="22"/>
        </w:rPr>
        <w:t>prestano la loro collaborazione al Responsabile della Prevenzione della C</w:t>
      </w:r>
      <w:r>
        <w:rPr>
          <w:rFonts w:ascii="Book Antiqua" w:hAnsi="Book Antiqua" w:cs="Times New Roman"/>
          <w:sz w:val="22"/>
        </w:rPr>
        <w:t>orruzione e della Trasparenza dalla stessa nominato.</w:t>
      </w:r>
      <w:r w:rsidR="00E506DE">
        <w:rPr>
          <w:rFonts w:ascii="Book Antiqua" w:hAnsi="Book Antiqua" w:cs="Times New Roman"/>
          <w:sz w:val="22"/>
        </w:rPr>
        <w:t xml:space="preserve"> </w:t>
      </w:r>
    </w:p>
    <w:p w14:paraId="40DCECC6" w14:textId="77777777" w:rsidR="005356E6" w:rsidRPr="00DD4EC2" w:rsidRDefault="005356E6" w:rsidP="00DD4EC2">
      <w:pPr>
        <w:pStyle w:val="Paragrafoelenco"/>
        <w:autoSpaceDE w:val="0"/>
        <w:autoSpaceDN w:val="0"/>
        <w:adjustRightInd w:val="0"/>
        <w:spacing w:after="0"/>
        <w:ind w:right="1180"/>
        <w:jc w:val="both"/>
        <w:rPr>
          <w:rFonts w:ascii="Book Antiqua" w:hAnsi="Book Antiqua" w:cs="Times New Roman"/>
          <w:sz w:val="22"/>
        </w:rPr>
      </w:pPr>
    </w:p>
    <w:p w14:paraId="74A0AF47" w14:textId="77777777" w:rsidR="0001054F" w:rsidRPr="00DD4EC2" w:rsidRDefault="0001054F"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9" w:name="_Toc40954568"/>
      <w:r w:rsidRPr="00DD4EC2">
        <w:rPr>
          <w:rFonts w:ascii="Book Antiqua" w:hAnsi="Book Antiqua" w:cs="Times New Roman"/>
          <w:color w:val="auto"/>
          <w:sz w:val="22"/>
          <w:szCs w:val="22"/>
        </w:rPr>
        <w:t>Imparzialità</w:t>
      </w:r>
      <w:bookmarkEnd w:id="9"/>
      <w:r w:rsidRPr="00DD4EC2">
        <w:rPr>
          <w:rFonts w:ascii="Book Antiqua" w:hAnsi="Book Antiqua" w:cs="Times New Roman"/>
          <w:color w:val="auto"/>
          <w:sz w:val="22"/>
          <w:szCs w:val="22"/>
        </w:rPr>
        <w:t xml:space="preserve"> </w:t>
      </w:r>
    </w:p>
    <w:p w14:paraId="53711C18" w14:textId="3364CE30" w:rsidR="0001054F" w:rsidRDefault="00062620" w:rsidP="00DD4EC2">
      <w:pPr>
        <w:tabs>
          <w:tab w:val="left" w:pos="142"/>
        </w:tabs>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Nella gestione delle diverse attività</w:t>
      </w:r>
      <w:r w:rsidR="0001054F" w:rsidRPr="00DD4EC2">
        <w:rPr>
          <w:rFonts w:ascii="Book Antiqua" w:hAnsi="Book Antiqua" w:cs="Times New Roman"/>
          <w:sz w:val="22"/>
        </w:rPr>
        <w:t xml:space="preserve"> sociali e in tutte le relative </w:t>
      </w:r>
      <w:r w:rsidRPr="00DD4EC2">
        <w:rPr>
          <w:rFonts w:ascii="Book Antiqua" w:hAnsi="Book Antiqua" w:cs="Times New Roman"/>
          <w:sz w:val="22"/>
        </w:rPr>
        <w:t>decisioni (tra le quali, a titolo merame</w:t>
      </w:r>
      <w:r w:rsidR="0001054F" w:rsidRPr="00DD4EC2">
        <w:rPr>
          <w:rFonts w:ascii="Book Antiqua" w:hAnsi="Book Antiqua" w:cs="Times New Roman"/>
          <w:sz w:val="22"/>
        </w:rPr>
        <w:t xml:space="preserve">nte esemplificativo, i rapporti </w:t>
      </w:r>
      <w:r w:rsidRPr="00DD4EC2">
        <w:rPr>
          <w:rFonts w:ascii="Book Antiqua" w:hAnsi="Book Antiqua" w:cs="Times New Roman"/>
          <w:sz w:val="22"/>
        </w:rPr>
        <w:t>con i</w:t>
      </w:r>
      <w:r w:rsidR="008E0A5B">
        <w:rPr>
          <w:rFonts w:ascii="Book Antiqua" w:hAnsi="Book Antiqua" w:cs="Times New Roman"/>
          <w:sz w:val="22"/>
        </w:rPr>
        <w:t xml:space="preserve"> Comuni Soci</w:t>
      </w:r>
      <w:r w:rsidRPr="00DD4EC2">
        <w:rPr>
          <w:rFonts w:ascii="Book Antiqua" w:hAnsi="Book Antiqua" w:cs="Times New Roman"/>
          <w:sz w:val="22"/>
        </w:rPr>
        <w:t>, la selezione e la ges</w:t>
      </w:r>
      <w:r w:rsidR="0001054F" w:rsidRPr="00DD4EC2">
        <w:rPr>
          <w:rFonts w:ascii="Book Antiqua" w:hAnsi="Book Antiqua" w:cs="Times New Roman"/>
          <w:sz w:val="22"/>
        </w:rPr>
        <w:t xml:space="preserve">tione del </w:t>
      </w:r>
      <w:r w:rsidRPr="00DD4EC2">
        <w:rPr>
          <w:rFonts w:ascii="Book Antiqua" w:hAnsi="Book Antiqua" w:cs="Times New Roman"/>
          <w:sz w:val="22"/>
        </w:rPr>
        <w:t>personale o l’</w:t>
      </w:r>
      <w:r w:rsidR="0001054F" w:rsidRPr="00DD4EC2">
        <w:rPr>
          <w:rFonts w:ascii="Book Antiqua" w:hAnsi="Book Antiqua" w:cs="Times New Roman"/>
          <w:sz w:val="22"/>
        </w:rPr>
        <w:t xml:space="preserve">organizzazione </w:t>
      </w:r>
      <w:r w:rsidRPr="00DD4EC2">
        <w:rPr>
          <w:rFonts w:ascii="Book Antiqua" w:hAnsi="Book Antiqua" w:cs="Times New Roman"/>
          <w:sz w:val="22"/>
        </w:rPr>
        <w:t>del lavoro, la selezione e g</w:t>
      </w:r>
      <w:r w:rsidR="0001054F" w:rsidRPr="00DD4EC2">
        <w:rPr>
          <w:rFonts w:ascii="Book Antiqua" w:hAnsi="Book Antiqua" w:cs="Times New Roman"/>
          <w:sz w:val="22"/>
        </w:rPr>
        <w:t xml:space="preserve">estione dei fornitori, etc.), i Destinatari </w:t>
      </w:r>
      <w:r w:rsidRPr="00DD4EC2">
        <w:rPr>
          <w:rFonts w:ascii="Book Antiqua" w:hAnsi="Book Antiqua" w:cs="Times New Roman"/>
          <w:sz w:val="22"/>
        </w:rPr>
        <w:t>devono operare con imparzialità nel mi</w:t>
      </w:r>
      <w:r w:rsidR="0001054F" w:rsidRPr="00DD4EC2">
        <w:rPr>
          <w:rFonts w:ascii="Book Antiqua" w:hAnsi="Book Antiqua" w:cs="Times New Roman"/>
          <w:sz w:val="22"/>
        </w:rPr>
        <w:t xml:space="preserve">gliore interesse della Società, </w:t>
      </w:r>
      <w:r w:rsidRPr="00DD4EC2">
        <w:rPr>
          <w:rFonts w:ascii="Book Antiqua" w:hAnsi="Book Antiqua" w:cs="Times New Roman"/>
          <w:sz w:val="22"/>
        </w:rPr>
        <w:t>assumendo le decisioni con rigo</w:t>
      </w:r>
      <w:r w:rsidR="0001054F" w:rsidRPr="00DD4EC2">
        <w:rPr>
          <w:rFonts w:ascii="Book Antiqua" w:hAnsi="Book Antiqua" w:cs="Times New Roman"/>
          <w:sz w:val="22"/>
        </w:rPr>
        <w:t xml:space="preserve">re professionale, trasparenza e </w:t>
      </w:r>
      <w:r w:rsidRPr="00DD4EC2">
        <w:rPr>
          <w:rFonts w:ascii="Book Antiqua" w:hAnsi="Book Antiqua" w:cs="Times New Roman"/>
          <w:sz w:val="22"/>
        </w:rPr>
        <w:t>secondo criteri di va</w:t>
      </w:r>
      <w:r w:rsidR="00F50A70" w:rsidRPr="00DD4EC2">
        <w:rPr>
          <w:rFonts w:ascii="Book Antiqua" w:hAnsi="Book Antiqua" w:cs="Times New Roman"/>
          <w:sz w:val="22"/>
        </w:rPr>
        <w:t>lutazione oggettivi e neutrali.</w:t>
      </w:r>
    </w:p>
    <w:p w14:paraId="6CDE1DAE" w14:textId="77777777" w:rsidR="006469A8" w:rsidRPr="00DD4EC2" w:rsidRDefault="006469A8" w:rsidP="00DD4EC2">
      <w:pPr>
        <w:tabs>
          <w:tab w:val="left" w:pos="142"/>
        </w:tabs>
        <w:autoSpaceDE w:val="0"/>
        <w:autoSpaceDN w:val="0"/>
        <w:adjustRightInd w:val="0"/>
        <w:spacing w:after="0"/>
        <w:ind w:right="1180"/>
        <w:jc w:val="both"/>
        <w:rPr>
          <w:rFonts w:ascii="Book Antiqua" w:hAnsi="Book Antiqua" w:cs="Times New Roman"/>
          <w:sz w:val="22"/>
        </w:rPr>
      </w:pPr>
    </w:p>
    <w:p w14:paraId="354FB4BD" w14:textId="77777777" w:rsidR="0001054F" w:rsidRPr="00DD4EC2" w:rsidRDefault="0001054F" w:rsidP="00DD4EC2">
      <w:pPr>
        <w:pStyle w:val="Titolo1"/>
        <w:numPr>
          <w:ilvl w:val="0"/>
          <w:numId w:val="4"/>
        </w:numPr>
        <w:spacing w:before="0" w:after="120"/>
        <w:ind w:left="714" w:right="1179" w:hanging="357"/>
        <w:jc w:val="both"/>
        <w:rPr>
          <w:rFonts w:ascii="Book Antiqua" w:hAnsi="Book Antiqua" w:cs="Times New Roman"/>
          <w:b w:val="0"/>
          <w:color w:val="auto"/>
          <w:sz w:val="22"/>
          <w:szCs w:val="22"/>
        </w:rPr>
      </w:pPr>
      <w:bookmarkStart w:id="10" w:name="_Toc40954569"/>
      <w:r w:rsidRPr="00DD4EC2">
        <w:rPr>
          <w:rFonts w:ascii="Book Antiqua" w:hAnsi="Book Antiqua" w:cs="Times New Roman"/>
          <w:color w:val="auto"/>
          <w:sz w:val="22"/>
          <w:szCs w:val="22"/>
        </w:rPr>
        <w:t>Trasparenza e correttezza nella gestione delle attività e delle informazioni societarie</w:t>
      </w:r>
      <w:bookmarkEnd w:id="10"/>
    </w:p>
    <w:p w14:paraId="4DD57F57" w14:textId="77777777" w:rsidR="0001054F" w:rsidRPr="00DD4EC2"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Le azioni, operazioni, negoziazioni e, più in generale, i</w:t>
      </w:r>
      <w:r w:rsidR="0001054F" w:rsidRPr="00DD4EC2">
        <w:rPr>
          <w:rFonts w:ascii="Book Antiqua" w:hAnsi="Book Antiqua" w:cs="Times New Roman"/>
          <w:sz w:val="22"/>
        </w:rPr>
        <w:t xml:space="preserve"> </w:t>
      </w:r>
      <w:r w:rsidRPr="00DD4EC2">
        <w:rPr>
          <w:rFonts w:ascii="Book Antiqua" w:hAnsi="Book Antiqua" w:cs="Times New Roman"/>
          <w:sz w:val="22"/>
        </w:rPr>
        <w:t>comportamenti dei Destinatari si ispirano alla massima</w:t>
      </w:r>
      <w:r w:rsidR="0001054F" w:rsidRPr="00DD4EC2">
        <w:rPr>
          <w:rFonts w:ascii="Book Antiqua" w:hAnsi="Book Antiqua" w:cs="Times New Roman"/>
          <w:sz w:val="22"/>
        </w:rPr>
        <w:t xml:space="preserve"> </w:t>
      </w:r>
      <w:r w:rsidRPr="00DD4EC2">
        <w:rPr>
          <w:rFonts w:ascii="Book Antiqua" w:hAnsi="Book Antiqua" w:cs="Times New Roman"/>
          <w:sz w:val="22"/>
        </w:rPr>
        <w:t>trasparenza, correttezza e affidabilità.</w:t>
      </w:r>
    </w:p>
    <w:p w14:paraId="12830DCA" w14:textId="77777777" w:rsidR="0001054F" w:rsidRPr="00DD4EC2" w:rsidRDefault="0001054F" w:rsidP="00DD4EC2">
      <w:pPr>
        <w:pStyle w:val="Paragrafoelenco"/>
        <w:autoSpaceDE w:val="0"/>
        <w:autoSpaceDN w:val="0"/>
        <w:adjustRightInd w:val="0"/>
        <w:spacing w:after="0"/>
        <w:ind w:right="1180"/>
        <w:jc w:val="both"/>
        <w:rPr>
          <w:rFonts w:ascii="Book Antiqua" w:hAnsi="Book Antiqua" w:cs="Times New Roman"/>
          <w:sz w:val="22"/>
        </w:rPr>
      </w:pPr>
    </w:p>
    <w:p w14:paraId="48B4C869" w14:textId="123C8CDE" w:rsidR="0001054F" w:rsidRPr="00DD4EC2" w:rsidRDefault="0001054F"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 </w:t>
      </w:r>
      <w:r w:rsidR="00062620" w:rsidRPr="00DD4EC2">
        <w:rPr>
          <w:rFonts w:ascii="Book Antiqua" w:hAnsi="Book Antiqua" w:cs="Times New Roman"/>
          <w:sz w:val="22"/>
        </w:rPr>
        <w:t>In particolare, ogni azione, operazione o transazione deve</w:t>
      </w:r>
      <w:r w:rsidRPr="00DD4EC2">
        <w:rPr>
          <w:rFonts w:ascii="Book Antiqua" w:hAnsi="Book Antiqua" w:cs="Times New Roman"/>
          <w:sz w:val="22"/>
        </w:rPr>
        <w:t xml:space="preserve"> </w:t>
      </w:r>
      <w:r w:rsidR="00062620" w:rsidRPr="00DD4EC2">
        <w:rPr>
          <w:rFonts w:ascii="Book Antiqua" w:hAnsi="Book Antiqua" w:cs="Times New Roman"/>
          <w:sz w:val="22"/>
        </w:rPr>
        <w:t>essere correttamente registrata nel sistema di contabilità</w:t>
      </w:r>
      <w:r w:rsidRPr="00DD4EC2">
        <w:rPr>
          <w:rFonts w:ascii="Book Antiqua" w:hAnsi="Book Antiqua" w:cs="Times New Roman"/>
          <w:sz w:val="22"/>
        </w:rPr>
        <w:t xml:space="preserve"> </w:t>
      </w:r>
      <w:r w:rsidR="00062620" w:rsidRPr="00DD4EC2">
        <w:rPr>
          <w:rFonts w:ascii="Book Antiqua" w:hAnsi="Book Antiqua" w:cs="Times New Roman"/>
          <w:sz w:val="22"/>
        </w:rPr>
        <w:t>aziendale secondo i criteri indicati dalla legge e i principi</w:t>
      </w:r>
      <w:r w:rsidRPr="00DD4EC2">
        <w:rPr>
          <w:rFonts w:ascii="Book Antiqua" w:hAnsi="Book Antiqua" w:cs="Times New Roman"/>
          <w:sz w:val="22"/>
        </w:rPr>
        <w:t xml:space="preserve"> </w:t>
      </w:r>
      <w:r w:rsidR="00062620" w:rsidRPr="00DD4EC2">
        <w:rPr>
          <w:rFonts w:ascii="Book Antiqua" w:hAnsi="Book Antiqua" w:cs="Times New Roman"/>
          <w:sz w:val="22"/>
        </w:rPr>
        <w:t>contabili applicabili; essa inoltre dovrà essere debitamente</w:t>
      </w:r>
      <w:r w:rsidRPr="00DD4EC2">
        <w:rPr>
          <w:rFonts w:ascii="Book Antiqua" w:hAnsi="Book Antiqua" w:cs="Times New Roman"/>
          <w:sz w:val="22"/>
        </w:rPr>
        <w:t xml:space="preserve"> </w:t>
      </w:r>
      <w:r w:rsidR="00F66727">
        <w:rPr>
          <w:rFonts w:ascii="Book Antiqua" w:hAnsi="Book Antiqua" w:cs="Times New Roman"/>
          <w:sz w:val="22"/>
        </w:rPr>
        <w:t>autorizzata</w:t>
      </w:r>
      <w:r w:rsidR="00062620" w:rsidRPr="00DD4EC2">
        <w:rPr>
          <w:rFonts w:ascii="Book Antiqua" w:hAnsi="Book Antiqua" w:cs="Times New Roman"/>
          <w:sz w:val="22"/>
        </w:rPr>
        <w:t xml:space="preserve"> e risultare verificabile, legittima, coerente e</w:t>
      </w:r>
      <w:r w:rsidRPr="00DD4EC2">
        <w:rPr>
          <w:rFonts w:ascii="Book Antiqua" w:hAnsi="Book Antiqua" w:cs="Times New Roman"/>
          <w:sz w:val="22"/>
        </w:rPr>
        <w:t xml:space="preserve"> congrua.</w:t>
      </w:r>
    </w:p>
    <w:p w14:paraId="5A794FAA" w14:textId="77777777" w:rsidR="0001054F" w:rsidRPr="00DD4EC2" w:rsidRDefault="0001054F" w:rsidP="00DD4EC2">
      <w:pPr>
        <w:pStyle w:val="Paragrafoelenco"/>
        <w:spacing w:after="0"/>
        <w:ind w:right="1180"/>
        <w:jc w:val="both"/>
        <w:rPr>
          <w:rFonts w:ascii="Book Antiqua" w:hAnsi="Book Antiqua" w:cs="Times New Roman"/>
          <w:sz w:val="22"/>
          <w:highlight w:val="yellow"/>
        </w:rPr>
      </w:pPr>
    </w:p>
    <w:p w14:paraId="7AF21FB2" w14:textId="2D1F14F2" w:rsidR="0001054F" w:rsidRPr="00DD4EC2" w:rsidRDefault="00062620" w:rsidP="00DD4EC2">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Affinché i documenti contabili rispondano ai requisiti di</w:t>
      </w:r>
      <w:r w:rsidR="0001054F" w:rsidRPr="00DD4EC2">
        <w:rPr>
          <w:rFonts w:ascii="Book Antiqua" w:hAnsi="Book Antiqua" w:cs="Times New Roman"/>
          <w:sz w:val="22"/>
        </w:rPr>
        <w:t xml:space="preserve"> </w:t>
      </w:r>
      <w:r w:rsidRPr="00DD4EC2">
        <w:rPr>
          <w:rFonts w:ascii="Book Antiqua" w:hAnsi="Book Antiqua" w:cs="Times New Roman"/>
          <w:sz w:val="22"/>
        </w:rPr>
        <w:t>verità, completezza e trasparenza, per</w:t>
      </w:r>
      <w:r w:rsidR="0001054F" w:rsidRPr="00DD4EC2">
        <w:rPr>
          <w:rFonts w:ascii="Book Antiqua" w:hAnsi="Book Antiqua" w:cs="Times New Roman"/>
          <w:sz w:val="22"/>
        </w:rPr>
        <w:t xml:space="preserve"> </w:t>
      </w:r>
      <w:r w:rsidRPr="00DD4EC2">
        <w:rPr>
          <w:rFonts w:ascii="Book Antiqua" w:hAnsi="Book Antiqua" w:cs="Times New Roman"/>
          <w:sz w:val="22"/>
        </w:rPr>
        <w:t>ogni operazione contabile deve essere conservata agli atti</w:t>
      </w:r>
      <w:r w:rsidR="0001054F" w:rsidRPr="00DD4EC2">
        <w:rPr>
          <w:rFonts w:ascii="Book Antiqua" w:hAnsi="Book Antiqua" w:cs="Times New Roman"/>
          <w:sz w:val="22"/>
        </w:rPr>
        <w:t xml:space="preserve"> </w:t>
      </w:r>
      <w:r w:rsidRPr="00DD4EC2">
        <w:rPr>
          <w:rFonts w:ascii="Book Antiqua" w:hAnsi="Book Antiqua" w:cs="Times New Roman"/>
          <w:sz w:val="22"/>
        </w:rPr>
        <w:t>della Società un’adeguata e completa documentazione di</w:t>
      </w:r>
      <w:r w:rsidR="0001054F" w:rsidRPr="00DD4EC2">
        <w:rPr>
          <w:rFonts w:ascii="Book Antiqua" w:hAnsi="Book Antiqua" w:cs="Times New Roman"/>
          <w:sz w:val="22"/>
        </w:rPr>
        <w:t xml:space="preserve"> </w:t>
      </w:r>
      <w:r w:rsidRPr="00DD4EC2">
        <w:rPr>
          <w:rFonts w:ascii="Book Antiqua" w:hAnsi="Book Antiqua" w:cs="Times New Roman"/>
          <w:sz w:val="22"/>
        </w:rPr>
        <w:t>supporto dell’attività svolta, in modo da consentire:</w:t>
      </w:r>
    </w:p>
    <w:p w14:paraId="35B6E1EE" w14:textId="77777777" w:rsidR="0001054F" w:rsidRPr="00DD4EC2" w:rsidRDefault="0001054F" w:rsidP="00DD4EC2">
      <w:pPr>
        <w:pStyle w:val="Paragrafoelenco"/>
        <w:spacing w:after="0"/>
        <w:ind w:right="1180"/>
        <w:jc w:val="both"/>
        <w:rPr>
          <w:rFonts w:ascii="Book Antiqua" w:hAnsi="Book Antiqua" w:cs="Times New Roman"/>
          <w:sz w:val="22"/>
          <w:highlight w:val="yellow"/>
        </w:rPr>
      </w:pPr>
    </w:p>
    <w:p w14:paraId="44064173" w14:textId="5B989005" w:rsidR="0001054F" w:rsidRPr="00DD4EC2" w:rsidRDefault="00062620" w:rsidP="00001E6C">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l’accurata registrazione contabil</w:t>
      </w:r>
      <w:r w:rsidR="00772487">
        <w:rPr>
          <w:rFonts w:ascii="Book Antiqua" w:hAnsi="Book Antiqua" w:cs="Times New Roman"/>
          <w:sz w:val="22"/>
        </w:rPr>
        <w:t>e</w:t>
      </w:r>
      <w:r w:rsidRPr="00DD4EC2">
        <w:rPr>
          <w:rFonts w:ascii="Book Antiqua" w:hAnsi="Book Antiqua" w:cs="Times New Roman"/>
          <w:sz w:val="22"/>
        </w:rPr>
        <w:t>;</w:t>
      </w:r>
    </w:p>
    <w:p w14:paraId="72F37F1C" w14:textId="77777777" w:rsidR="0001054F" w:rsidRPr="00DD4EC2" w:rsidRDefault="00062620" w:rsidP="00001E6C">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l’immediata individuazione delle caratteristiche e delle</w:t>
      </w:r>
      <w:r w:rsidR="0001054F" w:rsidRPr="00DD4EC2">
        <w:rPr>
          <w:rFonts w:ascii="Book Antiqua" w:hAnsi="Book Antiqua" w:cs="Times New Roman"/>
          <w:sz w:val="22"/>
        </w:rPr>
        <w:t xml:space="preserve"> </w:t>
      </w:r>
      <w:r w:rsidRPr="00DD4EC2">
        <w:rPr>
          <w:rFonts w:ascii="Book Antiqua" w:hAnsi="Book Antiqua" w:cs="Times New Roman"/>
          <w:sz w:val="22"/>
        </w:rPr>
        <w:t>motivazioni sottese all’operazione medesima;</w:t>
      </w:r>
    </w:p>
    <w:p w14:paraId="43174873" w14:textId="77777777" w:rsidR="0001054F" w:rsidRPr="00DD4EC2" w:rsidRDefault="00062620" w:rsidP="00001E6C">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l’agevole ricostruzione del processo decisionale, di</w:t>
      </w:r>
      <w:r w:rsidR="0001054F" w:rsidRPr="00DD4EC2">
        <w:rPr>
          <w:rFonts w:ascii="Book Antiqua" w:hAnsi="Book Antiqua" w:cs="Times New Roman"/>
          <w:sz w:val="22"/>
        </w:rPr>
        <w:t xml:space="preserve"> </w:t>
      </w:r>
      <w:r w:rsidRPr="00DD4EC2">
        <w:rPr>
          <w:rFonts w:ascii="Book Antiqua" w:hAnsi="Book Antiqua" w:cs="Times New Roman"/>
          <w:sz w:val="22"/>
        </w:rPr>
        <w:t>autorizzazione e di realizzazione, nonché</w:t>
      </w:r>
      <w:r w:rsidR="0001054F" w:rsidRPr="00DD4EC2">
        <w:rPr>
          <w:rFonts w:ascii="Book Antiqua" w:hAnsi="Book Antiqua" w:cs="Times New Roman"/>
          <w:sz w:val="22"/>
        </w:rPr>
        <w:t xml:space="preserve"> </w:t>
      </w:r>
      <w:r w:rsidRPr="00DD4EC2">
        <w:rPr>
          <w:rFonts w:ascii="Book Antiqua" w:hAnsi="Book Antiqua" w:cs="Times New Roman"/>
          <w:sz w:val="22"/>
        </w:rPr>
        <w:t>l’individuazione dei livelli di responsabilità.</w:t>
      </w:r>
    </w:p>
    <w:p w14:paraId="6F433AD8" w14:textId="77777777" w:rsidR="0001054F" w:rsidRPr="00DD4EC2" w:rsidRDefault="0001054F" w:rsidP="00DD4EC2">
      <w:pPr>
        <w:pStyle w:val="Paragrafoelenco"/>
        <w:spacing w:after="0"/>
        <w:ind w:right="1180"/>
        <w:jc w:val="both"/>
        <w:rPr>
          <w:rFonts w:ascii="Book Antiqua" w:hAnsi="Book Antiqua" w:cs="Times New Roman"/>
          <w:sz w:val="22"/>
        </w:rPr>
      </w:pPr>
    </w:p>
    <w:p w14:paraId="3D154F1B" w14:textId="007A38FA" w:rsidR="0001054F" w:rsidRDefault="00062620" w:rsidP="00DD4EC2">
      <w:pPr>
        <w:pStyle w:val="Paragrafoelenco"/>
        <w:numPr>
          <w:ilvl w:val="1"/>
          <w:numId w:val="4"/>
        </w:numPr>
        <w:autoSpaceDE w:val="0"/>
        <w:autoSpaceDN w:val="0"/>
        <w:adjustRightInd w:val="0"/>
        <w:spacing w:after="0"/>
        <w:ind w:left="714" w:right="1179" w:hanging="357"/>
        <w:jc w:val="both"/>
        <w:rPr>
          <w:rFonts w:ascii="Book Antiqua" w:hAnsi="Book Antiqua" w:cs="Times New Roman"/>
          <w:sz w:val="22"/>
        </w:rPr>
      </w:pPr>
      <w:r w:rsidRPr="00DD4EC2">
        <w:rPr>
          <w:rFonts w:ascii="Book Antiqua" w:hAnsi="Book Antiqua" w:cs="Times New Roman"/>
          <w:sz w:val="22"/>
        </w:rPr>
        <w:t>Nella gestione delle attività sociali, i Destinatari sono</w:t>
      </w:r>
      <w:r w:rsidR="0001054F" w:rsidRPr="00DD4EC2">
        <w:rPr>
          <w:rFonts w:ascii="Book Antiqua" w:hAnsi="Book Antiqua" w:cs="Times New Roman"/>
          <w:sz w:val="22"/>
        </w:rPr>
        <w:t xml:space="preserve"> </w:t>
      </w:r>
      <w:r w:rsidRPr="00DD4EC2">
        <w:rPr>
          <w:rFonts w:ascii="Book Antiqua" w:hAnsi="Book Antiqua" w:cs="Times New Roman"/>
          <w:sz w:val="22"/>
        </w:rPr>
        <w:t>tenuti a rendere, anche all’esterno, informazioni</w:t>
      </w:r>
      <w:r w:rsidR="0001054F" w:rsidRPr="00DD4EC2">
        <w:rPr>
          <w:rFonts w:ascii="Book Antiqua" w:hAnsi="Book Antiqua" w:cs="Times New Roman"/>
          <w:sz w:val="22"/>
        </w:rPr>
        <w:t xml:space="preserve"> </w:t>
      </w:r>
      <w:r w:rsidRPr="00DD4EC2">
        <w:rPr>
          <w:rFonts w:ascii="Book Antiqua" w:hAnsi="Book Antiqua" w:cs="Times New Roman"/>
          <w:sz w:val="22"/>
        </w:rPr>
        <w:t>trasparenti, veritiere, complete e accurate, astenendosi dal</w:t>
      </w:r>
      <w:r w:rsidR="0001054F" w:rsidRPr="00DD4EC2">
        <w:rPr>
          <w:rFonts w:ascii="Book Antiqua" w:hAnsi="Book Antiqua" w:cs="Times New Roman"/>
          <w:sz w:val="22"/>
        </w:rPr>
        <w:t xml:space="preserve"> </w:t>
      </w:r>
      <w:r w:rsidRPr="00DD4EC2">
        <w:rPr>
          <w:rFonts w:ascii="Book Antiqua" w:hAnsi="Book Antiqua" w:cs="Times New Roman"/>
          <w:sz w:val="22"/>
        </w:rPr>
        <w:t xml:space="preserve">diffondere notizie false o </w:t>
      </w:r>
      <w:proofErr w:type="gramStart"/>
      <w:r w:rsidRPr="00DD4EC2">
        <w:rPr>
          <w:rFonts w:ascii="Book Antiqua" w:hAnsi="Book Antiqua" w:cs="Times New Roman"/>
          <w:sz w:val="22"/>
        </w:rPr>
        <w:t>porre in essere</w:t>
      </w:r>
      <w:proofErr w:type="gramEnd"/>
      <w:r w:rsidRPr="00DD4EC2">
        <w:rPr>
          <w:rFonts w:ascii="Book Antiqua" w:hAnsi="Book Antiqua" w:cs="Times New Roman"/>
          <w:sz w:val="22"/>
        </w:rPr>
        <w:t xml:space="preserve"> operazioni</w:t>
      </w:r>
      <w:r w:rsidR="0001054F" w:rsidRPr="00DD4EC2">
        <w:rPr>
          <w:rFonts w:ascii="Book Antiqua" w:hAnsi="Book Antiqua" w:cs="Times New Roman"/>
          <w:sz w:val="22"/>
        </w:rPr>
        <w:t xml:space="preserve"> </w:t>
      </w:r>
      <w:r w:rsidRPr="00DD4EC2">
        <w:rPr>
          <w:rFonts w:ascii="Book Antiqua" w:hAnsi="Book Antiqua" w:cs="Times New Roman"/>
          <w:sz w:val="22"/>
        </w:rPr>
        <w:t>simulate.</w:t>
      </w:r>
    </w:p>
    <w:p w14:paraId="6BE888D0" w14:textId="7185C84B" w:rsidR="006469A8" w:rsidRPr="00DD4EC2" w:rsidRDefault="006469A8" w:rsidP="00DD4EC2">
      <w:pPr>
        <w:autoSpaceDE w:val="0"/>
        <w:autoSpaceDN w:val="0"/>
        <w:adjustRightInd w:val="0"/>
        <w:spacing w:after="0"/>
        <w:ind w:right="1180"/>
        <w:jc w:val="both"/>
        <w:rPr>
          <w:rFonts w:ascii="Book Antiqua" w:hAnsi="Book Antiqua" w:cs="Times New Roman"/>
          <w:sz w:val="22"/>
        </w:rPr>
      </w:pPr>
    </w:p>
    <w:p w14:paraId="7588A4C8" w14:textId="17C9CA42" w:rsidR="002C0D37" w:rsidRPr="00DD4EC2" w:rsidRDefault="0001054F"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11" w:name="_Toc40954570"/>
      <w:r w:rsidRPr="00DD4EC2">
        <w:rPr>
          <w:rFonts w:ascii="Book Antiqua" w:hAnsi="Book Antiqua" w:cs="Times New Roman"/>
          <w:color w:val="auto"/>
          <w:sz w:val="22"/>
          <w:szCs w:val="22"/>
        </w:rPr>
        <w:lastRenderedPageBreak/>
        <w:t>Riservatezza</w:t>
      </w:r>
      <w:r w:rsidR="00484C0F">
        <w:rPr>
          <w:rFonts w:ascii="Book Antiqua" w:hAnsi="Book Antiqua" w:cs="Times New Roman"/>
          <w:color w:val="auto"/>
          <w:sz w:val="22"/>
          <w:szCs w:val="22"/>
        </w:rPr>
        <w:t xml:space="preserve"> delle informazioni e tutela dei dati personali</w:t>
      </w:r>
      <w:bookmarkEnd w:id="11"/>
    </w:p>
    <w:p w14:paraId="33ACCB09" w14:textId="23A1B3AD" w:rsidR="00A331AA" w:rsidRDefault="004445A5" w:rsidP="00A331AA">
      <w:pPr>
        <w:pStyle w:val="Paragrafoelenco"/>
        <w:numPr>
          <w:ilvl w:val="1"/>
          <w:numId w:val="4"/>
        </w:numPr>
        <w:autoSpaceDE w:val="0"/>
        <w:autoSpaceDN w:val="0"/>
        <w:adjustRightInd w:val="0"/>
        <w:spacing w:after="0"/>
        <w:ind w:right="1180"/>
        <w:jc w:val="both"/>
        <w:rPr>
          <w:rFonts w:ascii="Book Antiqua" w:hAnsi="Book Antiqua" w:cs="Times New Roman"/>
          <w:sz w:val="22"/>
        </w:rPr>
      </w:pPr>
      <w:r>
        <w:rPr>
          <w:rFonts w:ascii="Book Antiqua" w:hAnsi="Book Antiqua" w:cs="Times New Roman"/>
          <w:sz w:val="22"/>
        </w:rPr>
        <w:t xml:space="preserve">La Società riconosce la riservatezza quale regola imprescindibile di ogni condotta. </w:t>
      </w:r>
      <w:r w:rsidR="002D2AE2">
        <w:rPr>
          <w:rFonts w:ascii="Book Antiqua" w:hAnsi="Book Antiqua" w:cs="Times New Roman"/>
          <w:sz w:val="22"/>
        </w:rPr>
        <w:t>Padania Acque</w:t>
      </w:r>
      <w:r w:rsidR="00A331AA" w:rsidRPr="00A331AA">
        <w:rPr>
          <w:rFonts w:ascii="Book Antiqua" w:hAnsi="Book Antiqua" w:cs="Times New Roman"/>
          <w:sz w:val="22"/>
        </w:rPr>
        <w:t xml:space="preserve"> tutela la confidenzialità delle informazioni che costituiscono patrimonio aziendale o comunque delle informazioni e dei dati personali in proprio possesso, nella più rigorosa osservanza della legislazione vigente, anche in materia di tutela dei dati personali. </w:t>
      </w:r>
    </w:p>
    <w:p w14:paraId="482CD964" w14:textId="77777777" w:rsidR="00A331AA" w:rsidRPr="00A331AA" w:rsidRDefault="00A331AA" w:rsidP="00A331AA">
      <w:pPr>
        <w:pStyle w:val="Paragrafoelenco"/>
        <w:autoSpaceDE w:val="0"/>
        <w:autoSpaceDN w:val="0"/>
        <w:adjustRightInd w:val="0"/>
        <w:spacing w:after="0"/>
        <w:ind w:right="1180"/>
        <w:jc w:val="both"/>
        <w:rPr>
          <w:rFonts w:ascii="Book Antiqua" w:hAnsi="Book Antiqua" w:cs="Times New Roman"/>
          <w:sz w:val="22"/>
        </w:rPr>
      </w:pPr>
    </w:p>
    <w:p w14:paraId="07D8F6AA" w14:textId="6266122B" w:rsidR="00F24CA2" w:rsidRPr="0022385C" w:rsidRDefault="00A331AA" w:rsidP="0022385C">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331AA">
        <w:rPr>
          <w:rFonts w:ascii="Book Antiqua" w:hAnsi="Book Antiqua" w:cs="Times New Roman"/>
          <w:sz w:val="22"/>
        </w:rPr>
        <w:t xml:space="preserve">L’obbligo di riservatezza si estende, pertanto, oltre ai dati societari che non siano già pubblici e alle modalità di gestione dei processi aziendali, anche alle informazioni relative a dipendenti, clienti, fornitori e </w:t>
      </w:r>
      <w:r w:rsidRPr="002D2AE2">
        <w:rPr>
          <w:rFonts w:ascii="Book Antiqua" w:hAnsi="Book Antiqua" w:cs="Times New Roman"/>
          <w:i/>
          <w:sz w:val="22"/>
        </w:rPr>
        <w:t>partner</w:t>
      </w:r>
      <w:r w:rsidRPr="00A331AA">
        <w:rPr>
          <w:rFonts w:ascii="Book Antiqua" w:hAnsi="Book Antiqua" w:cs="Times New Roman"/>
          <w:sz w:val="22"/>
        </w:rPr>
        <w:t xml:space="preserve"> commerciali. </w:t>
      </w:r>
      <w:r w:rsidR="002D2AE2">
        <w:rPr>
          <w:rFonts w:ascii="Book Antiqua" w:hAnsi="Book Antiqua" w:cs="Times New Roman"/>
          <w:sz w:val="22"/>
        </w:rPr>
        <w:t>Padania Acque</w:t>
      </w:r>
      <w:r w:rsidRPr="00A331AA">
        <w:rPr>
          <w:rFonts w:ascii="Book Antiqua" w:hAnsi="Book Antiqua" w:cs="Times New Roman"/>
          <w:sz w:val="22"/>
        </w:rPr>
        <w:t xml:space="preserve"> si impegna a tutelare le informazioni relative al proprio personale e ai terzi, prodotte o acquisite all’interno e nelle relazioni d’affari, ad evitare ogni uso improprio di queste informazioni e a garantire la </w:t>
      </w:r>
      <w:r w:rsidRPr="002D2AE2">
        <w:rPr>
          <w:rFonts w:ascii="Book Antiqua" w:hAnsi="Book Antiqua" w:cs="Times New Roman"/>
          <w:i/>
          <w:sz w:val="22"/>
        </w:rPr>
        <w:t>privacy</w:t>
      </w:r>
      <w:r w:rsidRPr="00A331AA">
        <w:rPr>
          <w:rFonts w:ascii="Book Antiqua" w:hAnsi="Book Antiqua" w:cs="Times New Roman"/>
          <w:sz w:val="22"/>
        </w:rPr>
        <w:t xml:space="preserve"> degli interessati nel rispetto della normativa applicabile. </w:t>
      </w:r>
      <w:r w:rsidR="00F24CA2" w:rsidRPr="00760F00">
        <w:rPr>
          <w:rFonts w:ascii="Book Antiqua" w:hAnsi="Book Antiqua" w:cs="Times New Roman"/>
          <w:sz w:val="22"/>
        </w:rPr>
        <w:t>In particolare,</w:t>
      </w:r>
      <w:r w:rsidR="00F24CA2" w:rsidRPr="00760F00">
        <w:t xml:space="preserve"> </w:t>
      </w:r>
      <w:r w:rsidR="00F24CA2" w:rsidRPr="00760F00">
        <w:rPr>
          <w:rFonts w:ascii="Book Antiqua" w:hAnsi="Book Antiqua" w:cs="Times New Roman"/>
          <w:sz w:val="22"/>
        </w:rPr>
        <w:t xml:space="preserve">Padania Acque tutela la </w:t>
      </w:r>
      <w:r w:rsidR="00F24CA2" w:rsidRPr="00760F00">
        <w:rPr>
          <w:rFonts w:ascii="Book Antiqua" w:hAnsi="Book Antiqua" w:cs="Times New Roman"/>
          <w:i/>
          <w:sz w:val="22"/>
        </w:rPr>
        <w:t>privacy</w:t>
      </w:r>
      <w:r w:rsidR="00F24CA2" w:rsidRPr="00760F00">
        <w:rPr>
          <w:rFonts w:ascii="Book Antiqua" w:hAnsi="Book Antiqua" w:cs="Times New Roman"/>
          <w:sz w:val="22"/>
        </w:rPr>
        <w:t xml:space="preserve"> degli utenti secondo le norme vigenti in materia, impegnandosi a non comunicare, né diffondere, i relativi dati personali</w:t>
      </w:r>
      <w:r w:rsidR="0022385C" w:rsidRPr="00760F00">
        <w:rPr>
          <w:rFonts w:ascii="Book Antiqua" w:hAnsi="Book Antiqua" w:cs="Times New Roman"/>
          <w:sz w:val="22"/>
        </w:rPr>
        <w:t xml:space="preserve"> ed</w:t>
      </w:r>
      <w:r w:rsidR="00F24CA2" w:rsidRPr="00760F00">
        <w:rPr>
          <w:rFonts w:ascii="Book Antiqua" w:hAnsi="Book Antiqua" w:cs="Times New Roman"/>
          <w:sz w:val="22"/>
        </w:rPr>
        <w:t xml:space="preserve"> economici, fatti salvi gli obblighi di legge.</w:t>
      </w:r>
    </w:p>
    <w:p w14:paraId="7FC23BB1" w14:textId="77777777" w:rsidR="00A331AA" w:rsidRDefault="00A331AA" w:rsidP="00A331AA">
      <w:pPr>
        <w:pStyle w:val="Paragrafoelenco"/>
        <w:autoSpaceDE w:val="0"/>
        <w:autoSpaceDN w:val="0"/>
        <w:adjustRightInd w:val="0"/>
        <w:spacing w:after="0"/>
        <w:ind w:right="1180"/>
        <w:jc w:val="both"/>
        <w:rPr>
          <w:rFonts w:ascii="Book Antiqua" w:hAnsi="Book Antiqua" w:cs="Times New Roman"/>
          <w:sz w:val="22"/>
        </w:rPr>
      </w:pPr>
    </w:p>
    <w:p w14:paraId="090FDC39" w14:textId="1815FF80" w:rsidR="00A2143E" w:rsidRDefault="00A2143E" w:rsidP="00A2143E">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2143E">
        <w:rPr>
          <w:rFonts w:ascii="Book Antiqua" w:hAnsi="Book Antiqua" w:cs="Times New Roman"/>
          <w:sz w:val="22"/>
        </w:rPr>
        <w:t>Nessun Destinatario può trarre vantaggi di alcun genere, diretti o indiretti, dall’utilizzo di informazioni riservate o di dati personali, acquisiti in occasione delle attività svolte per la Società, né comunicare dette informazioni ad altri o raccomandare o indurre altri all’utilizzo delle stesse.</w:t>
      </w:r>
    </w:p>
    <w:p w14:paraId="1EF791DE" w14:textId="77777777" w:rsidR="00BE2A8B" w:rsidRDefault="00BE2A8B" w:rsidP="00760F00">
      <w:pPr>
        <w:pStyle w:val="Paragrafoelenco"/>
        <w:autoSpaceDE w:val="0"/>
        <w:autoSpaceDN w:val="0"/>
        <w:adjustRightInd w:val="0"/>
        <w:spacing w:after="0"/>
        <w:ind w:right="1180"/>
        <w:jc w:val="both"/>
        <w:rPr>
          <w:rFonts w:ascii="Book Antiqua" w:hAnsi="Book Antiqua" w:cs="Times New Roman"/>
          <w:sz w:val="22"/>
        </w:rPr>
      </w:pPr>
    </w:p>
    <w:p w14:paraId="2ECD532E" w14:textId="09B3D8C5" w:rsidR="00BE2A8B" w:rsidRPr="001515EB" w:rsidRDefault="00261FAA" w:rsidP="00A06A8A">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1515EB">
        <w:rPr>
          <w:rFonts w:ascii="Book Antiqua" w:hAnsi="Book Antiqua" w:cs="Times New Roman"/>
          <w:sz w:val="22"/>
        </w:rPr>
        <w:t xml:space="preserve">Nessun Destinatario può fornire </w:t>
      </w:r>
      <w:r w:rsidR="00BE2A8B" w:rsidRPr="001515EB">
        <w:rPr>
          <w:rFonts w:ascii="Book Antiqua" w:hAnsi="Book Antiqua" w:cs="Times New Roman"/>
          <w:sz w:val="22"/>
        </w:rPr>
        <w:t xml:space="preserve">notizie </w:t>
      </w:r>
      <w:r w:rsidRPr="001515EB">
        <w:rPr>
          <w:rFonts w:ascii="Book Antiqua" w:hAnsi="Book Antiqua" w:cs="Times New Roman"/>
          <w:sz w:val="22"/>
        </w:rPr>
        <w:t xml:space="preserve">a </w:t>
      </w:r>
      <w:r w:rsidR="00BE2A8B" w:rsidRPr="00E12E3C">
        <w:rPr>
          <w:rFonts w:ascii="Book Antiqua" w:hAnsi="Book Antiqua" w:cs="Times New Roman"/>
          <w:sz w:val="22"/>
        </w:rPr>
        <w:t>operatori</w:t>
      </w:r>
      <w:r w:rsidR="00BE2A8B" w:rsidRPr="008F24C8">
        <w:rPr>
          <w:rFonts w:ascii="Book Antiqua" w:hAnsi="Book Antiqua" w:cs="Times New Roman"/>
          <w:sz w:val="22"/>
        </w:rPr>
        <w:t xml:space="preserve"> della stampa o d</w:t>
      </w:r>
      <w:r w:rsidRPr="008F24C8">
        <w:rPr>
          <w:rFonts w:ascii="Book Antiqua" w:hAnsi="Book Antiqua" w:cs="Times New Roman"/>
          <w:sz w:val="22"/>
        </w:rPr>
        <w:t>i</w:t>
      </w:r>
      <w:r w:rsidR="00BE2A8B" w:rsidRPr="001515EB">
        <w:rPr>
          <w:rFonts w:ascii="Book Antiqua" w:hAnsi="Book Antiqua" w:cs="Times New Roman"/>
          <w:sz w:val="22"/>
        </w:rPr>
        <w:t xml:space="preserve"> altro mezzo di comunicazione e informazione </w:t>
      </w:r>
      <w:r w:rsidRPr="001515EB">
        <w:rPr>
          <w:rFonts w:ascii="Book Antiqua" w:hAnsi="Book Antiqua" w:cs="Times New Roman"/>
          <w:sz w:val="22"/>
        </w:rPr>
        <w:t>senza essere stato previamente autorizzato dai</w:t>
      </w:r>
      <w:r w:rsidR="00BE2A8B" w:rsidRPr="001515EB">
        <w:rPr>
          <w:rFonts w:ascii="Book Antiqua" w:hAnsi="Book Antiqua" w:cs="Times New Roman"/>
          <w:sz w:val="22"/>
        </w:rPr>
        <w:t xml:space="preserve"> responsabili</w:t>
      </w:r>
      <w:r w:rsidRPr="001515EB">
        <w:rPr>
          <w:rFonts w:ascii="Book Antiqua" w:hAnsi="Book Antiqua" w:cs="Times New Roman"/>
          <w:sz w:val="22"/>
        </w:rPr>
        <w:t xml:space="preserve"> preposti all</w:t>
      </w:r>
      <w:r w:rsidR="00BE2A8B" w:rsidRPr="001515EB">
        <w:rPr>
          <w:rFonts w:ascii="Book Antiqua" w:hAnsi="Book Antiqua" w:cs="Times New Roman"/>
          <w:sz w:val="22"/>
        </w:rPr>
        <w:t>a comunicazione verso l'esterno.</w:t>
      </w:r>
    </w:p>
    <w:p w14:paraId="7F25E251" w14:textId="77777777" w:rsidR="00A2143E" w:rsidRPr="00A2143E" w:rsidRDefault="00A2143E" w:rsidP="00A2143E">
      <w:pPr>
        <w:pStyle w:val="Paragrafoelenco"/>
        <w:rPr>
          <w:rFonts w:ascii="Book Antiqua" w:hAnsi="Book Antiqua" w:cs="Times New Roman"/>
          <w:sz w:val="22"/>
        </w:rPr>
      </w:pPr>
    </w:p>
    <w:p w14:paraId="40803DF7" w14:textId="23603D85" w:rsidR="00A2143E" w:rsidRDefault="00A2143E" w:rsidP="00A2143E">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2143E">
        <w:rPr>
          <w:rFonts w:ascii="Book Antiqua" w:hAnsi="Book Antiqua" w:cs="Times New Roman"/>
          <w:sz w:val="22"/>
        </w:rPr>
        <w:t xml:space="preserve">Nella comunicazione a terzi di informazioni riservate, consentita </w:t>
      </w:r>
      <w:r w:rsidR="004445A5">
        <w:rPr>
          <w:rFonts w:ascii="Book Antiqua" w:hAnsi="Book Antiqua" w:cs="Times New Roman"/>
          <w:sz w:val="22"/>
        </w:rPr>
        <w:t xml:space="preserve">ai soggetti aziendali debitamente autorizzati </w:t>
      </w:r>
      <w:r w:rsidRPr="00A2143E">
        <w:rPr>
          <w:rFonts w:ascii="Book Antiqua" w:hAnsi="Book Antiqua" w:cs="Times New Roman"/>
          <w:sz w:val="22"/>
        </w:rPr>
        <w:t>per ragioni professionali</w:t>
      </w:r>
      <w:r w:rsidR="004445A5">
        <w:rPr>
          <w:rFonts w:ascii="Book Antiqua" w:hAnsi="Book Antiqua" w:cs="Times New Roman"/>
          <w:sz w:val="22"/>
        </w:rPr>
        <w:t xml:space="preserve"> o d’ufficio</w:t>
      </w:r>
      <w:r w:rsidRPr="00A2143E">
        <w:rPr>
          <w:rFonts w:ascii="Book Antiqua" w:hAnsi="Book Antiqua" w:cs="Times New Roman"/>
          <w:sz w:val="22"/>
        </w:rPr>
        <w:t>, deve essere espressamente dichiarato il carattere confidenziale dell’informazione e richiesta l’osservanza dell’obbligo di riservatezza al terzo.</w:t>
      </w:r>
    </w:p>
    <w:p w14:paraId="31106D4A" w14:textId="77777777" w:rsidR="00A2143E" w:rsidRPr="00A2143E" w:rsidRDefault="00A2143E" w:rsidP="00A2143E">
      <w:pPr>
        <w:pStyle w:val="Paragrafoelenco"/>
        <w:rPr>
          <w:rFonts w:ascii="Book Antiqua" w:hAnsi="Book Antiqua" w:cs="Times New Roman"/>
          <w:sz w:val="22"/>
        </w:rPr>
      </w:pPr>
    </w:p>
    <w:p w14:paraId="2672A9A2" w14:textId="77777777" w:rsidR="00A2143E" w:rsidRPr="00A2143E" w:rsidRDefault="00A2143E" w:rsidP="00A2143E">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La riservatezza è garantita anche attraverso l’adozione di adeguate misure di protezione dei dati aziendali custoditi su supporto informatico.</w:t>
      </w:r>
      <w:r w:rsidRPr="00A2143E">
        <w:rPr>
          <w:rFonts w:ascii="Book Antiqua" w:hAnsi="Book Antiqua" w:cs="Times New Roman"/>
          <w:sz w:val="22"/>
        </w:rPr>
        <w:t xml:space="preserve"> Nel caso di accesso a informazioni di tipo elettronico protette da </w:t>
      </w:r>
      <w:r w:rsidRPr="00A2143E">
        <w:rPr>
          <w:rFonts w:ascii="Book Antiqua" w:hAnsi="Book Antiqua" w:cs="Times New Roman"/>
          <w:i/>
          <w:sz w:val="22"/>
        </w:rPr>
        <w:t>password</w:t>
      </w:r>
      <w:r w:rsidRPr="00A2143E">
        <w:rPr>
          <w:rFonts w:ascii="Book Antiqua" w:hAnsi="Book Antiqua" w:cs="Times New Roman"/>
          <w:sz w:val="22"/>
        </w:rPr>
        <w:t>, queste ultime possono essere conosciute esclusivamente dai soggetti assegnatari, che hanno l’obbligo di custodirle acc</w:t>
      </w:r>
      <w:r>
        <w:rPr>
          <w:rFonts w:ascii="Book Antiqua" w:hAnsi="Book Antiqua" w:cs="Times New Roman"/>
          <w:sz w:val="22"/>
        </w:rPr>
        <w:t>uratamente e di non divulgarle.</w:t>
      </w:r>
    </w:p>
    <w:p w14:paraId="7AD8E9E4" w14:textId="77777777" w:rsidR="00A2143E" w:rsidRPr="00A2143E" w:rsidRDefault="00A2143E" w:rsidP="00A2143E">
      <w:pPr>
        <w:pStyle w:val="Paragrafoelenco"/>
        <w:rPr>
          <w:rFonts w:ascii="Book Antiqua" w:hAnsi="Book Antiqua" w:cs="Times New Roman"/>
          <w:sz w:val="22"/>
        </w:rPr>
      </w:pPr>
    </w:p>
    <w:p w14:paraId="364891EA" w14:textId="20BE712F" w:rsidR="00A2143E" w:rsidRDefault="00A2143E" w:rsidP="00A2143E">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A2143E">
        <w:rPr>
          <w:rFonts w:ascii="Book Antiqua" w:hAnsi="Book Antiqua" w:cs="Times New Roman"/>
          <w:sz w:val="22"/>
        </w:rPr>
        <w:t>I Destinatari che vengano a conoscenz</w:t>
      </w:r>
      <w:r w:rsidR="00E805EB">
        <w:rPr>
          <w:rFonts w:ascii="Book Antiqua" w:hAnsi="Book Antiqua" w:cs="Times New Roman"/>
          <w:sz w:val="22"/>
        </w:rPr>
        <w:t>a di informazioni privilegiate</w:t>
      </w:r>
      <w:r w:rsidR="00E805EB">
        <w:rPr>
          <w:rStyle w:val="Rimandonotaapidipagina"/>
          <w:rFonts w:ascii="Book Antiqua" w:hAnsi="Book Antiqua" w:cs="Times New Roman"/>
          <w:sz w:val="22"/>
        </w:rPr>
        <w:footnoteReference w:id="1"/>
      </w:r>
      <w:r w:rsidRPr="00A2143E">
        <w:rPr>
          <w:rFonts w:ascii="Book Antiqua" w:hAnsi="Book Antiqua" w:cs="Times New Roman"/>
          <w:sz w:val="22"/>
        </w:rPr>
        <w:t xml:space="preserve"> in virtù della loro attività professionale o della loro collaborazione con </w:t>
      </w:r>
      <w:r>
        <w:rPr>
          <w:rFonts w:ascii="Book Antiqua" w:hAnsi="Book Antiqua" w:cs="Times New Roman"/>
          <w:sz w:val="22"/>
        </w:rPr>
        <w:t>Padania Acque</w:t>
      </w:r>
      <w:r w:rsidRPr="00A2143E">
        <w:rPr>
          <w:rFonts w:ascii="Book Antiqua" w:hAnsi="Book Antiqua" w:cs="Times New Roman"/>
          <w:sz w:val="22"/>
        </w:rPr>
        <w:t xml:space="preserve">, sono tenuti a non </w:t>
      </w:r>
      <w:proofErr w:type="gramStart"/>
      <w:r w:rsidRPr="00A2143E">
        <w:rPr>
          <w:rFonts w:ascii="Book Antiqua" w:hAnsi="Book Antiqua" w:cs="Times New Roman"/>
          <w:sz w:val="22"/>
        </w:rPr>
        <w:lastRenderedPageBreak/>
        <w:t>porre in essere</w:t>
      </w:r>
      <w:proofErr w:type="gramEnd"/>
      <w:r w:rsidRPr="00A2143E">
        <w:rPr>
          <w:rFonts w:ascii="Book Antiqua" w:hAnsi="Book Antiqua" w:cs="Times New Roman"/>
          <w:sz w:val="22"/>
        </w:rPr>
        <w:t xml:space="preserve"> atti di </w:t>
      </w:r>
      <w:r w:rsidRPr="00A2143E">
        <w:rPr>
          <w:rFonts w:ascii="Book Antiqua" w:hAnsi="Book Antiqua" w:cs="Times New Roman"/>
          <w:i/>
          <w:sz w:val="22"/>
        </w:rPr>
        <w:t>insider trading</w:t>
      </w:r>
      <w:r w:rsidRPr="00A2143E">
        <w:rPr>
          <w:rFonts w:ascii="Book Antiqua" w:hAnsi="Book Antiqua" w:cs="Times New Roman"/>
          <w:sz w:val="22"/>
        </w:rPr>
        <w:t xml:space="preserve"> o comunque condotte manipolative dei mercati finanziari, bensì a mantenere la massima riservatezza.</w:t>
      </w:r>
    </w:p>
    <w:p w14:paraId="71D421BB" w14:textId="77777777" w:rsidR="004B2638" w:rsidRPr="004B2638" w:rsidRDefault="004B2638" w:rsidP="004B2638">
      <w:pPr>
        <w:pStyle w:val="Paragrafoelenco"/>
        <w:spacing w:after="120"/>
        <w:rPr>
          <w:rFonts w:ascii="Book Antiqua" w:hAnsi="Book Antiqua" w:cs="Times New Roman"/>
          <w:sz w:val="22"/>
        </w:rPr>
      </w:pPr>
    </w:p>
    <w:p w14:paraId="3E85EBEE" w14:textId="58B34A79" w:rsidR="004B2638" w:rsidRPr="004B2638" w:rsidRDefault="004B2638" w:rsidP="004B2638">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12" w:name="_Toc40954571"/>
      <w:r>
        <w:rPr>
          <w:rFonts w:ascii="Book Antiqua" w:hAnsi="Book Antiqua" w:cs="Times New Roman"/>
          <w:color w:val="auto"/>
          <w:sz w:val="22"/>
          <w:szCs w:val="22"/>
        </w:rPr>
        <w:t>T</w:t>
      </w:r>
      <w:r w:rsidRPr="004B2638">
        <w:rPr>
          <w:rFonts w:ascii="Book Antiqua" w:hAnsi="Book Antiqua" w:cs="Times New Roman"/>
          <w:color w:val="auto"/>
          <w:sz w:val="22"/>
          <w:szCs w:val="22"/>
        </w:rPr>
        <w:t>utela dei beni aziendali</w:t>
      </w:r>
      <w:bookmarkEnd w:id="12"/>
      <w:r w:rsidRPr="004B2638">
        <w:rPr>
          <w:rFonts w:ascii="Book Antiqua" w:hAnsi="Book Antiqua" w:cs="Times New Roman"/>
          <w:color w:val="auto"/>
          <w:sz w:val="22"/>
          <w:szCs w:val="22"/>
        </w:rPr>
        <w:t xml:space="preserve"> </w:t>
      </w:r>
    </w:p>
    <w:p w14:paraId="32B8DFB4" w14:textId="75371956" w:rsidR="004B2638" w:rsidRDefault="004B2638" w:rsidP="004B2638">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4B2638">
        <w:rPr>
          <w:rFonts w:ascii="Book Antiqua" w:hAnsi="Book Antiqua" w:cs="Times New Roman"/>
          <w:sz w:val="22"/>
        </w:rPr>
        <w:t xml:space="preserve">I beni aziendali devono essere utilizzati con diligenza, responsabilità e al fine di garantire la tutela e l’integrità dei beni stessi, evitandone utilizzi impropri che possano causare danno o che siano in contrasto con l’interesse di </w:t>
      </w:r>
      <w:r>
        <w:rPr>
          <w:rFonts w:ascii="Book Antiqua" w:hAnsi="Book Antiqua" w:cs="Times New Roman"/>
          <w:sz w:val="22"/>
        </w:rPr>
        <w:t>Padania Acque</w:t>
      </w:r>
      <w:r w:rsidRPr="004B2638">
        <w:rPr>
          <w:rFonts w:ascii="Book Antiqua" w:hAnsi="Book Antiqua" w:cs="Times New Roman"/>
          <w:sz w:val="22"/>
        </w:rPr>
        <w:t xml:space="preserve"> o lesivi della sua reputazione. </w:t>
      </w:r>
    </w:p>
    <w:p w14:paraId="5DD3FF69" w14:textId="77777777" w:rsidR="004B2638" w:rsidRPr="004B2638" w:rsidRDefault="004B2638" w:rsidP="004B2638">
      <w:pPr>
        <w:pStyle w:val="Paragrafoelenco"/>
        <w:autoSpaceDE w:val="0"/>
        <w:autoSpaceDN w:val="0"/>
        <w:adjustRightInd w:val="0"/>
        <w:spacing w:after="0"/>
        <w:ind w:right="1180"/>
        <w:jc w:val="both"/>
        <w:rPr>
          <w:rFonts w:ascii="Book Antiqua" w:hAnsi="Book Antiqua" w:cs="Times New Roman"/>
          <w:sz w:val="22"/>
        </w:rPr>
      </w:pPr>
    </w:p>
    <w:p w14:paraId="4508DBBC" w14:textId="6AA0035F" w:rsidR="004B2638" w:rsidRPr="004B2638" w:rsidRDefault="004B2638" w:rsidP="004B2638">
      <w:pPr>
        <w:pStyle w:val="Paragrafoelenco"/>
        <w:numPr>
          <w:ilvl w:val="1"/>
          <w:numId w:val="4"/>
        </w:numPr>
        <w:autoSpaceDE w:val="0"/>
        <w:autoSpaceDN w:val="0"/>
        <w:adjustRightInd w:val="0"/>
        <w:spacing w:after="0"/>
        <w:ind w:right="1180"/>
        <w:jc w:val="both"/>
        <w:rPr>
          <w:rFonts w:ascii="Book Antiqua" w:hAnsi="Book Antiqua" w:cs="Times New Roman"/>
          <w:sz w:val="22"/>
        </w:rPr>
      </w:pPr>
      <w:r w:rsidRPr="004B2638">
        <w:rPr>
          <w:rFonts w:ascii="Book Antiqua" w:hAnsi="Book Antiqua" w:cs="Times New Roman"/>
          <w:sz w:val="22"/>
        </w:rPr>
        <w:t>È espressamente vietato utilizzare i beni aziendali per esigenze personali o estranee a ragioni di servizio.</w:t>
      </w:r>
    </w:p>
    <w:p w14:paraId="7F88E581" w14:textId="700D8785" w:rsidR="006469A8" w:rsidRPr="00DD4EC2" w:rsidRDefault="006469A8" w:rsidP="00DD4EC2">
      <w:pPr>
        <w:autoSpaceDE w:val="0"/>
        <w:autoSpaceDN w:val="0"/>
        <w:adjustRightInd w:val="0"/>
        <w:spacing w:after="0"/>
        <w:ind w:right="1180"/>
        <w:jc w:val="both"/>
        <w:rPr>
          <w:rFonts w:ascii="Book Antiqua" w:hAnsi="Book Antiqua" w:cs="Times New Roman"/>
          <w:sz w:val="22"/>
        </w:rPr>
      </w:pPr>
    </w:p>
    <w:p w14:paraId="559DCBEB" w14:textId="26D3E12C" w:rsidR="002C0D37" w:rsidRPr="00DD4EC2" w:rsidRDefault="00A44DFD"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13" w:name="_Toc40954572"/>
      <w:r>
        <w:rPr>
          <w:rFonts w:ascii="Book Antiqua" w:hAnsi="Book Antiqua" w:cs="Times New Roman"/>
          <w:color w:val="auto"/>
          <w:sz w:val="22"/>
          <w:szCs w:val="22"/>
        </w:rPr>
        <w:t>Valorizzazione della persona</w:t>
      </w:r>
      <w:bookmarkEnd w:id="13"/>
    </w:p>
    <w:p w14:paraId="21A4CABE" w14:textId="77777777" w:rsidR="00062620" w:rsidRPr="00DD4EC2" w:rsidRDefault="00062620" w:rsidP="004B2638">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Le risorse umane rappresentano per la Società un valore</w:t>
      </w:r>
      <w:r w:rsidR="002C0D37" w:rsidRPr="00DD4EC2">
        <w:rPr>
          <w:rFonts w:ascii="Book Antiqua" w:hAnsi="Book Antiqua" w:cs="Times New Roman"/>
          <w:sz w:val="22"/>
        </w:rPr>
        <w:t xml:space="preserve"> </w:t>
      </w:r>
      <w:r w:rsidRPr="00DD4EC2">
        <w:rPr>
          <w:rFonts w:ascii="Book Antiqua" w:hAnsi="Book Antiqua" w:cs="Times New Roman"/>
          <w:sz w:val="22"/>
        </w:rPr>
        <w:t>indispensabile e prezioso per il suo sviluppo.</w:t>
      </w:r>
    </w:p>
    <w:p w14:paraId="4A02A2BB" w14:textId="77777777" w:rsidR="002C0D37" w:rsidRPr="004B2638" w:rsidRDefault="002C0D37" w:rsidP="004B2638">
      <w:pPr>
        <w:pStyle w:val="Paragrafoelenco"/>
        <w:autoSpaceDE w:val="0"/>
        <w:autoSpaceDN w:val="0"/>
        <w:adjustRightInd w:val="0"/>
        <w:spacing w:after="0"/>
        <w:ind w:left="851" w:right="1180"/>
        <w:jc w:val="both"/>
        <w:rPr>
          <w:rFonts w:ascii="Book Antiqua" w:hAnsi="Book Antiqua" w:cs="Times New Roman"/>
          <w:sz w:val="22"/>
        </w:rPr>
      </w:pPr>
    </w:p>
    <w:p w14:paraId="6229B341" w14:textId="183B775E" w:rsidR="002C0D37" w:rsidRPr="00DD4EC2" w:rsidRDefault="002C0D37" w:rsidP="004B2638">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 xml:space="preserve"> </w:t>
      </w:r>
      <w:r w:rsidR="00062620" w:rsidRPr="00DD4EC2">
        <w:rPr>
          <w:rFonts w:ascii="Book Antiqua" w:hAnsi="Book Antiqua" w:cs="Times New Roman"/>
          <w:sz w:val="22"/>
        </w:rPr>
        <w:t>La Società tutela il valore della persona umana. In tale</w:t>
      </w:r>
      <w:r w:rsidRPr="00DD4EC2">
        <w:rPr>
          <w:rFonts w:ascii="Book Antiqua" w:hAnsi="Book Antiqua" w:cs="Times New Roman"/>
          <w:sz w:val="22"/>
        </w:rPr>
        <w:t xml:space="preserve"> </w:t>
      </w:r>
      <w:r w:rsidR="00062620" w:rsidRPr="00DD4EC2">
        <w:rPr>
          <w:rFonts w:ascii="Book Antiqua" w:hAnsi="Book Antiqua" w:cs="Times New Roman"/>
          <w:sz w:val="22"/>
        </w:rPr>
        <w:t xml:space="preserve">prospettiva, </w:t>
      </w:r>
      <w:r w:rsidR="00E56900" w:rsidRPr="00DD4EC2">
        <w:rPr>
          <w:rFonts w:ascii="Book Antiqua" w:hAnsi="Book Antiqua" w:cs="Times New Roman"/>
          <w:sz w:val="22"/>
        </w:rPr>
        <w:t xml:space="preserve">Padania Acque </w:t>
      </w:r>
      <w:r w:rsidR="00062620" w:rsidRPr="00DD4EC2">
        <w:rPr>
          <w:rFonts w:ascii="Book Antiqua" w:hAnsi="Book Antiqua" w:cs="Times New Roman"/>
          <w:sz w:val="22"/>
        </w:rPr>
        <w:t>non consente alcuna condotta</w:t>
      </w:r>
      <w:r w:rsidRPr="00DD4EC2">
        <w:rPr>
          <w:rFonts w:ascii="Book Antiqua" w:hAnsi="Book Antiqua" w:cs="Times New Roman"/>
          <w:sz w:val="22"/>
        </w:rPr>
        <w:t xml:space="preserve"> </w:t>
      </w:r>
      <w:r w:rsidR="00062620" w:rsidRPr="00DD4EC2">
        <w:rPr>
          <w:rFonts w:ascii="Book Antiqua" w:hAnsi="Book Antiqua" w:cs="Times New Roman"/>
          <w:sz w:val="22"/>
        </w:rPr>
        <w:t>discriminatoria, né alcuna forma di molestia e/o di offesa</w:t>
      </w:r>
      <w:r w:rsidRPr="00DD4EC2">
        <w:rPr>
          <w:rFonts w:ascii="Book Antiqua" w:hAnsi="Book Antiqua" w:cs="Times New Roman"/>
          <w:sz w:val="22"/>
        </w:rPr>
        <w:t xml:space="preserve"> </w:t>
      </w:r>
      <w:r w:rsidR="00062620" w:rsidRPr="00DD4EC2">
        <w:rPr>
          <w:rFonts w:ascii="Book Antiqua" w:hAnsi="Book Antiqua" w:cs="Times New Roman"/>
          <w:sz w:val="22"/>
        </w:rPr>
        <w:t>personale o sessuale. La Società si impegna, dunque, a</w:t>
      </w:r>
      <w:r w:rsidRPr="00DD4EC2">
        <w:rPr>
          <w:rFonts w:ascii="Book Antiqua" w:hAnsi="Book Antiqua" w:cs="Times New Roman"/>
          <w:sz w:val="22"/>
        </w:rPr>
        <w:t xml:space="preserve"> </w:t>
      </w:r>
      <w:r w:rsidR="00062620" w:rsidRPr="00DD4EC2">
        <w:rPr>
          <w:rFonts w:ascii="Book Antiqua" w:hAnsi="Book Antiqua" w:cs="Times New Roman"/>
          <w:sz w:val="22"/>
        </w:rPr>
        <w:t>garantire che nell’ambiente di lavoro non possa trovare</w:t>
      </w:r>
      <w:r w:rsidRPr="00DD4EC2">
        <w:rPr>
          <w:rFonts w:ascii="Book Antiqua" w:hAnsi="Book Antiqua" w:cs="Times New Roman"/>
          <w:sz w:val="22"/>
        </w:rPr>
        <w:t xml:space="preserve"> </w:t>
      </w:r>
      <w:r w:rsidR="00062620" w:rsidRPr="00DD4EC2">
        <w:rPr>
          <w:rFonts w:ascii="Book Antiqua" w:hAnsi="Book Antiqua" w:cs="Times New Roman"/>
          <w:sz w:val="22"/>
        </w:rPr>
        <w:t>spazio forma alcuna di discriminazione basata su età,</w:t>
      </w:r>
      <w:r w:rsidRPr="00DD4EC2">
        <w:rPr>
          <w:rFonts w:ascii="Book Antiqua" w:hAnsi="Book Antiqua" w:cs="Times New Roman"/>
          <w:sz w:val="22"/>
        </w:rPr>
        <w:t xml:space="preserve"> </w:t>
      </w:r>
      <w:r w:rsidR="00062620" w:rsidRPr="00DD4EC2">
        <w:rPr>
          <w:rFonts w:ascii="Book Antiqua" w:hAnsi="Book Antiqua" w:cs="Times New Roman"/>
          <w:sz w:val="22"/>
        </w:rPr>
        <w:t>sesso, orientamento sessuale, lingua, nazionalità,</w:t>
      </w:r>
      <w:r w:rsidRPr="00DD4EC2">
        <w:rPr>
          <w:rFonts w:ascii="Book Antiqua" w:hAnsi="Book Antiqua" w:cs="Times New Roman"/>
          <w:sz w:val="22"/>
        </w:rPr>
        <w:t xml:space="preserve"> </w:t>
      </w:r>
      <w:r w:rsidR="00062620" w:rsidRPr="00DD4EC2">
        <w:rPr>
          <w:rFonts w:ascii="Book Antiqua" w:hAnsi="Book Antiqua" w:cs="Times New Roman"/>
          <w:sz w:val="22"/>
        </w:rPr>
        <w:t>opinioni politiche e sindacali, convinzioni religiose o ad</w:t>
      </w:r>
      <w:r w:rsidRPr="00DD4EC2">
        <w:rPr>
          <w:rFonts w:ascii="Book Antiqua" w:hAnsi="Book Antiqua" w:cs="Times New Roman"/>
          <w:sz w:val="22"/>
        </w:rPr>
        <w:t xml:space="preserve"> </w:t>
      </w:r>
      <w:r w:rsidR="00062620" w:rsidRPr="00DD4EC2">
        <w:rPr>
          <w:rFonts w:ascii="Book Antiqua" w:hAnsi="Book Antiqua" w:cs="Times New Roman"/>
          <w:sz w:val="22"/>
        </w:rPr>
        <w:t>altre caratteristiche pe</w:t>
      </w:r>
      <w:r w:rsidRPr="00DD4EC2">
        <w:rPr>
          <w:rFonts w:ascii="Book Antiqua" w:hAnsi="Book Antiqua" w:cs="Times New Roman"/>
          <w:sz w:val="22"/>
        </w:rPr>
        <w:t>rsonali non attinenti al lavoro.</w:t>
      </w:r>
    </w:p>
    <w:p w14:paraId="74CE9DDA" w14:textId="77777777" w:rsidR="002C0D37" w:rsidRPr="00DD4EC2" w:rsidRDefault="002C0D37" w:rsidP="004B2638">
      <w:pPr>
        <w:pStyle w:val="Paragrafoelenco"/>
        <w:autoSpaceDE w:val="0"/>
        <w:autoSpaceDN w:val="0"/>
        <w:adjustRightInd w:val="0"/>
        <w:spacing w:after="0"/>
        <w:ind w:left="851" w:right="1180"/>
        <w:jc w:val="both"/>
        <w:rPr>
          <w:rFonts w:ascii="Book Antiqua" w:hAnsi="Book Antiqua" w:cs="Times New Roman"/>
          <w:sz w:val="22"/>
        </w:rPr>
      </w:pPr>
    </w:p>
    <w:p w14:paraId="358A9AD9" w14:textId="77777777" w:rsidR="002C0D37" w:rsidRPr="00DD4EC2" w:rsidRDefault="00062620" w:rsidP="004B2638">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La Società adotta criteri di merito e di valorizzazione delle</w:t>
      </w:r>
      <w:r w:rsidR="002C0D37" w:rsidRPr="00DD4EC2">
        <w:rPr>
          <w:rFonts w:ascii="Book Antiqua" w:hAnsi="Book Antiqua" w:cs="Times New Roman"/>
          <w:sz w:val="22"/>
        </w:rPr>
        <w:t xml:space="preserve"> </w:t>
      </w:r>
      <w:r w:rsidRPr="00DD4EC2">
        <w:rPr>
          <w:rFonts w:ascii="Book Antiqua" w:hAnsi="Book Antiqua" w:cs="Times New Roman"/>
          <w:sz w:val="22"/>
        </w:rPr>
        <w:t>capacità, competenze e potenzialità dei singoli individui</w:t>
      </w:r>
      <w:r w:rsidR="002C0D37" w:rsidRPr="00DD4EC2">
        <w:rPr>
          <w:rFonts w:ascii="Book Antiqua" w:hAnsi="Book Antiqua" w:cs="Times New Roman"/>
          <w:sz w:val="22"/>
        </w:rPr>
        <w:t xml:space="preserve"> </w:t>
      </w:r>
      <w:r w:rsidRPr="00DD4EC2">
        <w:rPr>
          <w:rFonts w:ascii="Book Antiqua" w:hAnsi="Book Antiqua" w:cs="Times New Roman"/>
          <w:sz w:val="22"/>
        </w:rPr>
        <w:t>nelle politiche di selezione e gestione del personale.</w:t>
      </w:r>
    </w:p>
    <w:p w14:paraId="21634AFB" w14:textId="77777777" w:rsidR="002C0D37" w:rsidRPr="00DD4EC2" w:rsidRDefault="002C0D37" w:rsidP="00DD4EC2">
      <w:pPr>
        <w:pStyle w:val="Paragrafoelenco"/>
        <w:spacing w:after="0"/>
        <w:ind w:right="1180"/>
        <w:jc w:val="both"/>
        <w:rPr>
          <w:rFonts w:ascii="Book Antiqua" w:hAnsi="Book Antiqua" w:cs="Times New Roman"/>
          <w:sz w:val="22"/>
        </w:rPr>
      </w:pPr>
    </w:p>
    <w:p w14:paraId="794031FB" w14:textId="6EFA31D0" w:rsidR="002C0D37" w:rsidRDefault="00062620" w:rsidP="004B2638">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La Società garantisce a tutti i dipendenti pari opportunità,</w:t>
      </w:r>
      <w:r w:rsidR="002C0D37" w:rsidRPr="00DD4EC2">
        <w:rPr>
          <w:rFonts w:ascii="Book Antiqua" w:hAnsi="Book Antiqua" w:cs="Times New Roman"/>
          <w:sz w:val="22"/>
        </w:rPr>
        <w:t xml:space="preserve"> </w:t>
      </w:r>
      <w:r w:rsidRPr="00DD4EC2">
        <w:rPr>
          <w:rFonts w:ascii="Book Antiqua" w:hAnsi="Book Antiqua" w:cs="Times New Roman"/>
          <w:sz w:val="22"/>
        </w:rPr>
        <w:t>impegnandosi a fare in modo che l’autorità sia esercitata</w:t>
      </w:r>
      <w:r w:rsidR="002C0D37" w:rsidRPr="00DD4EC2">
        <w:rPr>
          <w:rFonts w:ascii="Book Antiqua" w:hAnsi="Book Antiqua" w:cs="Times New Roman"/>
          <w:sz w:val="22"/>
        </w:rPr>
        <w:t xml:space="preserve"> </w:t>
      </w:r>
      <w:r w:rsidRPr="00DD4EC2">
        <w:rPr>
          <w:rFonts w:ascii="Book Antiqua" w:hAnsi="Book Antiqua" w:cs="Times New Roman"/>
          <w:sz w:val="22"/>
        </w:rPr>
        <w:t>con equità e correttezza, evitando ogni forma di abuso.</w:t>
      </w:r>
    </w:p>
    <w:p w14:paraId="0F55EC7B" w14:textId="38BD4627" w:rsidR="006469A8" w:rsidRPr="00DD4EC2" w:rsidRDefault="006469A8" w:rsidP="00DD4EC2">
      <w:pPr>
        <w:autoSpaceDE w:val="0"/>
        <w:autoSpaceDN w:val="0"/>
        <w:adjustRightInd w:val="0"/>
        <w:spacing w:after="0"/>
        <w:ind w:right="1180"/>
        <w:jc w:val="both"/>
        <w:rPr>
          <w:rFonts w:ascii="Book Antiqua" w:hAnsi="Book Antiqua" w:cs="Times New Roman"/>
          <w:sz w:val="22"/>
        </w:rPr>
      </w:pPr>
    </w:p>
    <w:p w14:paraId="2ECA703B" w14:textId="77777777" w:rsidR="002C0D37" w:rsidRPr="00DD4EC2" w:rsidRDefault="002C0D37"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14" w:name="_Toc40954573"/>
      <w:r w:rsidRPr="00DD4EC2">
        <w:rPr>
          <w:rFonts w:ascii="Book Antiqua" w:hAnsi="Book Antiqua" w:cs="Times New Roman"/>
          <w:color w:val="auto"/>
          <w:sz w:val="22"/>
          <w:szCs w:val="22"/>
        </w:rPr>
        <w:t>Sicurezza sul lavoro</w:t>
      </w:r>
      <w:bookmarkEnd w:id="14"/>
    </w:p>
    <w:p w14:paraId="27405FA0" w14:textId="5AD3E494" w:rsidR="002C0D37" w:rsidRPr="00DD4EC2" w:rsidRDefault="00062620" w:rsidP="00DD4EC2">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La Società promuove e garantisce la salute e la sicurezza</w:t>
      </w:r>
      <w:r w:rsidR="002C0D37" w:rsidRPr="00DD4EC2">
        <w:rPr>
          <w:rFonts w:ascii="Book Antiqua" w:hAnsi="Book Antiqua" w:cs="Times New Roman"/>
          <w:sz w:val="22"/>
        </w:rPr>
        <w:t xml:space="preserve"> </w:t>
      </w:r>
      <w:r w:rsidRPr="00DD4EC2">
        <w:rPr>
          <w:rFonts w:ascii="Book Antiqua" w:hAnsi="Book Antiqua" w:cs="Times New Roman"/>
          <w:sz w:val="22"/>
        </w:rPr>
        <w:t xml:space="preserve">sul lavoro dei </w:t>
      </w:r>
      <w:r w:rsidR="002C0D37" w:rsidRPr="00DD4EC2">
        <w:rPr>
          <w:rFonts w:ascii="Book Antiqua" w:hAnsi="Book Antiqua" w:cs="Times New Roman"/>
          <w:sz w:val="22"/>
        </w:rPr>
        <w:t xml:space="preserve">dipendenti </w:t>
      </w:r>
      <w:r w:rsidRPr="00DD4EC2">
        <w:rPr>
          <w:rFonts w:ascii="Book Antiqua" w:hAnsi="Book Antiqua" w:cs="Times New Roman"/>
          <w:sz w:val="22"/>
        </w:rPr>
        <w:t xml:space="preserve">in tutti i luoghi </w:t>
      </w:r>
      <w:r w:rsidR="00B86A05">
        <w:rPr>
          <w:rFonts w:ascii="Book Antiqua" w:hAnsi="Book Antiqua" w:cs="Times New Roman"/>
          <w:sz w:val="22"/>
        </w:rPr>
        <w:t>in cui quest’ultimi siano chiamati</w:t>
      </w:r>
      <w:r w:rsidRPr="00DD4EC2">
        <w:rPr>
          <w:rFonts w:ascii="Book Antiqua" w:hAnsi="Book Antiqua" w:cs="Times New Roman"/>
          <w:sz w:val="22"/>
        </w:rPr>
        <w:t xml:space="preserve"> a svolgere la propria attività</w:t>
      </w:r>
      <w:r w:rsidR="002C0D37" w:rsidRPr="00DD4EC2">
        <w:rPr>
          <w:rFonts w:ascii="Book Antiqua" w:hAnsi="Book Antiqua" w:cs="Times New Roman"/>
          <w:sz w:val="22"/>
        </w:rPr>
        <w:t xml:space="preserve"> </w:t>
      </w:r>
      <w:r w:rsidRPr="00DD4EC2">
        <w:rPr>
          <w:rFonts w:ascii="Book Antiqua" w:hAnsi="Book Antiqua" w:cs="Times New Roman"/>
          <w:sz w:val="22"/>
        </w:rPr>
        <w:t>lavorativa.</w:t>
      </w:r>
    </w:p>
    <w:p w14:paraId="6BA14EF2" w14:textId="77777777" w:rsidR="002C0D37" w:rsidRPr="00DD4EC2" w:rsidRDefault="002C0D37" w:rsidP="00DD4EC2">
      <w:pPr>
        <w:pStyle w:val="Paragrafoelenco"/>
        <w:autoSpaceDE w:val="0"/>
        <w:autoSpaceDN w:val="0"/>
        <w:adjustRightInd w:val="0"/>
        <w:spacing w:after="0"/>
        <w:ind w:left="851" w:right="1180" w:hanging="425"/>
        <w:jc w:val="both"/>
        <w:rPr>
          <w:rFonts w:ascii="Book Antiqua" w:hAnsi="Book Antiqua" w:cs="Times New Roman"/>
          <w:sz w:val="22"/>
        </w:rPr>
      </w:pPr>
    </w:p>
    <w:p w14:paraId="199C8083" w14:textId="6A59C607" w:rsidR="00791C1C" w:rsidRPr="00DD4EC2" w:rsidRDefault="00062620" w:rsidP="00DD4EC2">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La Società si impegna, inoltre, a garantire condizioni di</w:t>
      </w:r>
      <w:r w:rsidR="002C0D37" w:rsidRPr="00DD4EC2">
        <w:rPr>
          <w:rFonts w:ascii="Book Antiqua" w:hAnsi="Book Antiqua" w:cs="Times New Roman"/>
          <w:sz w:val="22"/>
        </w:rPr>
        <w:t xml:space="preserve"> </w:t>
      </w:r>
      <w:r w:rsidRPr="00DD4EC2">
        <w:rPr>
          <w:rFonts w:ascii="Book Antiqua" w:hAnsi="Book Antiqua" w:cs="Times New Roman"/>
          <w:sz w:val="22"/>
        </w:rPr>
        <w:t>lavoro rispettose della dignità individuale e ambienti di</w:t>
      </w:r>
      <w:r w:rsidR="002C0D37" w:rsidRPr="00DD4EC2">
        <w:rPr>
          <w:rFonts w:ascii="Book Antiqua" w:hAnsi="Book Antiqua" w:cs="Times New Roman"/>
          <w:sz w:val="22"/>
        </w:rPr>
        <w:t xml:space="preserve"> </w:t>
      </w:r>
      <w:r w:rsidRPr="00DD4EC2">
        <w:rPr>
          <w:rFonts w:ascii="Book Antiqua" w:hAnsi="Book Antiqua" w:cs="Times New Roman"/>
          <w:sz w:val="22"/>
        </w:rPr>
        <w:t>lavoro sicuri e salubri, anche tramite la diffusione di una</w:t>
      </w:r>
      <w:r w:rsidR="002C0D37" w:rsidRPr="00DD4EC2">
        <w:rPr>
          <w:rFonts w:ascii="Book Antiqua" w:hAnsi="Book Antiqua" w:cs="Times New Roman"/>
          <w:sz w:val="22"/>
        </w:rPr>
        <w:t xml:space="preserve"> </w:t>
      </w:r>
      <w:r w:rsidRPr="00DD4EC2">
        <w:rPr>
          <w:rFonts w:ascii="Book Antiqua" w:hAnsi="Book Antiqua" w:cs="Times New Roman"/>
          <w:sz w:val="22"/>
        </w:rPr>
        <w:t>cultura della sicurezza e della consapevolezza dei rischi,</w:t>
      </w:r>
      <w:r w:rsidR="002C0D37" w:rsidRPr="00DD4EC2">
        <w:rPr>
          <w:rFonts w:ascii="Book Antiqua" w:hAnsi="Book Antiqua" w:cs="Times New Roman"/>
          <w:sz w:val="22"/>
        </w:rPr>
        <w:t xml:space="preserve"> </w:t>
      </w:r>
      <w:r w:rsidRPr="00DD4EC2">
        <w:rPr>
          <w:rFonts w:ascii="Book Antiqua" w:hAnsi="Book Antiqua" w:cs="Times New Roman"/>
          <w:sz w:val="22"/>
        </w:rPr>
        <w:t>promuovendo comportamenti responsabili da parte di</w:t>
      </w:r>
      <w:r w:rsidR="002C0D37" w:rsidRPr="00DD4EC2">
        <w:rPr>
          <w:rFonts w:ascii="Book Antiqua" w:hAnsi="Book Antiqua" w:cs="Times New Roman"/>
          <w:sz w:val="22"/>
        </w:rPr>
        <w:t xml:space="preserve"> </w:t>
      </w:r>
      <w:r w:rsidRPr="00DD4EC2">
        <w:rPr>
          <w:rFonts w:ascii="Book Antiqua" w:hAnsi="Book Antiqua" w:cs="Times New Roman"/>
          <w:sz w:val="22"/>
        </w:rPr>
        <w:t>tutti.</w:t>
      </w:r>
    </w:p>
    <w:p w14:paraId="66BC960D" w14:textId="77777777" w:rsidR="00791C1C" w:rsidRPr="00DD4EC2" w:rsidRDefault="00791C1C" w:rsidP="00DD4EC2">
      <w:pPr>
        <w:pStyle w:val="Paragrafoelenco"/>
        <w:autoSpaceDE w:val="0"/>
        <w:autoSpaceDN w:val="0"/>
        <w:adjustRightInd w:val="0"/>
        <w:spacing w:after="0"/>
        <w:ind w:left="851" w:right="1180"/>
        <w:jc w:val="both"/>
        <w:rPr>
          <w:rFonts w:ascii="Book Antiqua" w:hAnsi="Book Antiqua" w:cs="Times New Roman"/>
          <w:sz w:val="22"/>
        </w:rPr>
      </w:pPr>
    </w:p>
    <w:p w14:paraId="406058EA" w14:textId="723B9BDA" w:rsidR="00D754FD" w:rsidRPr="00DD4EC2" w:rsidRDefault="00791C1C" w:rsidP="00DD4EC2">
      <w:pPr>
        <w:pStyle w:val="Paragrafoelenco"/>
        <w:numPr>
          <w:ilvl w:val="1"/>
          <w:numId w:val="4"/>
        </w:numPr>
        <w:autoSpaceDE w:val="0"/>
        <w:autoSpaceDN w:val="0"/>
        <w:adjustRightInd w:val="0"/>
        <w:spacing w:after="0"/>
        <w:ind w:left="851" w:right="1180" w:hanging="425"/>
        <w:jc w:val="both"/>
        <w:rPr>
          <w:rFonts w:ascii="Book Antiqua" w:hAnsi="Book Antiqua" w:cs="Times New Roman"/>
          <w:sz w:val="22"/>
        </w:rPr>
      </w:pPr>
      <w:r w:rsidRPr="00DD4EC2">
        <w:rPr>
          <w:rFonts w:ascii="Book Antiqua" w:hAnsi="Book Antiqua" w:cs="Times New Roman"/>
          <w:sz w:val="22"/>
        </w:rPr>
        <w:t>Pi</w:t>
      </w:r>
      <w:r w:rsidR="00D754FD" w:rsidRPr="00DD4EC2">
        <w:rPr>
          <w:rFonts w:ascii="Book Antiqua" w:hAnsi="Book Antiqua" w:cs="Times New Roman"/>
          <w:sz w:val="22"/>
        </w:rPr>
        <w:t xml:space="preserve">ù in particolare, la Società si impegna a: </w:t>
      </w:r>
    </w:p>
    <w:p w14:paraId="60A7DC53" w14:textId="77777777" w:rsidR="00293E52" w:rsidRPr="00DD4EC2" w:rsidRDefault="00293E52" w:rsidP="00DD4EC2">
      <w:pPr>
        <w:pStyle w:val="Paragrafoelenco"/>
        <w:spacing w:after="0"/>
        <w:rPr>
          <w:rFonts w:ascii="Book Antiqua" w:hAnsi="Book Antiqua" w:cs="Times New Roman"/>
          <w:sz w:val="22"/>
        </w:rPr>
      </w:pPr>
    </w:p>
    <w:p w14:paraId="4B3FE000" w14:textId="71F69B52" w:rsidR="00D754FD" w:rsidRPr="006469A8" w:rsidRDefault="00D754FD" w:rsidP="00B528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diffondere e consolidare una cultura della sicurezza, sviluppando la consapevolezza dei rischi e promuovendo comportamenti responsabili;</w:t>
      </w:r>
    </w:p>
    <w:p w14:paraId="6C81356A" w14:textId="4A8D7DFE" w:rsidR="00D754FD" w:rsidRPr="006469A8" w:rsidRDefault="00D754FD" w:rsidP="00B528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lastRenderedPageBreak/>
        <w:t xml:space="preserve">ricercare i migliori </w:t>
      </w:r>
      <w:r w:rsidRPr="00DF448B">
        <w:rPr>
          <w:rFonts w:ascii="Book Antiqua" w:hAnsi="Book Antiqua" w:cs="Times New Roman"/>
          <w:i/>
          <w:sz w:val="22"/>
        </w:rPr>
        <w:t>standard</w:t>
      </w:r>
      <w:r w:rsidR="00DF448B">
        <w:rPr>
          <w:rFonts w:ascii="Book Antiqua" w:hAnsi="Book Antiqua" w:cs="Times New Roman"/>
          <w:sz w:val="22"/>
        </w:rPr>
        <w:t xml:space="preserve"> di sicurezza disponibili e</w:t>
      </w:r>
      <w:r w:rsidRPr="00DD4EC2">
        <w:rPr>
          <w:rFonts w:ascii="Book Antiqua" w:hAnsi="Book Antiqua" w:cs="Times New Roman"/>
          <w:sz w:val="22"/>
        </w:rPr>
        <w:t xml:space="preserve"> applicabili alle attività aziendali sulla base </w:t>
      </w:r>
      <w:r w:rsidR="00DF448B">
        <w:rPr>
          <w:rFonts w:ascii="Book Antiqua" w:hAnsi="Book Antiqua" w:cs="Times New Roman"/>
          <w:sz w:val="22"/>
        </w:rPr>
        <w:t>di</w:t>
      </w:r>
      <w:r w:rsidRPr="00DD4EC2">
        <w:rPr>
          <w:rFonts w:ascii="Book Antiqua" w:hAnsi="Book Antiqua" w:cs="Times New Roman"/>
          <w:sz w:val="22"/>
        </w:rPr>
        <w:t xml:space="preserve"> conoscenze scientifi</w:t>
      </w:r>
      <w:r w:rsidR="00DF448B">
        <w:rPr>
          <w:rFonts w:ascii="Book Antiqua" w:hAnsi="Book Antiqua" w:cs="Times New Roman"/>
          <w:sz w:val="22"/>
        </w:rPr>
        <w:t>che e tecnologiche consolidate;</w:t>
      </w:r>
    </w:p>
    <w:p w14:paraId="33EB2669" w14:textId="567F6DB3" w:rsidR="00D754FD" w:rsidRPr="006469A8" w:rsidRDefault="00D754FD" w:rsidP="00B528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implementare azioni preventive volte a garantire la salute e la sicurezza dei lavoratori;</w:t>
      </w:r>
    </w:p>
    <w:p w14:paraId="5F2D4A35" w14:textId="26056B40" w:rsidR="00D754FD" w:rsidRPr="006469A8" w:rsidRDefault="00D754FD" w:rsidP="00B528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 xml:space="preserve">promuovere programmi formativi volti a responsabilizzare tutto il personale aziendale in materia di salute e sicurezza sul lavoro; </w:t>
      </w:r>
    </w:p>
    <w:p w14:paraId="42E58FA1" w14:textId="78BEECCD" w:rsidR="006469A8" w:rsidRDefault="00D754FD" w:rsidP="00B528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 xml:space="preserve">coinvolgere e sensibilizzare i soggetti aziendali, a tutti i livelli, nella gestione delle problematiche inerenti </w:t>
      </w:r>
      <w:proofErr w:type="gramStart"/>
      <w:r w:rsidRPr="00DD4EC2">
        <w:rPr>
          <w:rFonts w:ascii="Book Antiqua" w:hAnsi="Book Antiqua" w:cs="Times New Roman"/>
          <w:sz w:val="22"/>
        </w:rPr>
        <w:t>la</w:t>
      </w:r>
      <w:proofErr w:type="gramEnd"/>
      <w:r w:rsidRPr="00DD4EC2">
        <w:rPr>
          <w:rFonts w:ascii="Book Antiqua" w:hAnsi="Book Antiqua" w:cs="Times New Roman"/>
          <w:sz w:val="22"/>
        </w:rPr>
        <w:t xml:space="preserve"> sicurezza sul lavoro</w:t>
      </w:r>
      <w:r w:rsidR="00DF448B">
        <w:rPr>
          <w:rFonts w:ascii="Book Antiqua" w:hAnsi="Book Antiqua" w:cs="Times New Roman"/>
          <w:sz w:val="22"/>
        </w:rPr>
        <w:t>;</w:t>
      </w:r>
    </w:p>
    <w:p w14:paraId="69AECF58" w14:textId="3090FFA1" w:rsidR="00D754FD" w:rsidRPr="006469A8" w:rsidRDefault="00D754FD" w:rsidP="00B528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assicurare la comprensione, applicazione e mantenimento a tutti i livelli dell’organizzazione aziendale delle corrette procedure operative, d</w:t>
      </w:r>
      <w:r w:rsidR="00DF448B">
        <w:rPr>
          <w:rFonts w:ascii="Book Antiqua" w:hAnsi="Book Antiqua" w:cs="Times New Roman"/>
          <w:sz w:val="22"/>
        </w:rPr>
        <w:t>elle norme di sicurezza vigenti e</w:t>
      </w:r>
      <w:r w:rsidRPr="00DD4EC2">
        <w:rPr>
          <w:rFonts w:ascii="Book Antiqua" w:hAnsi="Book Antiqua" w:cs="Times New Roman"/>
          <w:sz w:val="22"/>
        </w:rPr>
        <w:t xml:space="preserve"> delle disposizioni della direzione, nella consapevolezza che una corretta formazione e informazione dei lavoratori costituisce uno strumento fondamentale per migliorare le prestazioni aziendali e la sicurezza nel lavoro.</w:t>
      </w:r>
    </w:p>
    <w:p w14:paraId="05B0012B" w14:textId="77777777" w:rsidR="002E1A2E" w:rsidRPr="00DD4EC2" w:rsidRDefault="002E1A2E" w:rsidP="00DD4EC2">
      <w:pPr>
        <w:pStyle w:val="Paragrafoelenco"/>
        <w:autoSpaceDE w:val="0"/>
        <w:autoSpaceDN w:val="0"/>
        <w:adjustRightInd w:val="0"/>
        <w:spacing w:after="0"/>
        <w:ind w:left="1440" w:right="1180"/>
        <w:jc w:val="both"/>
        <w:rPr>
          <w:rFonts w:ascii="Book Antiqua" w:hAnsi="Book Antiqua" w:cs="Times New Roman"/>
          <w:sz w:val="22"/>
        </w:rPr>
      </w:pPr>
    </w:p>
    <w:p w14:paraId="10035EDB" w14:textId="30B4BBCB" w:rsidR="00C03C08" w:rsidRDefault="00791C1C" w:rsidP="00DD4EC2">
      <w:pPr>
        <w:pStyle w:val="Paragrafoelenco"/>
        <w:numPr>
          <w:ilvl w:val="1"/>
          <w:numId w:val="4"/>
        </w:numPr>
        <w:autoSpaceDE w:val="0"/>
        <w:autoSpaceDN w:val="0"/>
        <w:adjustRightInd w:val="0"/>
        <w:spacing w:after="0"/>
        <w:ind w:left="709" w:right="1179" w:hanging="425"/>
        <w:jc w:val="both"/>
        <w:rPr>
          <w:rFonts w:ascii="Book Antiqua" w:hAnsi="Book Antiqua" w:cs="Times New Roman"/>
          <w:sz w:val="22"/>
        </w:rPr>
      </w:pPr>
      <w:r>
        <w:rPr>
          <w:rFonts w:ascii="Book Antiqua" w:hAnsi="Book Antiqua" w:cs="Times New Roman"/>
          <w:sz w:val="22"/>
        </w:rPr>
        <w:t xml:space="preserve"> </w:t>
      </w:r>
      <w:r w:rsidR="00D754FD" w:rsidRPr="00DD4EC2">
        <w:rPr>
          <w:rFonts w:ascii="Book Antiqua" w:hAnsi="Book Antiqua" w:cs="Times New Roman"/>
          <w:sz w:val="22"/>
        </w:rPr>
        <w:t>In quest’ottica, ogni Destinatario è chiamato a contribuire personalmente, nell’ambito della propria attività, al mantenimento della sicurezza dell’ambiente di lavoro in cui opera e a tenere comportamenti responsabili a tutela della salute e della sicurezza proprie e degli altri</w:t>
      </w:r>
      <w:r w:rsidR="00C03C08">
        <w:rPr>
          <w:rFonts w:ascii="Book Antiqua" w:hAnsi="Book Antiqua" w:cs="Times New Roman"/>
          <w:sz w:val="22"/>
        </w:rPr>
        <w:t>.</w:t>
      </w:r>
    </w:p>
    <w:p w14:paraId="53AD7AC1" w14:textId="77777777" w:rsidR="00C03C08" w:rsidRPr="00C03C08" w:rsidRDefault="00C03C08" w:rsidP="00DD4EC2">
      <w:pPr>
        <w:pStyle w:val="Paragrafoelenco"/>
        <w:autoSpaceDE w:val="0"/>
        <w:autoSpaceDN w:val="0"/>
        <w:adjustRightInd w:val="0"/>
        <w:spacing w:after="0"/>
        <w:ind w:right="1180"/>
        <w:jc w:val="both"/>
        <w:rPr>
          <w:rFonts w:ascii="Book Antiqua" w:hAnsi="Book Antiqua" w:cs="Times New Roman"/>
          <w:sz w:val="22"/>
        </w:rPr>
      </w:pPr>
    </w:p>
    <w:p w14:paraId="147614C3" w14:textId="77777777" w:rsidR="00185447" w:rsidRPr="00DD4EC2" w:rsidRDefault="002C0D37"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15" w:name="_Toc31195252"/>
      <w:bookmarkStart w:id="16" w:name="_Toc31201975"/>
      <w:bookmarkStart w:id="17" w:name="_Toc40954574"/>
      <w:bookmarkEnd w:id="15"/>
      <w:bookmarkEnd w:id="16"/>
      <w:r w:rsidRPr="00DD4EC2">
        <w:rPr>
          <w:rFonts w:ascii="Book Antiqua" w:hAnsi="Book Antiqua" w:cs="Times New Roman"/>
          <w:color w:val="auto"/>
          <w:sz w:val="22"/>
          <w:szCs w:val="22"/>
        </w:rPr>
        <w:t>T</w:t>
      </w:r>
      <w:r w:rsidR="00F50A70" w:rsidRPr="00DD4EC2">
        <w:rPr>
          <w:rFonts w:ascii="Book Antiqua" w:hAnsi="Book Antiqua" w:cs="Times New Roman"/>
          <w:color w:val="auto"/>
          <w:sz w:val="22"/>
          <w:szCs w:val="22"/>
        </w:rPr>
        <w:t>utela dell’ambiente</w:t>
      </w:r>
      <w:bookmarkEnd w:id="17"/>
    </w:p>
    <w:p w14:paraId="110734E4" w14:textId="3DDC091A" w:rsidR="00BF1ECF" w:rsidRPr="00DD4EC2" w:rsidRDefault="00EC03B4" w:rsidP="0022385C">
      <w:pPr>
        <w:pStyle w:val="Paragrafoelenco"/>
        <w:numPr>
          <w:ilvl w:val="1"/>
          <w:numId w:val="4"/>
        </w:numPr>
        <w:autoSpaceDE w:val="0"/>
        <w:autoSpaceDN w:val="0"/>
        <w:adjustRightInd w:val="0"/>
        <w:spacing w:after="0"/>
        <w:ind w:left="709" w:right="1179" w:hanging="425"/>
        <w:jc w:val="both"/>
        <w:rPr>
          <w:rFonts w:ascii="Book Antiqua" w:hAnsi="Book Antiqua" w:cs="Times New Roman"/>
          <w:sz w:val="22"/>
        </w:rPr>
      </w:pPr>
      <w:r w:rsidRPr="00DD4EC2">
        <w:rPr>
          <w:rFonts w:ascii="Book Antiqua" w:hAnsi="Book Antiqua" w:cs="Times New Roman"/>
          <w:sz w:val="22"/>
        </w:rPr>
        <w:t xml:space="preserve"> Padania Acque, </w:t>
      </w:r>
      <w:r w:rsidR="00062620" w:rsidRPr="00DD4EC2">
        <w:rPr>
          <w:rFonts w:ascii="Book Antiqua" w:hAnsi="Book Antiqua" w:cs="Times New Roman"/>
          <w:sz w:val="22"/>
        </w:rPr>
        <w:t>in considerazione delle proprie attività aziendali,</w:t>
      </w:r>
      <w:r w:rsidR="002C0D37" w:rsidRPr="00DD4EC2">
        <w:rPr>
          <w:rFonts w:ascii="Book Antiqua" w:hAnsi="Book Antiqua" w:cs="Times New Roman"/>
          <w:sz w:val="22"/>
        </w:rPr>
        <w:t xml:space="preserve"> </w:t>
      </w:r>
      <w:r w:rsidR="00062620" w:rsidRPr="00DD4EC2">
        <w:rPr>
          <w:rFonts w:ascii="Book Antiqua" w:hAnsi="Book Antiqua" w:cs="Times New Roman"/>
          <w:sz w:val="22"/>
        </w:rPr>
        <w:t>ritiene di primaria importanza la tutela dell’ambiente. A</w:t>
      </w:r>
      <w:r w:rsidR="002C0D37" w:rsidRPr="00DD4EC2">
        <w:rPr>
          <w:rFonts w:ascii="Book Antiqua" w:hAnsi="Book Antiqua" w:cs="Times New Roman"/>
          <w:sz w:val="22"/>
        </w:rPr>
        <w:t xml:space="preserve"> </w:t>
      </w:r>
      <w:r w:rsidR="00062620" w:rsidRPr="00DD4EC2">
        <w:rPr>
          <w:rFonts w:ascii="Book Antiqua" w:hAnsi="Book Antiqua" w:cs="Times New Roman"/>
          <w:sz w:val="22"/>
        </w:rPr>
        <w:t>tal fine</w:t>
      </w:r>
      <w:r w:rsidR="006D58E9">
        <w:rPr>
          <w:rFonts w:ascii="Book Antiqua" w:hAnsi="Book Antiqua" w:cs="Times New Roman"/>
          <w:sz w:val="22"/>
        </w:rPr>
        <w:t>,</w:t>
      </w:r>
      <w:r w:rsidR="00062620" w:rsidRPr="00DD4EC2">
        <w:rPr>
          <w:rFonts w:ascii="Book Antiqua" w:hAnsi="Book Antiqua" w:cs="Times New Roman"/>
          <w:sz w:val="22"/>
        </w:rPr>
        <w:t xml:space="preserve"> nella gestione delle attività aziendali</w:t>
      </w:r>
      <w:r w:rsidR="006D58E9">
        <w:rPr>
          <w:rFonts w:ascii="Book Antiqua" w:hAnsi="Book Antiqua" w:cs="Times New Roman"/>
          <w:sz w:val="22"/>
        </w:rPr>
        <w:t>,</w:t>
      </w:r>
      <w:r w:rsidR="00062620" w:rsidRPr="00DD4EC2">
        <w:rPr>
          <w:rFonts w:ascii="Book Antiqua" w:hAnsi="Book Antiqua" w:cs="Times New Roman"/>
          <w:sz w:val="22"/>
        </w:rPr>
        <w:t xml:space="preserve"> la Società</w:t>
      </w:r>
      <w:r w:rsidR="002C0D37" w:rsidRPr="00DD4EC2">
        <w:rPr>
          <w:rFonts w:ascii="Book Antiqua" w:hAnsi="Book Antiqua" w:cs="Times New Roman"/>
          <w:sz w:val="22"/>
        </w:rPr>
        <w:t xml:space="preserve"> </w:t>
      </w:r>
      <w:r w:rsidR="00062620" w:rsidRPr="00DD4EC2">
        <w:rPr>
          <w:rFonts w:ascii="Book Antiqua" w:hAnsi="Book Antiqua" w:cs="Times New Roman"/>
          <w:sz w:val="22"/>
        </w:rPr>
        <w:t>tiene in massima considerazione la salvaguardia</w:t>
      </w:r>
      <w:r w:rsidR="002C0D37" w:rsidRPr="00DD4EC2">
        <w:rPr>
          <w:rFonts w:ascii="Book Antiqua" w:hAnsi="Book Antiqua" w:cs="Times New Roman"/>
          <w:sz w:val="22"/>
        </w:rPr>
        <w:t xml:space="preserve"> </w:t>
      </w:r>
      <w:r w:rsidR="00062620" w:rsidRPr="00DD4EC2">
        <w:rPr>
          <w:rFonts w:ascii="Book Antiqua" w:hAnsi="Book Antiqua" w:cs="Times New Roman"/>
          <w:sz w:val="22"/>
        </w:rPr>
        <w:t>ambientale, perseguendo il</w:t>
      </w:r>
      <w:r w:rsidR="002C0D37" w:rsidRPr="00DD4EC2">
        <w:rPr>
          <w:rFonts w:ascii="Book Antiqua" w:hAnsi="Book Antiqua" w:cs="Times New Roman"/>
          <w:sz w:val="22"/>
        </w:rPr>
        <w:t xml:space="preserve"> </w:t>
      </w:r>
      <w:r w:rsidR="00062620" w:rsidRPr="00DD4EC2">
        <w:rPr>
          <w:rFonts w:ascii="Book Antiqua" w:hAnsi="Book Antiqua" w:cs="Times New Roman"/>
          <w:sz w:val="22"/>
        </w:rPr>
        <w:t>miglioramento delle condizioni ambientali della comunità</w:t>
      </w:r>
      <w:r w:rsidR="002C0D37" w:rsidRPr="00DD4EC2">
        <w:rPr>
          <w:rFonts w:ascii="Book Antiqua" w:hAnsi="Book Antiqua" w:cs="Times New Roman"/>
          <w:sz w:val="22"/>
        </w:rPr>
        <w:t xml:space="preserve"> </w:t>
      </w:r>
      <w:r w:rsidR="00062620" w:rsidRPr="00DD4EC2">
        <w:rPr>
          <w:rFonts w:ascii="Book Antiqua" w:hAnsi="Book Antiqua" w:cs="Times New Roman"/>
          <w:sz w:val="22"/>
        </w:rPr>
        <w:t>in cui opera</w:t>
      </w:r>
      <w:r w:rsidR="00F06EA6">
        <w:rPr>
          <w:rFonts w:ascii="Book Antiqua" w:hAnsi="Book Antiqua" w:cs="Times New Roman"/>
          <w:sz w:val="22"/>
        </w:rPr>
        <w:t xml:space="preserve"> </w:t>
      </w:r>
      <w:r w:rsidR="00F06EA6" w:rsidRPr="00760F00">
        <w:rPr>
          <w:rFonts w:ascii="Book Antiqua" w:hAnsi="Book Antiqua" w:cs="Times New Roman"/>
          <w:sz w:val="22"/>
        </w:rPr>
        <w:t>e avvalendosi</w:t>
      </w:r>
      <w:r w:rsidR="0022385C" w:rsidRPr="00760F00">
        <w:rPr>
          <w:rFonts w:ascii="Book Antiqua" w:hAnsi="Book Antiqua" w:cs="Times New Roman"/>
          <w:sz w:val="22"/>
        </w:rPr>
        <w:t xml:space="preserve"> delle</w:t>
      </w:r>
      <w:r w:rsidR="00F06EA6" w:rsidRPr="00760F00">
        <w:rPr>
          <w:rFonts w:ascii="Book Antiqua" w:hAnsi="Book Antiqua" w:cs="Times New Roman"/>
          <w:sz w:val="22"/>
        </w:rPr>
        <w:t xml:space="preserve"> migliori tecnologie disponibili per la salvaguardia ed efficienza energetica</w:t>
      </w:r>
      <w:r w:rsidR="00F06EA6" w:rsidRPr="0022385C">
        <w:rPr>
          <w:rFonts w:ascii="Book Antiqua" w:hAnsi="Book Antiqua" w:cs="Times New Roman"/>
          <w:sz w:val="22"/>
        </w:rPr>
        <w:t>.</w:t>
      </w:r>
      <w:r w:rsidR="00F06EA6" w:rsidRPr="00F06EA6">
        <w:rPr>
          <w:rFonts w:ascii="Book Antiqua" w:hAnsi="Book Antiqua" w:cs="Times New Roman"/>
          <w:sz w:val="22"/>
        </w:rPr>
        <w:cr/>
      </w:r>
    </w:p>
    <w:p w14:paraId="6B5B84CD" w14:textId="3159AD41" w:rsidR="00BF1ECF" w:rsidRPr="00DD4EC2" w:rsidRDefault="00EC03B4" w:rsidP="00DD4EC2">
      <w:pPr>
        <w:pStyle w:val="Paragrafoelenco"/>
        <w:numPr>
          <w:ilvl w:val="1"/>
          <w:numId w:val="4"/>
        </w:numPr>
        <w:tabs>
          <w:tab w:val="left" w:pos="709"/>
        </w:tabs>
        <w:autoSpaceDE w:val="0"/>
        <w:autoSpaceDN w:val="0"/>
        <w:adjustRightInd w:val="0"/>
        <w:spacing w:after="0"/>
        <w:ind w:left="709" w:right="1180" w:hanging="425"/>
        <w:jc w:val="both"/>
        <w:rPr>
          <w:rFonts w:ascii="Book Antiqua" w:hAnsi="Book Antiqua" w:cs="Times New Roman"/>
          <w:sz w:val="22"/>
        </w:rPr>
      </w:pPr>
      <w:r w:rsidRPr="00DD4EC2">
        <w:rPr>
          <w:rFonts w:ascii="Book Antiqua" w:hAnsi="Book Antiqua" w:cs="Times New Roman"/>
          <w:sz w:val="22"/>
        </w:rPr>
        <w:t xml:space="preserve"> </w:t>
      </w:r>
      <w:r w:rsidR="00062620" w:rsidRPr="00DD4EC2">
        <w:rPr>
          <w:rFonts w:ascii="Book Antiqua" w:hAnsi="Book Antiqua" w:cs="Times New Roman"/>
          <w:sz w:val="22"/>
        </w:rPr>
        <w:t>La ricerca e l'innovazione tecnologica sono dedicate in</w:t>
      </w:r>
      <w:r w:rsidR="00185447" w:rsidRPr="00DD4EC2">
        <w:rPr>
          <w:rFonts w:ascii="Book Antiqua" w:hAnsi="Book Antiqua" w:cs="Times New Roman"/>
          <w:sz w:val="22"/>
        </w:rPr>
        <w:t xml:space="preserve"> </w:t>
      </w:r>
      <w:r w:rsidR="00062620" w:rsidRPr="00DD4EC2">
        <w:rPr>
          <w:rFonts w:ascii="Book Antiqua" w:hAnsi="Book Antiqua" w:cs="Times New Roman"/>
          <w:sz w:val="22"/>
        </w:rPr>
        <w:t>particolare alla promozione di attività e processi</w:t>
      </w:r>
      <w:r w:rsidR="00185447" w:rsidRPr="00DD4EC2">
        <w:rPr>
          <w:rFonts w:ascii="Book Antiqua" w:hAnsi="Book Antiqua" w:cs="Times New Roman"/>
          <w:sz w:val="22"/>
        </w:rPr>
        <w:t xml:space="preserve"> </w:t>
      </w:r>
      <w:r w:rsidR="00AE60C8" w:rsidRPr="00DD4EC2">
        <w:rPr>
          <w:rFonts w:ascii="Book Antiqua" w:hAnsi="Book Antiqua" w:cs="Times New Roman"/>
          <w:sz w:val="22"/>
        </w:rPr>
        <w:t>compatibili con l'ambiente.</w:t>
      </w:r>
    </w:p>
    <w:p w14:paraId="3102918D" w14:textId="77777777" w:rsidR="00BF1ECF" w:rsidRPr="00DD4EC2" w:rsidRDefault="00BF1ECF" w:rsidP="00DD4EC2">
      <w:pPr>
        <w:pStyle w:val="Paragrafoelenco"/>
        <w:spacing w:after="0"/>
        <w:rPr>
          <w:rFonts w:ascii="Book Antiqua" w:hAnsi="Book Antiqua" w:cs="Times New Roman"/>
          <w:sz w:val="22"/>
        </w:rPr>
      </w:pPr>
    </w:p>
    <w:p w14:paraId="4A96A969" w14:textId="153E0008" w:rsidR="00185447" w:rsidRPr="00DD4EC2" w:rsidRDefault="00EC03B4" w:rsidP="00DD4EC2">
      <w:pPr>
        <w:pStyle w:val="Paragrafoelenco"/>
        <w:numPr>
          <w:ilvl w:val="1"/>
          <w:numId w:val="4"/>
        </w:numPr>
        <w:tabs>
          <w:tab w:val="left" w:pos="709"/>
        </w:tabs>
        <w:autoSpaceDE w:val="0"/>
        <w:autoSpaceDN w:val="0"/>
        <w:adjustRightInd w:val="0"/>
        <w:spacing w:after="0"/>
        <w:ind w:left="709" w:right="1180" w:hanging="425"/>
        <w:jc w:val="both"/>
        <w:rPr>
          <w:rFonts w:ascii="Book Antiqua" w:hAnsi="Book Antiqua" w:cs="Times New Roman"/>
          <w:sz w:val="22"/>
        </w:rPr>
      </w:pPr>
      <w:r w:rsidRPr="00DD4EC2">
        <w:rPr>
          <w:rFonts w:ascii="Book Antiqua" w:hAnsi="Book Antiqua" w:cs="Times New Roman"/>
          <w:sz w:val="22"/>
        </w:rPr>
        <w:t xml:space="preserve"> </w:t>
      </w:r>
      <w:r w:rsidR="00062620" w:rsidRPr="00DD4EC2">
        <w:rPr>
          <w:rFonts w:ascii="Book Antiqua" w:hAnsi="Book Antiqua" w:cs="Times New Roman"/>
          <w:sz w:val="22"/>
        </w:rPr>
        <w:t>In particolare, la Società presta attenzione ai seguenti</w:t>
      </w:r>
      <w:r w:rsidR="00185447" w:rsidRPr="00DD4EC2">
        <w:rPr>
          <w:rFonts w:ascii="Book Antiqua" w:hAnsi="Book Antiqua" w:cs="Times New Roman"/>
          <w:sz w:val="22"/>
        </w:rPr>
        <w:t xml:space="preserve"> </w:t>
      </w:r>
      <w:r w:rsidR="00062620" w:rsidRPr="00DD4EC2">
        <w:rPr>
          <w:rFonts w:ascii="Book Antiqua" w:hAnsi="Book Antiqua" w:cs="Times New Roman"/>
          <w:sz w:val="22"/>
        </w:rPr>
        <w:t>aspetti:</w:t>
      </w:r>
    </w:p>
    <w:p w14:paraId="10EDFD29" w14:textId="77777777" w:rsidR="00185447" w:rsidRPr="00DD4EC2" w:rsidRDefault="00185447" w:rsidP="00DD4EC2">
      <w:pPr>
        <w:pStyle w:val="Paragrafoelenco"/>
        <w:spacing w:after="0"/>
        <w:ind w:left="426" w:right="1180"/>
        <w:jc w:val="both"/>
        <w:rPr>
          <w:rFonts w:ascii="Book Antiqua" w:hAnsi="Book Antiqua" w:cs="Times New Roman"/>
          <w:sz w:val="22"/>
        </w:rPr>
      </w:pPr>
    </w:p>
    <w:p w14:paraId="1515C379" w14:textId="77777777" w:rsidR="00BF1ECF" w:rsidRPr="00DD4EC2" w:rsidRDefault="00062620" w:rsidP="006D58E9">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continuo impegno per la riduzione dell’impatto</w:t>
      </w:r>
      <w:r w:rsidR="00185447" w:rsidRPr="00DD4EC2">
        <w:rPr>
          <w:rFonts w:ascii="Book Antiqua" w:hAnsi="Book Antiqua" w:cs="Times New Roman"/>
          <w:sz w:val="22"/>
        </w:rPr>
        <w:t xml:space="preserve"> </w:t>
      </w:r>
      <w:r w:rsidRPr="00DD4EC2">
        <w:rPr>
          <w:rFonts w:ascii="Book Antiqua" w:hAnsi="Book Antiqua" w:cs="Times New Roman"/>
          <w:sz w:val="22"/>
        </w:rPr>
        <w:t>sull’ambiente;</w:t>
      </w:r>
    </w:p>
    <w:p w14:paraId="24411867" w14:textId="77777777" w:rsidR="00BF1ECF" w:rsidRPr="00DD4EC2" w:rsidRDefault="00062620" w:rsidP="006D58E9">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valutazione degli impatti ambientali di tutte le nuove</w:t>
      </w:r>
      <w:r w:rsidR="00185447" w:rsidRPr="00DD4EC2">
        <w:rPr>
          <w:rFonts w:ascii="Book Antiqua" w:hAnsi="Book Antiqua" w:cs="Times New Roman"/>
          <w:sz w:val="22"/>
        </w:rPr>
        <w:t xml:space="preserve"> </w:t>
      </w:r>
      <w:r w:rsidRPr="00DD4EC2">
        <w:rPr>
          <w:rFonts w:ascii="Book Antiqua" w:hAnsi="Book Antiqua" w:cs="Times New Roman"/>
          <w:sz w:val="22"/>
        </w:rPr>
        <w:t>attività e processi aziendali;</w:t>
      </w:r>
    </w:p>
    <w:p w14:paraId="14DED476" w14:textId="29B66254" w:rsidR="00BF1ECF" w:rsidRPr="00DD4EC2" w:rsidRDefault="00062620" w:rsidP="006D58E9">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collaborazione con i soggetti interni (es. dipendenti) ed</w:t>
      </w:r>
      <w:r w:rsidR="00185447" w:rsidRPr="00DD4EC2">
        <w:rPr>
          <w:rFonts w:ascii="Book Antiqua" w:hAnsi="Book Antiqua" w:cs="Times New Roman"/>
          <w:sz w:val="22"/>
        </w:rPr>
        <w:t xml:space="preserve"> </w:t>
      </w:r>
      <w:r w:rsidRPr="00DD4EC2">
        <w:rPr>
          <w:rFonts w:ascii="Book Antiqua" w:hAnsi="Book Antiqua" w:cs="Times New Roman"/>
          <w:sz w:val="22"/>
        </w:rPr>
        <w:t>est</w:t>
      </w:r>
      <w:r w:rsidR="007042AC">
        <w:rPr>
          <w:rFonts w:ascii="Book Antiqua" w:hAnsi="Book Antiqua" w:cs="Times New Roman"/>
          <w:sz w:val="22"/>
        </w:rPr>
        <w:t>erni (es.</w:t>
      </w:r>
      <w:r w:rsidR="00185447" w:rsidRPr="00DD4EC2">
        <w:rPr>
          <w:rFonts w:ascii="Book Antiqua" w:hAnsi="Book Antiqua" w:cs="Times New Roman"/>
          <w:sz w:val="22"/>
        </w:rPr>
        <w:t xml:space="preserve"> le Istituzioni</w:t>
      </w:r>
      <w:r w:rsidR="00AE60C8" w:rsidRPr="00DD4EC2">
        <w:rPr>
          <w:rFonts w:ascii="Book Antiqua" w:hAnsi="Book Antiqua" w:cs="Times New Roman"/>
          <w:sz w:val="22"/>
        </w:rPr>
        <w:t xml:space="preserve"> preposte al controllo quali </w:t>
      </w:r>
      <w:r w:rsidR="0044430C" w:rsidRPr="00DD4EC2">
        <w:rPr>
          <w:rFonts w:ascii="Book Antiqua" w:hAnsi="Book Antiqua" w:cs="Times New Roman"/>
          <w:sz w:val="22"/>
        </w:rPr>
        <w:t>l’ARPA</w:t>
      </w:r>
      <w:r w:rsidR="007042AC">
        <w:rPr>
          <w:rFonts w:ascii="Book Antiqua" w:hAnsi="Book Antiqua" w:cs="Times New Roman"/>
          <w:sz w:val="22"/>
        </w:rPr>
        <w:t>)</w:t>
      </w:r>
      <w:r w:rsidR="00185447" w:rsidRPr="00DD4EC2">
        <w:rPr>
          <w:rFonts w:ascii="Book Antiqua" w:hAnsi="Book Antiqua" w:cs="Times New Roman"/>
          <w:sz w:val="22"/>
        </w:rPr>
        <w:t xml:space="preserve"> per </w:t>
      </w:r>
      <w:r w:rsidRPr="00DD4EC2">
        <w:rPr>
          <w:rFonts w:ascii="Book Antiqua" w:hAnsi="Book Antiqua" w:cs="Times New Roman"/>
          <w:sz w:val="22"/>
        </w:rPr>
        <w:t>ottimizzare la gestione delle</w:t>
      </w:r>
      <w:r w:rsidR="00185447" w:rsidRPr="00DD4EC2">
        <w:rPr>
          <w:rFonts w:ascii="Book Antiqua" w:hAnsi="Book Antiqua" w:cs="Times New Roman"/>
          <w:sz w:val="22"/>
        </w:rPr>
        <w:t xml:space="preserve"> </w:t>
      </w:r>
      <w:r w:rsidRPr="00DD4EC2">
        <w:rPr>
          <w:rFonts w:ascii="Book Antiqua" w:hAnsi="Book Antiqua" w:cs="Times New Roman"/>
          <w:sz w:val="22"/>
        </w:rPr>
        <w:t>problematiche ambientali;</w:t>
      </w:r>
    </w:p>
    <w:p w14:paraId="275D50E8" w14:textId="50EBD199" w:rsidR="004362A3" w:rsidRPr="006469A8" w:rsidRDefault="00062620" w:rsidP="006D58E9">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perseguimento di adeguati livelli di tutela dell’ambiente</w:t>
      </w:r>
      <w:r w:rsidR="00185447" w:rsidRPr="00DD4EC2">
        <w:rPr>
          <w:rFonts w:ascii="Book Antiqua" w:hAnsi="Book Antiqua" w:cs="Times New Roman"/>
          <w:sz w:val="22"/>
        </w:rPr>
        <w:t xml:space="preserve"> </w:t>
      </w:r>
      <w:r w:rsidRPr="00DD4EC2">
        <w:rPr>
          <w:rFonts w:ascii="Book Antiqua" w:hAnsi="Book Antiqua" w:cs="Times New Roman"/>
          <w:sz w:val="22"/>
        </w:rPr>
        <w:t>attraverso l’implementazione di sistemi di</w:t>
      </w:r>
      <w:r w:rsidR="00185447" w:rsidRPr="00DD4EC2">
        <w:rPr>
          <w:rFonts w:ascii="Book Antiqua" w:hAnsi="Book Antiqua" w:cs="Times New Roman"/>
          <w:sz w:val="22"/>
        </w:rPr>
        <w:t xml:space="preserve"> </w:t>
      </w:r>
      <w:r w:rsidRPr="00DD4EC2">
        <w:rPr>
          <w:rFonts w:ascii="Book Antiqua" w:hAnsi="Book Antiqua" w:cs="Times New Roman"/>
          <w:sz w:val="22"/>
        </w:rPr>
        <w:t>gestione e monitoraggio</w:t>
      </w:r>
      <w:r w:rsidR="004362A3" w:rsidRPr="006469A8">
        <w:rPr>
          <w:rFonts w:ascii="Book Antiqua" w:hAnsi="Book Antiqua" w:cs="Times New Roman"/>
          <w:sz w:val="22"/>
        </w:rPr>
        <w:t>;</w:t>
      </w:r>
    </w:p>
    <w:p w14:paraId="5DB8BEDB" w14:textId="7D28D486" w:rsidR="004362A3" w:rsidRDefault="004362A3" w:rsidP="00845440">
      <w:pPr>
        <w:pStyle w:val="Rientrocorpodeltesto2"/>
        <w:widowControl w:val="0"/>
        <w:numPr>
          <w:ilvl w:val="0"/>
          <w:numId w:val="25"/>
        </w:numPr>
        <w:spacing w:after="0" w:line="276" w:lineRule="auto"/>
        <w:ind w:left="1134" w:right="1179" w:hanging="357"/>
        <w:jc w:val="both"/>
        <w:rPr>
          <w:rFonts w:ascii="Book Antiqua" w:hAnsi="Book Antiqua" w:cs="Times New Roman"/>
          <w:sz w:val="22"/>
        </w:rPr>
      </w:pPr>
      <w:r w:rsidRPr="006469A8">
        <w:rPr>
          <w:rFonts w:ascii="Book Antiqua" w:hAnsi="Book Antiqua" w:cs="Times New Roman"/>
          <w:sz w:val="22"/>
        </w:rPr>
        <w:t xml:space="preserve">promozione di </w:t>
      </w:r>
      <w:r w:rsidRPr="00DD4EC2">
        <w:rPr>
          <w:rFonts w:ascii="Book Antiqua" w:hAnsi="Book Antiqua" w:cs="Times New Roman"/>
          <w:sz w:val="22"/>
        </w:rPr>
        <w:t xml:space="preserve">azioni finalizzate alla differenziazione nella raccolta, al riciclo e al corretto smaltimento dei rifiuti, prestando particolare attenzione nella scelta dei </w:t>
      </w:r>
      <w:r w:rsidRPr="00DD4EC2">
        <w:rPr>
          <w:rFonts w:ascii="Book Antiqua" w:hAnsi="Book Antiqua" w:cs="Times New Roman"/>
          <w:sz w:val="22"/>
        </w:rPr>
        <w:lastRenderedPageBreak/>
        <w:t xml:space="preserve">fornitori di servizi concernenti la gestione dei rifiuti.     </w:t>
      </w:r>
    </w:p>
    <w:p w14:paraId="226E11FE" w14:textId="5E461D22" w:rsidR="00C03C08" w:rsidRPr="00DD4EC2" w:rsidRDefault="00C03C08" w:rsidP="00DD4EC2">
      <w:pPr>
        <w:autoSpaceDE w:val="0"/>
        <w:autoSpaceDN w:val="0"/>
        <w:adjustRightInd w:val="0"/>
        <w:spacing w:after="0"/>
        <w:ind w:right="1180"/>
        <w:jc w:val="both"/>
        <w:rPr>
          <w:rFonts w:ascii="Book Antiqua" w:hAnsi="Book Antiqua" w:cs="Times New Roman"/>
          <w:sz w:val="22"/>
        </w:rPr>
      </w:pPr>
    </w:p>
    <w:p w14:paraId="49024587" w14:textId="77777777" w:rsidR="0022509B" w:rsidRPr="00DD4EC2" w:rsidRDefault="0022509B"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18" w:name="_Toc31195254"/>
      <w:bookmarkStart w:id="19" w:name="_Toc31201977"/>
      <w:bookmarkStart w:id="20" w:name="_Toc31195255"/>
      <w:bookmarkStart w:id="21" w:name="_Toc31201978"/>
      <w:bookmarkStart w:id="22" w:name="_Toc40954575"/>
      <w:bookmarkEnd w:id="18"/>
      <w:bookmarkEnd w:id="19"/>
      <w:bookmarkEnd w:id="20"/>
      <w:bookmarkEnd w:id="21"/>
      <w:r w:rsidRPr="00DD4EC2">
        <w:rPr>
          <w:rFonts w:ascii="Book Antiqua" w:hAnsi="Book Antiqua" w:cs="Times New Roman"/>
          <w:color w:val="auto"/>
          <w:sz w:val="22"/>
          <w:szCs w:val="22"/>
        </w:rPr>
        <w:t>Professionalità e affidabilità</w:t>
      </w:r>
      <w:bookmarkEnd w:id="22"/>
    </w:p>
    <w:p w14:paraId="773230E5" w14:textId="77777777" w:rsidR="0022509B" w:rsidRPr="00DD4EC2" w:rsidRDefault="00062620" w:rsidP="00DD4EC2">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DD4EC2">
        <w:rPr>
          <w:rFonts w:ascii="Book Antiqua" w:hAnsi="Book Antiqua" w:cs="Times New Roman"/>
          <w:sz w:val="22"/>
        </w:rPr>
        <w:t>Tutte le attività della Società devono essere condotte con il</w:t>
      </w:r>
      <w:r w:rsidR="0022509B" w:rsidRPr="00DD4EC2">
        <w:rPr>
          <w:rFonts w:ascii="Book Antiqua" w:hAnsi="Book Antiqua" w:cs="Times New Roman"/>
          <w:sz w:val="22"/>
        </w:rPr>
        <w:t xml:space="preserve"> </w:t>
      </w:r>
      <w:r w:rsidRPr="00DD4EC2">
        <w:rPr>
          <w:rFonts w:ascii="Book Antiqua" w:hAnsi="Book Antiqua" w:cs="Times New Roman"/>
          <w:sz w:val="22"/>
        </w:rPr>
        <w:t>massimo impegno, diligenza,</w:t>
      </w:r>
      <w:r w:rsidR="0022509B" w:rsidRPr="00DD4EC2">
        <w:rPr>
          <w:rFonts w:ascii="Book Antiqua" w:hAnsi="Book Antiqua" w:cs="Times New Roman"/>
          <w:sz w:val="22"/>
        </w:rPr>
        <w:t xml:space="preserve"> professionalità e affidabilità.</w:t>
      </w:r>
    </w:p>
    <w:p w14:paraId="5B8AADC3" w14:textId="77777777" w:rsidR="0022509B" w:rsidRPr="00DD4EC2" w:rsidRDefault="0022509B" w:rsidP="00DD4EC2">
      <w:pPr>
        <w:pStyle w:val="Paragrafoelenco"/>
        <w:autoSpaceDE w:val="0"/>
        <w:autoSpaceDN w:val="0"/>
        <w:adjustRightInd w:val="0"/>
        <w:spacing w:after="0"/>
        <w:ind w:left="851" w:right="1180" w:hanging="567"/>
        <w:jc w:val="both"/>
        <w:rPr>
          <w:rFonts w:ascii="Book Antiqua" w:hAnsi="Book Antiqua" w:cs="Times New Roman"/>
          <w:sz w:val="22"/>
        </w:rPr>
      </w:pPr>
    </w:p>
    <w:p w14:paraId="63A4EFF4" w14:textId="5AD34905" w:rsidR="00C03C08" w:rsidRDefault="00062620" w:rsidP="002146B5">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DD4EC2">
        <w:rPr>
          <w:rFonts w:ascii="Book Antiqua" w:hAnsi="Book Antiqua" w:cs="Times New Roman"/>
          <w:sz w:val="22"/>
        </w:rPr>
        <w:t>I Destinatari sono chiamati a svolgere le attività di propria</w:t>
      </w:r>
      <w:r w:rsidR="0022509B" w:rsidRPr="00DD4EC2">
        <w:rPr>
          <w:rFonts w:ascii="Book Antiqua" w:hAnsi="Book Antiqua" w:cs="Times New Roman"/>
          <w:sz w:val="22"/>
        </w:rPr>
        <w:t xml:space="preserve"> </w:t>
      </w:r>
      <w:r w:rsidRPr="00DD4EC2">
        <w:rPr>
          <w:rFonts w:ascii="Book Antiqua" w:hAnsi="Book Antiqua" w:cs="Times New Roman"/>
          <w:sz w:val="22"/>
        </w:rPr>
        <w:t>competenza con un impegno adeguato alle responsabilità</w:t>
      </w:r>
      <w:r w:rsidR="0022509B" w:rsidRPr="00DD4EC2">
        <w:rPr>
          <w:rFonts w:ascii="Book Antiqua" w:hAnsi="Book Antiqua" w:cs="Times New Roman"/>
          <w:sz w:val="22"/>
        </w:rPr>
        <w:t xml:space="preserve"> </w:t>
      </w:r>
      <w:r w:rsidRPr="00DD4EC2">
        <w:rPr>
          <w:rFonts w:ascii="Book Antiqua" w:hAnsi="Book Antiqua" w:cs="Times New Roman"/>
          <w:sz w:val="22"/>
        </w:rPr>
        <w:t>loro affidate, tutelando la reputazione della Società.</w:t>
      </w:r>
    </w:p>
    <w:p w14:paraId="76A52565" w14:textId="6E4850A3" w:rsidR="002146B5" w:rsidRPr="002146B5" w:rsidRDefault="002146B5" w:rsidP="002146B5">
      <w:pPr>
        <w:autoSpaceDE w:val="0"/>
        <w:autoSpaceDN w:val="0"/>
        <w:adjustRightInd w:val="0"/>
        <w:spacing w:after="0"/>
        <w:ind w:right="1180"/>
        <w:jc w:val="both"/>
        <w:rPr>
          <w:rFonts w:ascii="Book Antiqua" w:hAnsi="Book Antiqua" w:cs="Times New Roman"/>
          <w:sz w:val="22"/>
        </w:rPr>
      </w:pPr>
    </w:p>
    <w:p w14:paraId="0DDB76B2" w14:textId="77777777" w:rsidR="0022509B" w:rsidRPr="00DD4EC2" w:rsidRDefault="0022509B"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23" w:name="_Toc40954576"/>
      <w:r w:rsidRPr="00DD4EC2">
        <w:rPr>
          <w:rFonts w:ascii="Book Antiqua" w:hAnsi="Book Antiqua" w:cs="Times New Roman"/>
          <w:color w:val="auto"/>
          <w:sz w:val="22"/>
          <w:szCs w:val="22"/>
        </w:rPr>
        <w:t>L</w:t>
      </w:r>
      <w:r w:rsidR="00BF1ECF" w:rsidRPr="00DD4EC2">
        <w:rPr>
          <w:rFonts w:ascii="Book Antiqua" w:hAnsi="Book Antiqua" w:cs="Times New Roman"/>
          <w:color w:val="auto"/>
          <w:sz w:val="22"/>
          <w:szCs w:val="22"/>
        </w:rPr>
        <w:t>ealtà e buona fede</w:t>
      </w:r>
      <w:bookmarkEnd w:id="23"/>
    </w:p>
    <w:p w14:paraId="37653F57" w14:textId="4964919A" w:rsidR="0022509B" w:rsidRDefault="00062620" w:rsidP="00DD4EC2">
      <w:pPr>
        <w:autoSpaceDE w:val="0"/>
        <w:autoSpaceDN w:val="0"/>
        <w:adjustRightInd w:val="0"/>
        <w:spacing w:after="0"/>
        <w:ind w:left="142" w:right="1180"/>
        <w:jc w:val="both"/>
        <w:rPr>
          <w:rFonts w:ascii="Book Antiqua" w:hAnsi="Book Antiqua" w:cs="Times New Roman"/>
          <w:sz w:val="22"/>
        </w:rPr>
      </w:pPr>
      <w:r w:rsidRPr="00DD4EC2">
        <w:rPr>
          <w:rFonts w:ascii="Book Antiqua" w:hAnsi="Book Antiqua" w:cs="Times New Roman"/>
          <w:sz w:val="22"/>
        </w:rPr>
        <w:t>Nello svolgimento dell’attività professionale, si richiedono lealtà</w:t>
      </w:r>
      <w:r w:rsidR="0022509B" w:rsidRPr="00DD4EC2">
        <w:rPr>
          <w:rFonts w:ascii="Book Antiqua" w:hAnsi="Book Antiqua" w:cs="Times New Roman"/>
          <w:sz w:val="22"/>
        </w:rPr>
        <w:t xml:space="preserve"> </w:t>
      </w:r>
      <w:r w:rsidRPr="00DD4EC2">
        <w:rPr>
          <w:rFonts w:ascii="Book Antiqua" w:hAnsi="Book Antiqua" w:cs="Times New Roman"/>
          <w:sz w:val="22"/>
        </w:rPr>
        <w:t>e</w:t>
      </w:r>
      <w:r w:rsidR="0022509B" w:rsidRPr="00DD4EC2">
        <w:rPr>
          <w:rFonts w:ascii="Book Antiqua" w:hAnsi="Book Antiqua" w:cs="Times New Roman"/>
          <w:sz w:val="22"/>
        </w:rPr>
        <w:t xml:space="preserve"> comportamenti secondo </w:t>
      </w:r>
      <w:r w:rsidRPr="00DD4EC2">
        <w:rPr>
          <w:rFonts w:ascii="Book Antiqua" w:hAnsi="Book Antiqua" w:cs="Times New Roman"/>
          <w:sz w:val="22"/>
        </w:rPr>
        <w:t>buona fede in uno spirito di rispetto e</w:t>
      </w:r>
      <w:r w:rsidR="0022509B" w:rsidRPr="00DD4EC2">
        <w:rPr>
          <w:rFonts w:ascii="Book Antiqua" w:hAnsi="Book Antiqua" w:cs="Times New Roman"/>
          <w:sz w:val="22"/>
        </w:rPr>
        <w:t xml:space="preserve"> </w:t>
      </w:r>
      <w:r w:rsidRPr="00DD4EC2">
        <w:rPr>
          <w:rFonts w:ascii="Book Antiqua" w:hAnsi="Book Antiqua" w:cs="Times New Roman"/>
          <w:sz w:val="22"/>
        </w:rPr>
        <w:t>collaborazione reciproca, nonché l’adempimento degli obblighi</w:t>
      </w:r>
      <w:r w:rsidR="0022509B" w:rsidRPr="00DD4EC2">
        <w:rPr>
          <w:rFonts w:ascii="Book Antiqua" w:hAnsi="Book Antiqua" w:cs="Times New Roman"/>
          <w:sz w:val="22"/>
        </w:rPr>
        <w:t xml:space="preserve"> </w:t>
      </w:r>
      <w:r w:rsidRPr="00DD4EC2">
        <w:rPr>
          <w:rFonts w:ascii="Book Antiqua" w:hAnsi="Book Antiqua" w:cs="Times New Roman"/>
          <w:sz w:val="22"/>
        </w:rPr>
        <w:t>contrattualmente assunt</w:t>
      </w:r>
      <w:r w:rsidR="00BF1ECF" w:rsidRPr="00DD4EC2">
        <w:rPr>
          <w:rFonts w:ascii="Book Antiqua" w:hAnsi="Book Antiqua" w:cs="Times New Roman"/>
          <w:sz w:val="22"/>
        </w:rPr>
        <w:t>i e delle prestazioni richieste.</w:t>
      </w:r>
    </w:p>
    <w:p w14:paraId="323296E4" w14:textId="77777777" w:rsidR="00C03C08" w:rsidRPr="00DD4EC2" w:rsidRDefault="00C03C08" w:rsidP="00DD4EC2">
      <w:pPr>
        <w:autoSpaceDE w:val="0"/>
        <w:autoSpaceDN w:val="0"/>
        <w:adjustRightInd w:val="0"/>
        <w:spacing w:after="0"/>
        <w:ind w:right="1180"/>
        <w:jc w:val="both"/>
        <w:rPr>
          <w:rFonts w:ascii="Book Antiqua" w:hAnsi="Book Antiqua" w:cs="Times New Roman"/>
          <w:sz w:val="22"/>
        </w:rPr>
      </w:pPr>
    </w:p>
    <w:p w14:paraId="423BBAAE" w14:textId="742B4029" w:rsidR="004C6A21" w:rsidRPr="00DD4EC2" w:rsidRDefault="007042AC" w:rsidP="00F06EA6">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24" w:name="_Toc40954577"/>
      <w:r>
        <w:rPr>
          <w:rFonts w:ascii="Book Antiqua" w:hAnsi="Book Antiqua" w:cs="Times New Roman"/>
          <w:color w:val="auto"/>
          <w:sz w:val="22"/>
          <w:szCs w:val="22"/>
        </w:rPr>
        <w:t>Prevenzione del c</w:t>
      </w:r>
      <w:r w:rsidR="0022509B" w:rsidRPr="00DD4EC2">
        <w:rPr>
          <w:rFonts w:ascii="Book Antiqua" w:hAnsi="Book Antiqua" w:cs="Times New Roman"/>
          <w:color w:val="auto"/>
          <w:sz w:val="22"/>
          <w:szCs w:val="22"/>
        </w:rPr>
        <w:t>onflitto di interessi</w:t>
      </w:r>
      <w:bookmarkEnd w:id="24"/>
    </w:p>
    <w:p w14:paraId="57EBB8B3" w14:textId="2F157F7E" w:rsidR="0074203A" w:rsidRDefault="005711F8" w:rsidP="009819CC">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74203A">
        <w:rPr>
          <w:rFonts w:ascii="Book Antiqua" w:hAnsi="Book Antiqua" w:cs="Times New Roman"/>
          <w:sz w:val="22"/>
        </w:rPr>
        <w:t>Nell’espletamento delle proprie mansioni lavorative, i</w:t>
      </w:r>
      <w:r w:rsidR="00062620" w:rsidRPr="0074203A">
        <w:rPr>
          <w:rFonts w:ascii="Book Antiqua" w:hAnsi="Book Antiqua" w:cs="Times New Roman"/>
          <w:sz w:val="22"/>
        </w:rPr>
        <w:t xml:space="preserve"> Destinatari</w:t>
      </w:r>
      <w:r w:rsidR="0022509B" w:rsidRPr="0074203A">
        <w:rPr>
          <w:rFonts w:ascii="Book Antiqua" w:hAnsi="Book Antiqua" w:cs="Times New Roman"/>
          <w:sz w:val="22"/>
        </w:rPr>
        <w:t xml:space="preserve"> </w:t>
      </w:r>
      <w:r w:rsidR="00062620" w:rsidRPr="0074203A">
        <w:rPr>
          <w:rFonts w:ascii="Book Antiqua" w:hAnsi="Book Antiqua" w:cs="Times New Roman"/>
          <w:sz w:val="22"/>
        </w:rPr>
        <w:t xml:space="preserve">devono </w:t>
      </w:r>
      <w:r w:rsidR="00720BE7" w:rsidRPr="0074203A">
        <w:rPr>
          <w:rFonts w:ascii="Book Antiqua" w:hAnsi="Book Antiqua" w:cs="Times New Roman"/>
          <w:sz w:val="22"/>
        </w:rPr>
        <w:t>astenersi da</w:t>
      </w:r>
      <w:r w:rsidR="00D20971" w:rsidRPr="0074203A">
        <w:rPr>
          <w:rFonts w:ascii="Book Antiqua" w:hAnsi="Book Antiqua" w:cs="Times New Roman"/>
          <w:sz w:val="22"/>
        </w:rPr>
        <w:t>llo svolgimento di</w:t>
      </w:r>
      <w:r w:rsidR="00720BE7" w:rsidRPr="0074203A">
        <w:rPr>
          <w:rFonts w:ascii="Book Antiqua" w:hAnsi="Book Antiqua" w:cs="Times New Roman"/>
          <w:sz w:val="22"/>
        </w:rPr>
        <w:t xml:space="preserve"> attività che possano configu</w:t>
      </w:r>
      <w:r w:rsidRPr="0074203A">
        <w:rPr>
          <w:rFonts w:ascii="Book Antiqua" w:hAnsi="Book Antiqua" w:cs="Times New Roman"/>
          <w:sz w:val="22"/>
        </w:rPr>
        <w:t xml:space="preserve">rare, anche solo potenzialmente, </w:t>
      </w:r>
      <w:r w:rsidR="00720BE7" w:rsidRPr="0074203A">
        <w:rPr>
          <w:rFonts w:ascii="Book Antiqua" w:hAnsi="Book Antiqua" w:cs="Times New Roman"/>
          <w:sz w:val="22"/>
        </w:rPr>
        <w:t>un conflitto con gli interessi della Società</w:t>
      </w:r>
      <w:r w:rsidR="00062620" w:rsidRPr="0074203A">
        <w:rPr>
          <w:rFonts w:ascii="Book Antiqua" w:hAnsi="Book Antiqua" w:cs="Times New Roman"/>
          <w:sz w:val="22"/>
        </w:rPr>
        <w:t>.</w:t>
      </w:r>
      <w:r w:rsidR="00EB64C6" w:rsidRPr="0074203A">
        <w:rPr>
          <w:rFonts w:ascii="Book Antiqua" w:hAnsi="Book Antiqua" w:cs="Times New Roman"/>
          <w:sz w:val="22"/>
        </w:rPr>
        <w:t xml:space="preserve"> </w:t>
      </w:r>
    </w:p>
    <w:p w14:paraId="71A10127" w14:textId="77777777" w:rsidR="0074203A" w:rsidRDefault="0074203A" w:rsidP="0074203A">
      <w:pPr>
        <w:pStyle w:val="Paragrafoelenco"/>
        <w:autoSpaceDE w:val="0"/>
        <w:autoSpaceDN w:val="0"/>
        <w:adjustRightInd w:val="0"/>
        <w:spacing w:after="0"/>
        <w:ind w:left="851" w:right="1180"/>
        <w:jc w:val="both"/>
        <w:rPr>
          <w:rFonts w:ascii="Book Antiqua" w:hAnsi="Book Antiqua" w:cs="Times New Roman"/>
          <w:sz w:val="22"/>
        </w:rPr>
      </w:pPr>
    </w:p>
    <w:p w14:paraId="1677DB7B" w14:textId="00868D2D" w:rsidR="0074203A" w:rsidRPr="0074203A" w:rsidRDefault="00062620" w:rsidP="004B6083">
      <w:pPr>
        <w:pStyle w:val="Paragrafoelenco"/>
        <w:numPr>
          <w:ilvl w:val="1"/>
          <w:numId w:val="4"/>
        </w:numPr>
        <w:autoSpaceDE w:val="0"/>
        <w:autoSpaceDN w:val="0"/>
        <w:adjustRightInd w:val="0"/>
        <w:spacing w:after="0"/>
        <w:ind w:left="851" w:right="1180" w:hanging="567"/>
        <w:jc w:val="both"/>
      </w:pPr>
      <w:r w:rsidRPr="0074203A">
        <w:rPr>
          <w:rFonts w:ascii="Book Antiqua" w:hAnsi="Book Antiqua" w:cs="Times New Roman"/>
          <w:sz w:val="22"/>
        </w:rPr>
        <w:t>Per conflitto di interessi de</w:t>
      </w:r>
      <w:r w:rsidR="0022509B" w:rsidRPr="0074203A">
        <w:rPr>
          <w:rFonts w:ascii="Book Antiqua" w:hAnsi="Book Antiqua" w:cs="Times New Roman"/>
          <w:sz w:val="22"/>
        </w:rPr>
        <w:t>ve intendersi</w:t>
      </w:r>
      <w:r w:rsidR="00AE60C8" w:rsidRPr="0074203A">
        <w:rPr>
          <w:rFonts w:ascii="Book Antiqua" w:hAnsi="Book Antiqua" w:cs="Times New Roman"/>
          <w:sz w:val="22"/>
        </w:rPr>
        <w:t>, a titolo esemplificativo e non esaustivo,</w:t>
      </w:r>
      <w:r w:rsidR="0022509B" w:rsidRPr="0074203A">
        <w:rPr>
          <w:rFonts w:ascii="Book Antiqua" w:hAnsi="Book Antiqua" w:cs="Times New Roman"/>
          <w:sz w:val="22"/>
        </w:rPr>
        <w:t xml:space="preserve"> il caso in cui il Destinatario persegua un </w:t>
      </w:r>
      <w:r w:rsidRPr="0074203A">
        <w:rPr>
          <w:rFonts w:ascii="Book Antiqua" w:hAnsi="Book Antiqua" w:cs="Times New Roman"/>
          <w:sz w:val="22"/>
        </w:rPr>
        <w:t>i</w:t>
      </w:r>
      <w:r w:rsidR="0022509B" w:rsidRPr="0074203A">
        <w:rPr>
          <w:rFonts w:ascii="Book Antiqua" w:hAnsi="Book Antiqua" w:cs="Times New Roman"/>
          <w:sz w:val="22"/>
        </w:rPr>
        <w:t xml:space="preserve">nteresse diverso dalla missione </w:t>
      </w:r>
      <w:r w:rsidRPr="0074203A">
        <w:rPr>
          <w:rFonts w:ascii="Book Antiqua" w:hAnsi="Book Antiqua" w:cs="Times New Roman"/>
          <w:sz w:val="22"/>
        </w:rPr>
        <w:t>aziendale della Società</w:t>
      </w:r>
      <w:r w:rsidR="0022509B" w:rsidRPr="0074203A">
        <w:rPr>
          <w:rFonts w:ascii="Book Antiqua" w:hAnsi="Book Antiqua" w:cs="Times New Roman"/>
          <w:sz w:val="22"/>
        </w:rPr>
        <w:t xml:space="preserve"> o compia attività che possano</w:t>
      </w:r>
      <w:r w:rsidRPr="0074203A">
        <w:rPr>
          <w:rFonts w:ascii="Book Antiqua" w:hAnsi="Book Antiqua" w:cs="Times New Roman"/>
          <w:sz w:val="22"/>
        </w:rPr>
        <w:t xml:space="preserve"> interferire </w:t>
      </w:r>
      <w:r w:rsidR="0022509B" w:rsidRPr="0074203A">
        <w:rPr>
          <w:rFonts w:ascii="Book Antiqua" w:hAnsi="Book Antiqua" w:cs="Times New Roman"/>
          <w:sz w:val="22"/>
        </w:rPr>
        <w:t xml:space="preserve">con la sua capacità di assumere </w:t>
      </w:r>
      <w:r w:rsidRPr="0074203A">
        <w:rPr>
          <w:rFonts w:ascii="Book Antiqua" w:hAnsi="Book Antiqua" w:cs="Times New Roman"/>
          <w:sz w:val="22"/>
        </w:rPr>
        <w:t>decisioni nell’esclusivo int</w:t>
      </w:r>
      <w:r w:rsidR="0022509B" w:rsidRPr="0074203A">
        <w:rPr>
          <w:rFonts w:ascii="Book Antiqua" w:hAnsi="Book Antiqua" w:cs="Times New Roman"/>
          <w:sz w:val="22"/>
        </w:rPr>
        <w:t xml:space="preserve">eresse della Società, ovvero si </w:t>
      </w:r>
      <w:r w:rsidRPr="0074203A">
        <w:rPr>
          <w:rFonts w:ascii="Book Antiqua" w:hAnsi="Book Antiqua" w:cs="Times New Roman"/>
          <w:sz w:val="22"/>
        </w:rPr>
        <w:t>avvantaggi personalment</w:t>
      </w:r>
      <w:r w:rsidR="0022509B" w:rsidRPr="0074203A">
        <w:rPr>
          <w:rFonts w:ascii="Book Antiqua" w:hAnsi="Book Antiqua" w:cs="Times New Roman"/>
          <w:sz w:val="22"/>
        </w:rPr>
        <w:t xml:space="preserve">e di opportunità d’affari della </w:t>
      </w:r>
      <w:r w:rsidRPr="0074203A">
        <w:rPr>
          <w:rFonts w:ascii="Book Antiqua" w:hAnsi="Book Antiqua" w:cs="Times New Roman"/>
          <w:sz w:val="22"/>
        </w:rPr>
        <w:t>stessa.</w:t>
      </w:r>
    </w:p>
    <w:p w14:paraId="771C1752" w14:textId="77777777" w:rsidR="0074203A" w:rsidRDefault="0074203A" w:rsidP="0074203A">
      <w:pPr>
        <w:pStyle w:val="Paragrafoelenco"/>
      </w:pPr>
    </w:p>
    <w:p w14:paraId="326D3CC6" w14:textId="470D4DE3" w:rsidR="001515EB" w:rsidRPr="0074203A" w:rsidRDefault="00062620" w:rsidP="004B6083">
      <w:pPr>
        <w:pStyle w:val="Paragrafoelenco"/>
        <w:numPr>
          <w:ilvl w:val="1"/>
          <w:numId w:val="4"/>
        </w:numPr>
        <w:autoSpaceDE w:val="0"/>
        <w:autoSpaceDN w:val="0"/>
        <w:adjustRightInd w:val="0"/>
        <w:spacing w:after="0"/>
        <w:ind w:left="851" w:right="1180" w:hanging="567"/>
        <w:jc w:val="both"/>
      </w:pPr>
      <w:r w:rsidRPr="0074203A">
        <w:rPr>
          <w:rFonts w:ascii="Book Antiqua" w:hAnsi="Book Antiqua" w:cs="Times New Roman"/>
          <w:sz w:val="22"/>
        </w:rPr>
        <w:t>In ipotesi di conflitto di interessi, i Destinatari</w:t>
      </w:r>
      <w:r w:rsidR="00A76C4F" w:rsidRPr="0074203A">
        <w:rPr>
          <w:rFonts w:ascii="Book Antiqua" w:hAnsi="Book Antiqua" w:cs="Times New Roman"/>
          <w:sz w:val="22"/>
        </w:rPr>
        <w:t xml:space="preserve"> informano </w:t>
      </w:r>
      <w:r w:rsidRPr="0074203A">
        <w:rPr>
          <w:rFonts w:ascii="Book Antiqua" w:hAnsi="Book Antiqua" w:cs="Times New Roman"/>
          <w:sz w:val="22"/>
        </w:rPr>
        <w:t>senza indugio il proprio referente aziendale,</w:t>
      </w:r>
      <w:r w:rsidR="0022509B" w:rsidRPr="0074203A">
        <w:rPr>
          <w:rFonts w:ascii="Book Antiqua" w:hAnsi="Book Antiqua" w:cs="Times New Roman"/>
          <w:sz w:val="22"/>
        </w:rPr>
        <w:t xml:space="preserve"> </w:t>
      </w:r>
      <w:r w:rsidRPr="0074203A">
        <w:rPr>
          <w:rFonts w:ascii="Book Antiqua" w:hAnsi="Book Antiqua" w:cs="Times New Roman"/>
          <w:sz w:val="22"/>
        </w:rPr>
        <w:t>conformandosi alle decisioni che saranno da questi assunte</w:t>
      </w:r>
      <w:r w:rsidR="0022509B" w:rsidRPr="0074203A">
        <w:rPr>
          <w:rFonts w:ascii="Book Antiqua" w:hAnsi="Book Antiqua" w:cs="Times New Roman"/>
          <w:sz w:val="22"/>
        </w:rPr>
        <w:t xml:space="preserve"> </w:t>
      </w:r>
      <w:r w:rsidRPr="0074203A">
        <w:rPr>
          <w:rFonts w:ascii="Book Antiqua" w:hAnsi="Book Antiqua" w:cs="Times New Roman"/>
          <w:sz w:val="22"/>
        </w:rPr>
        <w:t>in proposito.</w:t>
      </w:r>
      <w:r w:rsidR="0074203A" w:rsidRPr="0074203A">
        <w:rPr>
          <w:rFonts w:ascii="Book Antiqua" w:hAnsi="Book Antiqua" w:cs="Times New Roman"/>
          <w:sz w:val="22"/>
        </w:rPr>
        <w:t xml:space="preserve"> In particolare, </w:t>
      </w:r>
      <w:r w:rsidR="00947912" w:rsidRPr="0074203A">
        <w:rPr>
          <w:rFonts w:ascii="Book Antiqua" w:hAnsi="Book Antiqua" w:cs="Times New Roman"/>
          <w:sz w:val="22"/>
        </w:rPr>
        <w:t>i componenti delle commissioni giudicatrici</w:t>
      </w:r>
      <w:r w:rsidR="00E7617D" w:rsidRPr="0074203A">
        <w:rPr>
          <w:rFonts w:ascii="Book Antiqua" w:hAnsi="Book Antiqua" w:cs="Times New Roman"/>
          <w:sz w:val="22"/>
        </w:rPr>
        <w:t xml:space="preserve"> </w:t>
      </w:r>
      <w:r w:rsidR="005711F8" w:rsidRPr="0074203A">
        <w:rPr>
          <w:rFonts w:ascii="Book Antiqua" w:hAnsi="Book Antiqua" w:cs="Times New Roman"/>
          <w:sz w:val="22"/>
        </w:rPr>
        <w:t>sono tenuti a rilasciare</w:t>
      </w:r>
      <w:r w:rsidR="00E7617D" w:rsidRPr="0074203A">
        <w:rPr>
          <w:rFonts w:ascii="Book Antiqua" w:hAnsi="Book Antiqua" w:cs="Times New Roman"/>
          <w:sz w:val="22"/>
        </w:rPr>
        <w:t xml:space="preserve"> una dichiarazione </w:t>
      </w:r>
      <w:r w:rsidR="00691E06" w:rsidRPr="0074203A">
        <w:rPr>
          <w:rFonts w:ascii="Book Antiqua" w:hAnsi="Book Antiqua" w:cs="Times New Roman"/>
          <w:sz w:val="22"/>
        </w:rPr>
        <w:t xml:space="preserve">di </w:t>
      </w:r>
      <w:r w:rsidR="007C3082" w:rsidRPr="0074203A">
        <w:rPr>
          <w:rFonts w:ascii="Book Antiqua" w:hAnsi="Book Antiqua" w:cs="Times New Roman"/>
          <w:sz w:val="22"/>
        </w:rPr>
        <w:t>insussistenza</w:t>
      </w:r>
      <w:r w:rsidR="00E7617D" w:rsidRPr="0074203A">
        <w:rPr>
          <w:rFonts w:ascii="Book Antiqua" w:hAnsi="Book Antiqua" w:cs="Times New Roman"/>
          <w:sz w:val="22"/>
        </w:rPr>
        <w:t xml:space="preserve"> di conflitti d’interesse, oltre alla dichiarazione di assenza delle cause di incompatibilità e di astensione previste </w:t>
      </w:r>
      <w:r w:rsidR="00D9226E" w:rsidRPr="0074203A">
        <w:rPr>
          <w:rFonts w:ascii="Book Antiqua" w:hAnsi="Book Antiqua" w:cs="Times New Roman"/>
          <w:sz w:val="22"/>
        </w:rPr>
        <w:t>dalle specifiche</w:t>
      </w:r>
      <w:r w:rsidR="00E7617D" w:rsidRPr="0074203A">
        <w:rPr>
          <w:rFonts w:ascii="Book Antiqua" w:hAnsi="Book Antiqua" w:cs="Times New Roman"/>
          <w:sz w:val="22"/>
        </w:rPr>
        <w:t xml:space="preserve"> normativ</w:t>
      </w:r>
      <w:r w:rsidR="00D9226E" w:rsidRPr="0074203A">
        <w:rPr>
          <w:rFonts w:ascii="Book Antiqua" w:hAnsi="Book Antiqua" w:cs="Times New Roman"/>
          <w:sz w:val="22"/>
        </w:rPr>
        <w:t>e applicabili</w:t>
      </w:r>
      <w:r w:rsidR="00D20971" w:rsidRPr="0074203A">
        <w:rPr>
          <w:rFonts w:ascii="Book Antiqua" w:hAnsi="Book Antiqua" w:cs="Times New Roman"/>
          <w:sz w:val="22"/>
        </w:rPr>
        <w:t>.</w:t>
      </w:r>
      <w:r w:rsidR="000C11F3" w:rsidRPr="0074203A">
        <w:t xml:space="preserve"> </w:t>
      </w:r>
    </w:p>
    <w:p w14:paraId="4FB6E59E" w14:textId="77777777" w:rsidR="00A76C4F" w:rsidRPr="000A5230" w:rsidRDefault="00A76C4F" w:rsidP="0074203A">
      <w:pPr>
        <w:pStyle w:val="Paragrafoelenco"/>
        <w:autoSpaceDE w:val="0"/>
        <w:autoSpaceDN w:val="0"/>
        <w:adjustRightInd w:val="0"/>
        <w:spacing w:after="0"/>
        <w:ind w:left="851" w:right="1180"/>
        <w:jc w:val="both"/>
      </w:pPr>
    </w:p>
    <w:p w14:paraId="2A663121" w14:textId="77777777" w:rsidR="00CD37EC" w:rsidRPr="00DD4EC2" w:rsidRDefault="00CD37EC"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25" w:name="_Toc31201982"/>
      <w:bookmarkStart w:id="26" w:name="_Toc40954578"/>
      <w:bookmarkEnd w:id="25"/>
      <w:r w:rsidRPr="00DD4EC2">
        <w:rPr>
          <w:rFonts w:ascii="Book Antiqua" w:hAnsi="Book Antiqua" w:cs="Times New Roman"/>
          <w:color w:val="auto"/>
          <w:sz w:val="22"/>
          <w:szCs w:val="22"/>
        </w:rPr>
        <w:t>Tutela della concorrenza</w:t>
      </w:r>
      <w:bookmarkEnd w:id="26"/>
    </w:p>
    <w:p w14:paraId="78066581" w14:textId="7E0105F6" w:rsidR="00111688" w:rsidRDefault="00CD37EC" w:rsidP="00DD4EC2">
      <w:pPr>
        <w:autoSpaceDE w:val="0"/>
        <w:autoSpaceDN w:val="0"/>
        <w:adjustRightInd w:val="0"/>
        <w:spacing w:after="0"/>
        <w:ind w:right="1180"/>
        <w:jc w:val="both"/>
        <w:rPr>
          <w:rFonts w:ascii="Book Antiqua" w:hAnsi="Book Antiqua" w:cs="Times New Roman"/>
          <w:sz w:val="22"/>
        </w:rPr>
      </w:pPr>
      <w:r w:rsidRPr="00DD4EC2">
        <w:rPr>
          <w:rFonts w:ascii="Book Antiqua" w:hAnsi="Book Antiqua" w:cs="Times New Roman"/>
          <w:sz w:val="22"/>
        </w:rPr>
        <w:t xml:space="preserve">La Società crede in una sana e leale concorrenza nonché in un mercato competitivo e agisce nel rispetto della normativa </w:t>
      </w:r>
      <w:r w:rsidRPr="00DD4EC2">
        <w:rPr>
          <w:rFonts w:ascii="Book Antiqua" w:hAnsi="Book Antiqua" w:cs="Times New Roman"/>
          <w:i/>
          <w:sz w:val="22"/>
        </w:rPr>
        <w:t>antitrust</w:t>
      </w:r>
      <w:r w:rsidRPr="00DD4EC2">
        <w:rPr>
          <w:rFonts w:ascii="Book Antiqua" w:hAnsi="Book Antiqua" w:cs="Times New Roman"/>
          <w:sz w:val="22"/>
        </w:rPr>
        <w:t xml:space="preserve">. Sono pertanto vietati comportamenti ingannevoli, accordi o intese tra concorrenti, attuali o potenziali, che possano integrare forme di concorrenza sleale o violazioni della normativa vigente.  </w:t>
      </w:r>
    </w:p>
    <w:p w14:paraId="084E9C11" w14:textId="77777777" w:rsidR="00300665" w:rsidRDefault="00300665" w:rsidP="00DD4EC2">
      <w:pPr>
        <w:autoSpaceDE w:val="0"/>
        <w:autoSpaceDN w:val="0"/>
        <w:adjustRightInd w:val="0"/>
        <w:spacing w:after="0"/>
        <w:ind w:right="1180"/>
        <w:jc w:val="both"/>
        <w:rPr>
          <w:rFonts w:ascii="Book Antiqua" w:hAnsi="Book Antiqua" w:cs="Times New Roman"/>
          <w:sz w:val="22"/>
        </w:rPr>
      </w:pPr>
    </w:p>
    <w:p w14:paraId="0437F3E3" w14:textId="267BA259" w:rsidR="00E74528" w:rsidRPr="000C508B" w:rsidRDefault="00E74528"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27" w:name="_Toc40954579"/>
      <w:r w:rsidRPr="00DD4EC2">
        <w:rPr>
          <w:rFonts w:ascii="Book Antiqua" w:hAnsi="Book Antiqua" w:cs="Times New Roman"/>
          <w:color w:val="auto"/>
          <w:sz w:val="22"/>
          <w:szCs w:val="22"/>
        </w:rPr>
        <w:t>Contrasto ai fenomeni di riciclaggio</w:t>
      </w:r>
      <w:bookmarkEnd w:id="27"/>
    </w:p>
    <w:p w14:paraId="71940981" w14:textId="37A28A7A" w:rsidR="00E74528" w:rsidRPr="006469A8" w:rsidRDefault="00E74528" w:rsidP="00DD4EC2">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6469A8">
        <w:rPr>
          <w:rFonts w:ascii="Book Antiqua" w:hAnsi="Book Antiqua" w:cs="Times New Roman"/>
          <w:sz w:val="22"/>
        </w:rPr>
        <w:t>La Società richiede massima trasparenza nelle operazioni commerciali e nei rapporti con i terzi, nel pieno rispetto delle normative, nazionali e internazionali, in tema di lotta al fenomeno del riciclaggio. Tutte le transazioni finanziarie</w:t>
      </w:r>
      <w:r w:rsidR="004D37C4">
        <w:rPr>
          <w:rFonts w:ascii="Book Antiqua" w:hAnsi="Book Antiqua" w:cs="Times New Roman"/>
          <w:sz w:val="22"/>
        </w:rPr>
        <w:t xml:space="preserve"> </w:t>
      </w:r>
      <w:r w:rsidRPr="006469A8">
        <w:rPr>
          <w:rFonts w:ascii="Book Antiqua" w:hAnsi="Book Antiqua" w:cs="Times New Roman"/>
          <w:sz w:val="22"/>
        </w:rPr>
        <w:t xml:space="preserve">trovano adeguata </w:t>
      </w:r>
      <w:r w:rsidRPr="006469A8">
        <w:rPr>
          <w:rFonts w:ascii="Book Antiqua" w:hAnsi="Book Antiqua" w:cs="Times New Roman"/>
          <w:sz w:val="22"/>
        </w:rPr>
        <w:lastRenderedPageBreak/>
        <w:t xml:space="preserve">giustificazione </w:t>
      </w:r>
      <w:r w:rsidR="00D65776">
        <w:rPr>
          <w:rFonts w:ascii="Book Antiqua" w:hAnsi="Book Antiqua" w:cs="Times New Roman"/>
          <w:sz w:val="22"/>
        </w:rPr>
        <w:t>in</w:t>
      </w:r>
      <w:r w:rsidRPr="006469A8">
        <w:rPr>
          <w:rFonts w:ascii="Book Antiqua" w:hAnsi="Book Antiqua" w:cs="Times New Roman"/>
          <w:sz w:val="22"/>
        </w:rPr>
        <w:t xml:space="preserve"> rapporti contrattuali e vengono effettuate mediante mezzi di pagamento che ne garantiscono la tracciabilità.</w:t>
      </w:r>
    </w:p>
    <w:p w14:paraId="1F366922" w14:textId="77777777" w:rsidR="00E74528" w:rsidRPr="006469A8" w:rsidRDefault="00E74528" w:rsidP="00DD4EC2">
      <w:pPr>
        <w:pStyle w:val="Paragrafoelenco"/>
        <w:autoSpaceDE w:val="0"/>
        <w:autoSpaceDN w:val="0"/>
        <w:adjustRightInd w:val="0"/>
        <w:spacing w:after="0"/>
        <w:ind w:left="851" w:right="1180"/>
        <w:jc w:val="both"/>
        <w:rPr>
          <w:rFonts w:ascii="Book Antiqua" w:hAnsi="Book Antiqua" w:cs="Times New Roman"/>
          <w:sz w:val="22"/>
        </w:rPr>
      </w:pPr>
    </w:p>
    <w:p w14:paraId="47D190DB" w14:textId="49E5EA1F" w:rsidR="005F079F" w:rsidRDefault="00E74528" w:rsidP="00DD4EC2">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6469A8">
        <w:rPr>
          <w:rFonts w:ascii="Book Antiqua" w:hAnsi="Book Antiqua" w:cs="Times New Roman"/>
          <w:sz w:val="22"/>
        </w:rPr>
        <w:t xml:space="preserve">I Destinatari non possono di conseguenza avviare rapporti d’affari per conto della Società con </w:t>
      </w:r>
      <w:r w:rsidRPr="00D65776">
        <w:rPr>
          <w:rFonts w:ascii="Book Antiqua" w:hAnsi="Book Antiqua" w:cs="Times New Roman"/>
          <w:i/>
          <w:sz w:val="22"/>
        </w:rPr>
        <w:t>partner</w:t>
      </w:r>
      <w:r w:rsidRPr="006469A8">
        <w:rPr>
          <w:rFonts w:ascii="Book Antiqua" w:hAnsi="Book Antiqua" w:cs="Times New Roman"/>
          <w:sz w:val="22"/>
        </w:rPr>
        <w:t>,</w:t>
      </w:r>
      <w:r w:rsidR="00867C5B">
        <w:rPr>
          <w:rFonts w:ascii="Book Antiqua" w:hAnsi="Book Antiqua" w:cs="Times New Roman"/>
          <w:sz w:val="22"/>
        </w:rPr>
        <w:t xml:space="preserve"> utenti</w:t>
      </w:r>
      <w:r w:rsidRPr="006469A8">
        <w:rPr>
          <w:rFonts w:ascii="Book Antiqua" w:hAnsi="Book Antiqua" w:cs="Times New Roman"/>
          <w:sz w:val="22"/>
        </w:rPr>
        <w:t xml:space="preserve">, fornitori o terzi che non diano garanzie di onorabilità, non godano di buona reputazione o il cui nome sia associato a vicende connesse a </w:t>
      </w:r>
      <w:r w:rsidR="00D65776">
        <w:rPr>
          <w:rFonts w:ascii="Book Antiqua" w:hAnsi="Book Antiqua" w:cs="Times New Roman"/>
          <w:sz w:val="22"/>
        </w:rPr>
        <w:t xml:space="preserve">fenomeni di </w:t>
      </w:r>
      <w:r w:rsidRPr="006469A8">
        <w:rPr>
          <w:rFonts w:ascii="Book Antiqua" w:hAnsi="Book Antiqua" w:cs="Times New Roman"/>
          <w:sz w:val="22"/>
        </w:rPr>
        <w:t>riciclaggio.</w:t>
      </w:r>
    </w:p>
    <w:p w14:paraId="748C3216" w14:textId="77777777" w:rsidR="005F079F" w:rsidRPr="00DD4EC2" w:rsidRDefault="005F079F" w:rsidP="00DD4EC2">
      <w:pPr>
        <w:pStyle w:val="Paragrafoelenco"/>
        <w:spacing w:after="0"/>
        <w:rPr>
          <w:rFonts w:ascii="Book Antiqua" w:hAnsi="Book Antiqua" w:cs="Times New Roman"/>
          <w:sz w:val="22"/>
        </w:rPr>
      </w:pPr>
    </w:p>
    <w:p w14:paraId="271EA1E5" w14:textId="684497C4" w:rsidR="005F079F" w:rsidRDefault="00E74528" w:rsidP="00DD4EC2">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5F079F">
        <w:rPr>
          <w:rFonts w:ascii="Book Antiqua" w:hAnsi="Book Antiqua" w:cs="Times New Roman"/>
          <w:sz w:val="22"/>
        </w:rPr>
        <w:t>Padania Acque vieta ai Destinatari di sostituire o trasferire denaro, beni o altre utilità provenienti da attività illecite, ovvero compiere in relazione ad esse altre operazioni</w:t>
      </w:r>
      <w:r w:rsidR="00AE1695">
        <w:rPr>
          <w:rFonts w:ascii="Book Antiqua" w:hAnsi="Book Antiqua" w:cs="Times New Roman"/>
          <w:sz w:val="22"/>
        </w:rPr>
        <w:t xml:space="preserve"> tali da </w:t>
      </w:r>
      <w:r w:rsidRPr="005F079F">
        <w:rPr>
          <w:rFonts w:ascii="Book Antiqua" w:hAnsi="Book Antiqua" w:cs="Times New Roman"/>
          <w:sz w:val="22"/>
        </w:rPr>
        <w:t>ostacolare l’identificazione della loro provenienza.</w:t>
      </w:r>
    </w:p>
    <w:p w14:paraId="17C87050" w14:textId="77777777" w:rsidR="005F079F" w:rsidRPr="00DD4EC2" w:rsidRDefault="005F079F" w:rsidP="00DD4EC2">
      <w:pPr>
        <w:pStyle w:val="Paragrafoelenco"/>
        <w:spacing w:after="0"/>
        <w:rPr>
          <w:rFonts w:ascii="Book Antiqua" w:hAnsi="Book Antiqua" w:cs="Times New Roman"/>
          <w:sz w:val="22"/>
        </w:rPr>
      </w:pPr>
    </w:p>
    <w:p w14:paraId="7B2608DA" w14:textId="3D28A545" w:rsidR="00300665" w:rsidRDefault="00E74528" w:rsidP="002146B5">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5F079F">
        <w:rPr>
          <w:rFonts w:ascii="Book Antiqua" w:hAnsi="Book Antiqua" w:cs="Times New Roman"/>
          <w:sz w:val="22"/>
        </w:rPr>
        <w:t xml:space="preserve">La Società non acquista beni che, in ragione delle condizioni di offerta, diano motivo di dubitare della liceità della loro provenienza e non intrattiene rapporti economici con soggetti che diano fondato motivo di ritenere che </w:t>
      </w:r>
      <w:r w:rsidR="00AE1695">
        <w:rPr>
          <w:rFonts w:ascii="Book Antiqua" w:hAnsi="Book Antiqua" w:cs="Times New Roman"/>
          <w:sz w:val="22"/>
        </w:rPr>
        <w:t>siano coinvolti in</w:t>
      </w:r>
      <w:r w:rsidRPr="005F079F">
        <w:rPr>
          <w:rFonts w:ascii="Book Antiqua" w:hAnsi="Book Antiqua" w:cs="Times New Roman"/>
          <w:sz w:val="22"/>
        </w:rPr>
        <w:t xml:space="preserve"> attività illecite.</w:t>
      </w:r>
    </w:p>
    <w:p w14:paraId="5B5922E1" w14:textId="522BA5A1" w:rsidR="002146B5" w:rsidRPr="002146B5" w:rsidRDefault="002146B5" w:rsidP="002146B5">
      <w:pPr>
        <w:autoSpaceDE w:val="0"/>
        <w:autoSpaceDN w:val="0"/>
        <w:adjustRightInd w:val="0"/>
        <w:spacing w:after="0"/>
        <w:ind w:right="1180"/>
        <w:jc w:val="both"/>
        <w:rPr>
          <w:rFonts w:ascii="Book Antiqua" w:hAnsi="Book Antiqua" w:cs="Times New Roman"/>
          <w:sz w:val="22"/>
        </w:rPr>
      </w:pPr>
    </w:p>
    <w:p w14:paraId="5FBBDF5C" w14:textId="7EC3F1EA" w:rsidR="00FE3E28" w:rsidRPr="00DD4EC2" w:rsidRDefault="00FE3E28"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28" w:name="_Toc31195261"/>
      <w:bookmarkStart w:id="29" w:name="_Toc31201985"/>
      <w:bookmarkStart w:id="30" w:name="_Toc40954580"/>
      <w:bookmarkEnd w:id="28"/>
      <w:bookmarkEnd w:id="29"/>
      <w:r w:rsidRPr="00DD4EC2">
        <w:rPr>
          <w:rFonts w:ascii="Book Antiqua" w:hAnsi="Book Antiqua" w:cs="Times New Roman"/>
          <w:color w:val="auto"/>
          <w:sz w:val="22"/>
          <w:szCs w:val="22"/>
        </w:rPr>
        <w:t>Qualità de</w:t>
      </w:r>
      <w:r w:rsidR="00CC5780">
        <w:rPr>
          <w:rFonts w:ascii="Book Antiqua" w:hAnsi="Book Antiqua" w:cs="Times New Roman"/>
          <w:color w:val="auto"/>
          <w:sz w:val="22"/>
          <w:szCs w:val="22"/>
        </w:rPr>
        <w:t>ll’acqua</w:t>
      </w:r>
      <w:r w:rsidR="0019364C">
        <w:rPr>
          <w:rFonts w:ascii="Book Antiqua" w:hAnsi="Book Antiqua" w:cs="Times New Roman"/>
          <w:color w:val="auto"/>
          <w:sz w:val="22"/>
          <w:szCs w:val="22"/>
        </w:rPr>
        <w:t xml:space="preserve"> erogata</w:t>
      </w:r>
      <w:r w:rsidR="00CC5780">
        <w:rPr>
          <w:rFonts w:ascii="Book Antiqua" w:hAnsi="Book Antiqua" w:cs="Times New Roman"/>
          <w:color w:val="auto"/>
          <w:sz w:val="22"/>
          <w:szCs w:val="22"/>
        </w:rPr>
        <w:t xml:space="preserve"> e degl</w:t>
      </w:r>
      <w:r w:rsidRPr="00DD4EC2">
        <w:rPr>
          <w:rFonts w:ascii="Book Antiqua" w:hAnsi="Book Antiqua" w:cs="Times New Roman"/>
          <w:color w:val="auto"/>
          <w:sz w:val="22"/>
          <w:szCs w:val="22"/>
        </w:rPr>
        <w:t>i</w:t>
      </w:r>
      <w:r w:rsidR="0019364C">
        <w:rPr>
          <w:rFonts w:ascii="Book Antiqua" w:hAnsi="Book Antiqua" w:cs="Times New Roman"/>
          <w:color w:val="auto"/>
          <w:sz w:val="22"/>
          <w:szCs w:val="22"/>
        </w:rPr>
        <w:t xml:space="preserve"> ulteriori</w:t>
      </w:r>
      <w:r w:rsidRPr="00DD4EC2">
        <w:rPr>
          <w:rFonts w:ascii="Book Antiqua" w:hAnsi="Book Antiqua" w:cs="Times New Roman"/>
          <w:color w:val="auto"/>
          <w:sz w:val="22"/>
          <w:szCs w:val="22"/>
        </w:rPr>
        <w:t xml:space="preserve"> servizi</w:t>
      </w:r>
      <w:bookmarkEnd w:id="30"/>
    </w:p>
    <w:p w14:paraId="4574BFD9" w14:textId="6D2523F0" w:rsidR="00FE3E28" w:rsidRPr="00DD4EC2" w:rsidRDefault="006569B0" w:rsidP="00DD4EC2">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sidRPr="00DD4EC2">
        <w:rPr>
          <w:rFonts w:ascii="Book Antiqua" w:hAnsi="Book Antiqua" w:cs="Times New Roman"/>
          <w:sz w:val="22"/>
        </w:rPr>
        <w:t xml:space="preserve"> Padania Acque</w:t>
      </w:r>
      <w:r w:rsidR="00FE3E28" w:rsidRPr="00DD4EC2">
        <w:rPr>
          <w:rFonts w:ascii="Book Antiqua" w:hAnsi="Book Antiqua" w:cs="Times New Roman"/>
          <w:sz w:val="22"/>
        </w:rPr>
        <w:t xml:space="preserve"> pone particolare attenzione alla qualità dei servizi oggetto della propria attività.</w:t>
      </w:r>
    </w:p>
    <w:p w14:paraId="2AF0CDE3" w14:textId="77777777" w:rsidR="00FE3E28" w:rsidRPr="00DD4EC2" w:rsidRDefault="00FE3E28" w:rsidP="00DD4EC2">
      <w:pPr>
        <w:pStyle w:val="Paragrafoelenco"/>
        <w:autoSpaceDE w:val="0"/>
        <w:autoSpaceDN w:val="0"/>
        <w:adjustRightInd w:val="0"/>
        <w:spacing w:after="0"/>
        <w:ind w:left="851" w:right="1180" w:hanging="567"/>
        <w:jc w:val="both"/>
        <w:rPr>
          <w:rFonts w:ascii="Book Antiqua" w:hAnsi="Book Antiqua" w:cs="Times New Roman"/>
          <w:sz w:val="22"/>
        </w:rPr>
      </w:pPr>
    </w:p>
    <w:p w14:paraId="11FF46B9" w14:textId="778F8687" w:rsidR="008E194A" w:rsidRPr="006469A8" w:rsidRDefault="00CD37EC" w:rsidP="00DD4EC2">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DD4EC2">
        <w:rPr>
          <w:rFonts w:ascii="Book Antiqua" w:hAnsi="Book Antiqua" w:cs="Times New Roman"/>
          <w:sz w:val="22"/>
        </w:rPr>
        <w:t xml:space="preserve"> </w:t>
      </w:r>
      <w:r w:rsidR="00FE3E28" w:rsidRPr="00DD4EC2">
        <w:rPr>
          <w:rFonts w:ascii="Book Antiqua" w:hAnsi="Book Antiqua" w:cs="Times New Roman"/>
          <w:sz w:val="22"/>
        </w:rPr>
        <w:t xml:space="preserve">I Destinatari sono pertanto chiamati a fornire informazioni veritiere, precise </w:t>
      </w:r>
      <w:r w:rsidR="006569B0" w:rsidRPr="00DD4EC2">
        <w:rPr>
          <w:rFonts w:ascii="Book Antiqua" w:hAnsi="Book Antiqua" w:cs="Times New Roman"/>
          <w:sz w:val="22"/>
        </w:rPr>
        <w:t xml:space="preserve">ed </w:t>
      </w:r>
      <w:r w:rsidR="00FE3E28" w:rsidRPr="00DD4EC2">
        <w:rPr>
          <w:rFonts w:ascii="Book Antiqua" w:hAnsi="Book Antiqua" w:cs="Times New Roman"/>
          <w:sz w:val="22"/>
        </w:rPr>
        <w:t xml:space="preserve">esaurienti circa la qualità </w:t>
      </w:r>
      <w:r w:rsidR="00C93596" w:rsidRPr="00DD4EC2">
        <w:rPr>
          <w:rFonts w:ascii="Book Antiqua" w:hAnsi="Book Antiqua" w:cs="Times New Roman"/>
          <w:sz w:val="22"/>
        </w:rPr>
        <w:t>dell’acqua erogata e degli altri servizi offerti</w:t>
      </w:r>
      <w:r w:rsidR="00FE3E28" w:rsidRPr="00DD4EC2">
        <w:rPr>
          <w:rFonts w:ascii="Book Antiqua" w:hAnsi="Book Antiqua" w:cs="Times New Roman"/>
          <w:sz w:val="22"/>
        </w:rPr>
        <w:t>.</w:t>
      </w:r>
    </w:p>
    <w:p w14:paraId="4E0023B4" w14:textId="77777777" w:rsidR="008E194A" w:rsidRPr="00DD4EC2" w:rsidRDefault="008E194A" w:rsidP="00DD4EC2">
      <w:pPr>
        <w:pStyle w:val="Paragrafoelenco"/>
        <w:spacing w:after="0"/>
        <w:rPr>
          <w:rFonts w:ascii="Book Antiqua" w:hAnsi="Book Antiqua" w:cs="Times New Roman"/>
          <w:sz w:val="22"/>
        </w:rPr>
      </w:pPr>
    </w:p>
    <w:p w14:paraId="07C5B9E2" w14:textId="144C91BC" w:rsidR="003D1258" w:rsidRPr="00DD4EC2" w:rsidRDefault="006569B0" w:rsidP="00DD4EC2">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DD4EC2">
        <w:rPr>
          <w:rFonts w:ascii="Book Antiqua" w:hAnsi="Book Antiqua" w:cs="Times New Roman"/>
          <w:sz w:val="22"/>
        </w:rPr>
        <w:t>Padania Acque, al fine di dare concreta attuazione ai principi sopra indicati</w:t>
      </w:r>
      <w:r w:rsidR="0017146F" w:rsidRPr="00DD4EC2">
        <w:rPr>
          <w:rFonts w:ascii="Book Antiqua" w:hAnsi="Book Antiqua" w:cs="Times New Roman"/>
          <w:sz w:val="22"/>
        </w:rPr>
        <w:t>,</w:t>
      </w:r>
      <w:r w:rsidRPr="00DD4EC2">
        <w:rPr>
          <w:rFonts w:ascii="Book Antiqua" w:hAnsi="Book Antiqua" w:cs="Times New Roman"/>
          <w:sz w:val="22"/>
        </w:rPr>
        <w:t xml:space="preserve"> si è dotata di un sistema di gestione della qualità conforme allo standard ISO 9001:2008 esteso a tutti i settori aziendali</w:t>
      </w:r>
      <w:r w:rsidR="0017146F" w:rsidRPr="00DD4EC2">
        <w:rPr>
          <w:rFonts w:ascii="Book Antiqua" w:hAnsi="Book Antiqua" w:cs="Times New Roman"/>
          <w:sz w:val="22"/>
        </w:rPr>
        <w:t>, nonché della certificazione ISO 22000:2005 "</w:t>
      </w:r>
      <w:r w:rsidR="0017146F" w:rsidRPr="005E1B7A">
        <w:rPr>
          <w:rFonts w:ascii="Book Antiqua" w:hAnsi="Book Antiqua" w:cs="Times New Roman"/>
          <w:i/>
          <w:sz w:val="22"/>
        </w:rPr>
        <w:t>Sistema di gestione della Sicurezza Alimentare</w:t>
      </w:r>
      <w:r w:rsidR="0017146F" w:rsidRPr="00DD4EC2">
        <w:rPr>
          <w:rFonts w:ascii="Book Antiqua" w:hAnsi="Book Antiqua" w:cs="Times New Roman"/>
          <w:sz w:val="22"/>
        </w:rPr>
        <w:t>".</w:t>
      </w:r>
    </w:p>
    <w:p w14:paraId="5E020519" w14:textId="77777777" w:rsidR="00FE3E28" w:rsidRPr="00DD4EC2" w:rsidRDefault="00FE3E28" w:rsidP="00DD4EC2">
      <w:pPr>
        <w:pStyle w:val="Paragrafoelenco"/>
        <w:spacing w:after="0"/>
        <w:rPr>
          <w:rFonts w:ascii="Book Antiqua" w:hAnsi="Book Antiqua" w:cs="Times New Roman"/>
          <w:sz w:val="22"/>
        </w:rPr>
      </w:pPr>
    </w:p>
    <w:p w14:paraId="68A63662" w14:textId="5828DC95" w:rsidR="003D470F" w:rsidRPr="000C508B" w:rsidRDefault="00FE3E28" w:rsidP="000C508B">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31" w:name="_Toc40954581"/>
      <w:r w:rsidRPr="000C508B">
        <w:rPr>
          <w:rFonts w:ascii="Book Antiqua" w:hAnsi="Book Antiqua" w:cs="Times New Roman"/>
          <w:color w:val="auto"/>
          <w:sz w:val="22"/>
          <w:szCs w:val="22"/>
        </w:rPr>
        <w:t>Tutela della proprietà industriale e intellet</w:t>
      </w:r>
      <w:r w:rsidR="001A0138" w:rsidRPr="000C508B">
        <w:rPr>
          <w:rFonts w:ascii="Book Antiqua" w:hAnsi="Book Antiqua" w:cs="Times New Roman"/>
          <w:color w:val="auto"/>
          <w:sz w:val="22"/>
          <w:szCs w:val="22"/>
        </w:rPr>
        <w:t>tuale</w:t>
      </w:r>
      <w:bookmarkEnd w:id="31"/>
    </w:p>
    <w:p w14:paraId="6EC69453" w14:textId="32A31D91" w:rsidR="003D470F" w:rsidRPr="00DD4EC2" w:rsidRDefault="00CD37EC" w:rsidP="00DD4EC2">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sidRPr="00DD4EC2">
        <w:rPr>
          <w:rFonts w:ascii="Book Antiqua" w:hAnsi="Book Antiqua" w:cs="Times New Roman"/>
          <w:sz w:val="22"/>
        </w:rPr>
        <w:t xml:space="preserve">La Società assicura, in attuazione del principio di legalità, il rispetto delle norme interne, comunitarie e internazionali poste a tutela della proprietà industriale e intellettuale. </w:t>
      </w:r>
    </w:p>
    <w:p w14:paraId="3CB16EB3" w14:textId="77777777" w:rsidR="003D470F" w:rsidRPr="00DD4EC2" w:rsidRDefault="003D470F" w:rsidP="00DD4EC2">
      <w:pPr>
        <w:pStyle w:val="Paragrafoelenco"/>
        <w:autoSpaceDE w:val="0"/>
        <w:autoSpaceDN w:val="0"/>
        <w:adjustRightInd w:val="0"/>
        <w:spacing w:after="0"/>
        <w:ind w:left="851" w:right="1179"/>
        <w:jc w:val="both"/>
        <w:rPr>
          <w:rFonts w:ascii="Book Antiqua" w:hAnsi="Book Antiqua" w:cs="Times New Roman"/>
          <w:sz w:val="22"/>
        </w:rPr>
      </w:pPr>
    </w:p>
    <w:p w14:paraId="473733B7" w14:textId="5307DC95" w:rsidR="003D470F" w:rsidRDefault="00CD37EC" w:rsidP="00DD4EC2">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sidRPr="00DD4EC2">
        <w:rPr>
          <w:rFonts w:ascii="Book Antiqua" w:hAnsi="Book Antiqua" w:cs="Times New Roman"/>
          <w:sz w:val="22"/>
        </w:rPr>
        <w:t>I Destinatari sono tenuti a proteggere la proprietà industrial</w:t>
      </w:r>
      <w:r w:rsidR="00BA5898" w:rsidRPr="00DD4EC2">
        <w:rPr>
          <w:rFonts w:ascii="Book Antiqua" w:hAnsi="Book Antiqua" w:cs="Times New Roman"/>
          <w:sz w:val="22"/>
        </w:rPr>
        <w:t xml:space="preserve">e e intellettuale della Società </w:t>
      </w:r>
      <w:r w:rsidRPr="00DD4EC2">
        <w:rPr>
          <w:rFonts w:ascii="Book Antiqua" w:hAnsi="Book Antiqua" w:cs="Times New Roman"/>
          <w:sz w:val="22"/>
        </w:rPr>
        <w:t xml:space="preserve">e promuovono il corretto uso, a qualsiasi scopo e in qualsiasi forma, di tutte le opere dell'ingegno, ivi compresi i </w:t>
      </w:r>
      <w:r w:rsidR="00111688" w:rsidRPr="00381022">
        <w:rPr>
          <w:rFonts w:ascii="Book Antiqua" w:hAnsi="Book Antiqua" w:cs="Times New Roman"/>
          <w:i/>
          <w:sz w:val="22"/>
        </w:rPr>
        <w:t>software</w:t>
      </w:r>
      <w:r w:rsidR="00111688" w:rsidRPr="00DD4EC2">
        <w:rPr>
          <w:rFonts w:ascii="Book Antiqua" w:hAnsi="Book Antiqua" w:cs="Times New Roman"/>
          <w:sz w:val="22"/>
        </w:rPr>
        <w:t xml:space="preserve"> utilizzati per la gestione della contabilità e della </w:t>
      </w:r>
      <w:r w:rsidR="00111688" w:rsidRPr="003D470F">
        <w:rPr>
          <w:rFonts w:ascii="Book Antiqua" w:hAnsi="Book Antiqua" w:cs="Times New Roman"/>
          <w:sz w:val="22"/>
        </w:rPr>
        <w:t>fatturazione</w:t>
      </w:r>
      <w:r w:rsidRPr="00DD4EC2">
        <w:rPr>
          <w:rFonts w:ascii="Book Antiqua" w:hAnsi="Book Antiqua" w:cs="Times New Roman"/>
          <w:sz w:val="22"/>
        </w:rPr>
        <w:t xml:space="preserve">, a tutela dei diritti patrimoniali e morali dell’autore. </w:t>
      </w:r>
    </w:p>
    <w:p w14:paraId="50597171" w14:textId="77777777" w:rsidR="003D470F" w:rsidRPr="00DD4EC2" w:rsidRDefault="003D470F" w:rsidP="00DD4EC2">
      <w:pPr>
        <w:pStyle w:val="Paragrafoelenco"/>
        <w:autoSpaceDE w:val="0"/>
        <w:autoSpaceDN w:val="0"/>
        <w:adjustRightInd w:val="0"/>
        <w:spacing w:after="0"/>
        <w:ind w:left="851" w:right="1179"/>
        <w:jc w:val="both"/>
        <w:rPr>
          <w:rFonts w:ascii="Book Antiqua" w:hAnsi="Book Antiqua" w:cs="Times New Roman"/>
          <w:sz w:val="22"/>
        </w:rPr>
      </w:pPr>
    </w:p>
    <w:p w14:paraId="504E875B" w14:textId="3F64FE51" w:rsidR="00CD37EC" w:rsidRDefault="00CD37EC" w:rsidP="00DD4EC2">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proofErr w:type="gramStart"/>
      <w:r w:rsidRPr="00DD4EC2">
        <w:rPr>
          <w:rFonts w:ascii="Book Antiqua" w:hAnsi="Book Antiqua" w:cs="Times New Roman"/>
          <w:sz w:val="22"/>
        </w:rPr>
        <w:t>All’uopo</w:t>
      </w:r>
      <w:proofErr w:type="gramEnd"/>
      <w:r w:rsidRPr="00DD4EC2">
        <w:rPr>
          <w:rFonts w:ascii="Book Antiqua" w:hAnsi="Book Antiqua" w:cs="Times New Roman"/>
          <w:sz w:val="22"/>
        </w:rPr>
        <w:t>, è fatto divieto di realizzare condotte finalizzate, in generale, alla duplicazione o riproduzione, in qualunque forma e senza diritto, dell’opera altrui.</w:t>
      </w:r>
    </w:p>
    <w:p w14:paraId="207D2CDD" w14:textId="77777777" w:rsidR="003D1258" w:rsidRPr="00DD4EC2" w:rsidRDefault="003D1258" w:rsidP="00DD4EC2">
      <w:pPr>
        <w:pStyle w:val="Paragrafoelenco"/>
        <w:autoSpaceDE w:val="0"/>
        <w:autoSpaceDN w:val="0"/>
        <w:adjustRightInd w:val="0"/>
        <w:spacing w:after="0"/>
        <w:ind w:left="851" w:right="1179"/>
        <w:jc w:val="both"/>
        <w:rPr>
          <w:rFonts w:ascii="Book Antiqua" w:hAnsi="Book Antiqua" w:cs="Times New Roman"/>
          <w:sz w:val="22"/>
        </w:rPr>
      </w:pPr>
    </w:p>
    <w:p w14:paraId="774C3486" w14:textId="1E3AABC4" w:rsidR="00690EFD" w:rsidRPr="000C508B" w:rsidRDefault="00690EFD" w:rsidP="000C508B">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32" w:name="_Toc40954582"/>
      <w:r w:rsidRPr="000C508B">
        <w:rPr>
          <w:rFonts w:ascii="Book Antiqua" w:hAnsi="Book Antiqua" w:cs="Times New Roman"/>
          <w:color w:val="auto"/>
          <w:sz w:val="22"/>
          <w:szCs w:val="22"/>
        </w:rPr>
        <w:t>Contrasto ai fenomeni di frode fiscale</w:t>
      </w:r>
      <w:bookmarkEnd w:id="32"/>
    </w:p>
    <w:p w14:paraId="431410EF" w14:textId="045D5168" w:rsidR="004A6A86" w:rsidRPr="006469A8" w:rsidRDefault="004A6A86" w:rsidP="00DD4EC2">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sidRPr="006469A8">
        <w:rPr>
          <w:rFonts w:ascii="Book Antiqua" w:hAnsi="Book Antiqua" w:cs="Times New Roman"/>
          <w:sz w:val="22"/>
        </w:rPr>
        <w:t>La Società assicura il rispetto di tu</w:t>
      </w:r>
      <w:r w:rsidR="00104C3B" w:rsidRPr="006469A8">
        <w:rPr>
          <w:rFonts w:ascii="Book Antiqua" w:hAnsi="Book Antiqua" w:cs="Times New Roman"/>
          <w:sz w:val="22"/>
        </w:rPr>
        <w:t>tte le norme tributarie vigenti.</w:t>
      </w:r>
    </w:p>
    <w:p w14:paraId="0B08BD4E" w14:textId="77777777" w:rsidR="00104C3B" w:rsidRPr="006469A8" w:rsidRDefault="00104C3B" w:rsidP="00DD4EC2">
      <w:pPr>
        <w:pStyle w:val="Paragrafoelenco"/>
        <w:autoSpaceDE w:val="0"/>
        <w:autoSpaceDN w:val="0"/>
        <w:adjustRightInd w:val="0"/>
        <w:spacing w:after="0"/>
        <w:ind w:left="851" w:right="1179"/>
        <w:jc w:val="both"/>
        <w:rPr>
          <w:rFonts w:ascii="Book Antiqua" w:hAnsi="Book Antiqua" w:cs="Times New Roman"/>
          <w:sz w:val="22"/>
        </w:rPr>
      </w:pPr>
    </w:p>
    <w:p w14:paraId="6990036B" w14:textId="2AE03E9E" w:rsidR="00C03C08" w:rsidRDefault="00104C3B" w:rsidP="00DD4EC2">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sidRPr="006469A8">
        <w:rPr>
          <w:rFonts w:ascii="Book Antiqua" w:hAnsi="Book Antiqua" w:cs="Times New Roman"/>
          <w:sz w:val="22"/>
        </w:rPr>
        <w:t>L</w:t>
      </w:r>
      <w:r w:rsidR="004A6A86" w:rsidRPr="006469A8">
        <w:rPr>
          <w:rFonts w:ascii="Book Antiqua" w:hAnsi="Book Antiqua" w:cs="Times New Roman"/>
          <w:sz w:val="22"/>
        </w:rPr>
        <w:t>a Società si impegna a rispettare gli adempimenti fiscali nei termini e con le modalità prescritti dalla no</w:t>
      </w:r>
      <w:r w:rsidR="00381022">
        <w:rPr>
          <w:rFonts w:ascii="Book Antiqua" w:hAnsi="Book Antiqua" w:cs="Times New Roman"/>
          <w:sz w:val="22"/>
        </w:rPr>
        <w:t>rmativa o dall’A</w:t>
      </w:r>
      <w:r w:rsidRPr="006469A8">
        <w:rPr>
          <w:rFonts w:ascii="Book Antiqua" w:hAnsi="Book Antiqua" w:cs="Times New Roman"/>
          <w:sz w:val="22"/>
        </w:rPr>
        <w:t>utorità fiscale</w:t>
      </w:r>
      <w:r w:rsidR="00381022">
        <w:rPr>
          <w:rFonts w:ascii="Book Antiqua" w:hAnsi="Book Antiqua" w:cs="Times New Roman"/>
          <w:sz w:val="22"/>
        </w:rPr>
        <w:t xml:space="preserve"> competente</w:t>
      </w:r>
      <w:r w:rsidRPr="006469A8">
        <w:rPr>
          <w:rFonts w:ascii="Book Antiqua" w:hAnsi="Book Antiqua" w:cs="Times New Roman"/>
          <w:sz w:val="22"/>
        </w:rPr>
        <w:t>.</w:t>
      </w:r>
    </w:p>
    <w:p w14:paraId="3B34F207" w14:textId="77777777" w:rsidR="00C03C08" w:rsidRPr="00DD4EC2" w:rsidRDefault="00C03C08" w:rsidP="00DD4EC2">
      <w:pPr>
        <w:pStyle w:val="Paragrafoelenco"/>
        <w:spacing w:after="0"/>
        <w:rPr>
          <w:rFonts w:ascii="Book Antiqua" w:hAnsi="Book Antiqua" w:cs="Times New Roman"/>
          <w:sz w:val="22"/>
        </w:rPr>
      </w:pPr>
    </w:p>
    <w:p w14:paraId="59BAD7D9" w14:textId="4758F052" w:rsidR="00A016B9" w:rsidRDefault="00104C3B" w:rsidP="000A5230">
      <w:pPr>
        <w:pStyle w:val="Paragrafoelenco"/>
        <w:numPr>
          <w:ilvl w:val="1"/>
          <w:numId w:val="4"/>
        </w:numPr>
        <w:autoSpaceDE w:val="0"/>
        <w:autoSpaceDN w:val="0"/>
        <w:adjustRightInd w:val="0"/>
        <w:spacing w:after="0"/>
        <w:ind w:left="851" w:right="1180" w:hanging="567"/>
        <w:jc w:val="both"/>
        <w:rPr>
          <w:rFonts w:ascii="Book Antiqua" w:hAnsi="Book Antiqua" w:cs="Times New Roman"/>
          <w:sz w:val="22"/>
        </w:rPr>
      </w:pPr>
      <w:r w:rsidRPr="00C03C08">
        <w:rPr>
          <w:rFonts w:ascii="Book Antiqua" w:hAnsi="Book Antiqua" w:cs="Times New Roman"/>
          <w:sz w:val="22"/>
        </w:rPr>
        <w:t>L</w:t>
      </w:r>
      <w:r w:rsidR="004A6A86" w:rsidRPr="00C03C08">
        <w:rPr>
          <w:rFonts w:ascii="Book Antiqua" w:hAnsi="Book Antiqua" w:cs="Times New Roman"/>
          <w:sz w:val="22"/>
        </w:rPr>
        <w:t>a Società si impegna a rappresentare gli atti, i fatti e i negozi intrapresi in modo da rendere applicabili forme di imposizione fiscale conformi alla reale sostanza economica delle operazioni.</w:t>
      </w:r>
    </w:p>
    <w:p w14:paraId="240CE84B" w14:textId="77777777" w:rsidR="00F33E06" w:rsidRPr="000A5230" w:rsidRDefault="00F33E06" w:rsidP="000A5230">
      <w:pPr>
        <w:pStyle w:val="Paragrafoelenco"/>
        <w:rPr>
          <w:rFonts w:ascii="Book Antiqua" w:hAnsi="Book Antiqua" w:cs="Times New Roman"/>
          <w:sz w:val="22"/>
        </w:rPr>
      </w:pPr>
    </w:p>
    <w:p w14:paraId="578F37C8" w14:textId="13E1A556" w:rsidR="00A016B9" w:rsidRDefault="00F33E06" w:rsidP="00A016B9">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33" w:name="_Toc31895510"/>
      <w:bookmarkStart w:id="34" w:name="_Toc40954583"/>
      <w:bookmarkEnd w:id="33"/>
      <w:r>
        <w:rPr>
          <w:rFonts w:ascii="Book Antiqua" w:hAnsi="Book Antiqua" w:cs="Times New Roman"/>
          <w:color w:val="auto"/>
          <w:sz w:val="22"/>
          <w:szCs w:val="22"/>
        </w:rPr>
        <w:t>E</w:t>
      </w:r>
      <w:r w:rsidR="00A016B9">
        <w:rPr>
          <w:rFonts w:ascii="Book Antiqua" w:hAnsi="Book Antiqua" w:cs="Times New Roman"/>
          <w:color w:val="auto"/>
          <w:sz w:val="22"/>
          <w:szCs w:val="22"/>
        </w:rPr>
        <w:t>fficacia, efficienza ed economicità</w:t>
      </w:r>
      <w:bookmarkEnd w:id="34"/>
    </w:p>
    <w:p w14:paraId="6854519F" w14:textId="08099AF2" w:rsidR="00A016B9" w:rsidRDefault="00A016B9" w:rsidP="00A016B9">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Pr>
          <w:rFonts w:ascii="Book Antiqua" w:hAnsi="Book Antiqua" w:cs="Times New Roman"/>
          <w:sz w:val="22"/>
        </w:rPr>
        <w:t>La Società si propone di svolgere la propria attività secondo criteri di efficacia, efficienza ed economicità, usando in modo ottimale le risorse disponibili e cercando di eliminare gli sprechi e gli aggravi indebiti.</w:t>
      </w:r>
    </w:p>
    <w:p w14:paraId="7389DB00" w14:textId="77777777" w:rsidR="00A016B9" w:rsidRDefault="00A016B9" w:rsidP="000A5230">
      <w:pPr>
        <w:pStyle w:val="Paragrafoelenco"/>
        <w:autoSpaceDE w:val="0"/>
        <w:autoSpaceDN w:val="0"/>
        <w:adjustRightInd w:val="0"/>
        <w:spacing w:after="0"/>
        <w:ind w:left="851" w:right="1179"/>
        <w:jc w:val="both"/>
        <w:rPr>
          <w:rFonts w:ascii="Book Antiqua" w:hAnsi="Book Antiqua" w:cs="Times New Roman"/>
          <w:sz w:val="22"/>
        </w:rPr>
      </w:pPr>
    </w:p>
    <w:p w14:paraId="5242E897" w14:textId="1834C649" w:rsidR="00A016B9" w:rsidRDefault="00A016B9" w:rsidP="00A016B9">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Pr>
          <w:rFonts w:ascii="Book Antiqua" w:hAnsi="Book Antiqua" w:cs="Times New Roman"/>
          <w:sz w:val="22"/>
        </w:rPr>
        <w:t>Le attività lavorative di quanti operano per la Società devono essere adempiute con impe</w:t>
      </w:r>
      <w:r w:rsidR="009C39A5">
        <w:rPr>
          <w:rFonts w:ascii="Book Antiqua" w:hAnsi="Book Antiqua" w:cs="Times New Roman"/>
          <w:sz w:val="22"/>
        </w:rPr>
        <w:t>gno professionale, rigore morale e correttezza gestionale, anche al fine di tutelare l’immagine della Società.</w:t>
      </w:r>
    </w:p>
    <w:p w14:paraId="092FC9BB" w14:textId="77777777" w:rsidR="009C39A5" w:rsidRPr="000A5230" w:rsidRDefault="009C39A5" w:rsidP="000A5230">
      <w:pPr>
        <w:pStyle w:val="Paragrafoelenco"/>
        <w:rPr>
          <w:rFonts w:ascii="Book Antiqua" w:hAnsi="Book Antiqua" w:cs="Times New Roman"/>
          <w:sz w:val="22"/>
        </w:rPr>
      </w:pPr>
    </w:p>
    <w:p w14:paraId="3BA7ABC5" w14:textId="14503E20" w:rsidR="009C39A5" w:rsidRDefault="009C39A5" w:rsidP="00A016B9">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Pr>
          <w:rFonts w:ascii="Book Antiqua" w:hAnsi="Book Antiqua" w:cs="Times New Roman"/>
          <w:sz w:val="22"/>
        </w:rPr>
        <w:t>La Società si propone di migliorare le capacit</w:t>
      </w:r>
      <w:r w:rsidR="00BD6BDD">
        <w:rPr>
          <w:rFonts w:ascii="Book Antiqua" w:hAnsi="Book Antiqua" w:cs="Times New Roman"/>
          <w:sz w:val="22"/>
        </w:rPr>
        <w:t>à professionali dei suoi operatori e pertanto si impegna a svolgere una continua attività formativa ed informativa per accrescere il grado di professionalità.</w:t>
      </w:r>
    </w:p>
    <w:p w14:paraId="2FD81245" w14:textId="77777777" w:rsidR="00BD6BDD" w:rsidRPr="000A5230" w:rsidRDefault="00BD6BDD" w:rsidP="000A5230">
      <w:pPr>
        <w:pStyle w:val="Paragrafoelenco"/>
        <w:rPr>
          <w:rFonts w:ascii="Book Antiqua" w:hAnsi="Book Antiqua" w:cs="Times New Roman"/>
          <w:sz w:val="22"/>
        </w:rPr>
      </w:pPr>
    </w:p>
    <w:p w14:paraId="656C11B0" w14:textId="03242748" w:rsidR="00BD6BDD" w:rsidRDefault="00BD6BDD" w:rsidP="00A016B9">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Pr>
          <w:rFonts w:ascii="Book Antiqua" w:hAnsi="Book Antiqua" w:cs="Times New Roman"/>
          <w:sz w:val="22"/>
        </w:rPr>
        <w:t>I comportamenti e i rapporti di tutti coloro che a vario titolo operano per conto e nell’interesse della Società, sia all’interno che all’esterno della stessa, devono essere ispirati a trasparenza, correttezza e reciproco rispetto.</w:t>
      </w:r>
    </w:p>
    <w:p w14:paraId="1FA54E72" w14:textId="77777777" w:rsidR="00BD6BDD" w:rsidRPr="000A5230" w:rsidRDefault="00BD6BDD" w:rsidP="000A5230">
      <w:pPr>
        <w:pStyle w:val="Paragrafoelenco"/>
        <w:rPr>
          <w:rFonts w:ascii="Book Antiqua" w:hAnsi="Book Antiqua" w:cs="Times New Roman"/>
          <w:sz w:val="22"/>
        </w:rPr>
      </w:pPr>
    </w:p>
    <w:p w14:paraId="1D0397B3" w14:textId="30A19FCB" w:rsidR="00BD6BDD" w:rsidRPr="006469A8" w:rsidRDefault="006747EE" w:rsidP="00A016B9">
      <w:pPr>
        <w:pStyle w:val="Paragrafoelenco"/>
        <w:numPr>
          <w:ilvl w:val="1"/>
          <w:numId w:val="4"/>
        </w:numPr>
        <w:autoSpaceDE w:val="0"/>
        <w:autoSpaceDN w:val="0"/>
        <w:adjustRightInd w:val="0"/>
        <w:spacing w:after="0"/>
        <w:ind w:left="851" w:right="1179" w:hanging="567"/>
        <w:jc w:val="both"/>
        <w:rPr>
          <w:rFonts w:ascii="Book Antiqua" w:hAnsi="Book Antiqua" w:cs="Times New Roman"/>
          <w:sz w:val="22"/>
        </w:rPr>
      </w:pPr>
      <w:r>
        <w:rPr>
          <w:rFonts w:ascii="Book Antiqua" w:hAnsi="Book Antiqua" w:cs="Times New Roman"/>
          <w:sz w:val="22"/>
        </w:rPr>
        <w:t>I dirigenti e i r</w:t>
      </w:r>
      <w:r w:rsidR="00BD6BDD">
        <w:rPr>
          <w:rFonts w:ascii="Book Antiqua" w:hAnsi="Book Antiqua" w:cs="Times New Roman"/>
          <w:sz w:val="22"/>
        </w:rPr>
        <w:t>esponsabili sono tenuti ad essere di esempio con il loro operato per tutte le risorse umane operanti nella struttura, attenendosi, nello svolgimento delle proprie funzioni, ai princ</w:t>
      </w:r>
      <w:r>
        <w:rPr>
          <w:rFonts w:ascii="Book Antiqua" w:hAnsi="Book Antiqua" w:cs="Times New Roman"/>
          <w:sz w:val="22"/>
        </w:rPr>
        <w:t xml:space="preserve">ipi ispiratori del Codice Etico, </w:t>
      </w:r>
      <w:r w:rsidR="00BD6BDD">
        <w:rPr>
          <w:rFonts w:ascii="Book Antiqua" w:hAnsi="Book Antiqua" w:cs="Times New Roman"/>
          <w:sz w:val="22"/>
        </w:rPr>
        <w:t>alle procedure e ai regolamenti interni, promuovendone la diffusione tra i dipendenti e stimolando tra questi un atteggiamento propositivo e collaborativo.</w:t>
      </w:r>
    </w:p>
    <w:p w14:paraId="1176EF82" w14:textId="3A09E5A3" w:rsidR="0075122B" w:rsidRPr="000A5230" w:rsidRDefault="0075122B" w:rsidP="000A5230">
      <w:pPr>
        <w:autoSpaceDE w:val="0"/>
        <w:autoSpaceDN w:val="0"/>
        <w:adjustRightInd w:val="0"/>
        <w:spacing w:after="0"/>
        <w:ind w:right="1180"/>
        <w:jc w:val="both"/>
        <w:rPr>
          <w:rFonts w:ascii="Book Antiqua" w:hAnsi="Book Antiqua" w:cs="Times New Roman"/>
          <w:sz w:val="22"/>
          <w:highlight w:val="yellow"/>
        </w:rPr>
      </w:pPr>
    </w:p>
    <w:p w14:paraId="219D9ED5" w14:textId="05876FE7" w:rsidR="0022509B" w:rsidRPr="00037BFC" w:rsidRDefault="0022509B" w:rsidP="00037BFC">
      <w:pPr>
        <w:pStyle w:val="Titolo1"/>
        <w:spacing w:before="0"/>
        <w:ind w:right="1179"/>
        <w:jc w:val="both"/>
        <w:rPr>
          <w:rFonts w:ascii="Book Antiqua" w:hAnsi="Book Antiqua" w:cs="Times New Roman"/>
          <w:color w:val="auto"/>
          <w:sz w:val="22"/>
          <w:szCs w:val="22"/>
        </w:rPr>
      </w:pPr>
      <w:bookmarkStart w:id="35" w:name="_Toc40954584"/>
      <w:r w:rsidRPr="00037BFC">
        <w:rPr>
          <w:rFonts w:ascii="Book Antiqua" w:hAnsi="Book Antiqua" w:cs="Times New Roman"/>
          <w:color w:val="auto"/>
          <w:sz w:val="22"/>
          <w:szCs w:val="22"/>
        </w:rPr>
        <w:t>CAPO III – RAPPORTI CON I TERZI</w:t>
      </w:r>
      <w:bookmarkEnd w:id="35"/>
    </w:p>
    <w:p w14:paraId="37DCADB0" w14:textId="77777777" w:rsidR="00C03C08" w:rsidRPr="00DD4EC2" w:rsidRDefault="00C03C08" w:rsidP="00DD4EC2">
      <w:pPr>
        <w:pStyle w:val="Paragrafoelenco"/>
        <w:autoSpaceDE w:val="0"/>
        <w:autoSpaceDN w:val="0"/>
        <w:adjustRightInd w:val="0"/>
        <w:spacing w:after="0"/>
        <w:ind w:left="0" w:right="1180"/>
        <w:jc w:val="both"/>
        <w:rPr>
          <w:rFonts w:ascii="Book Antiqua" w:hAnsi="Book Antiqua" w:cs="Times New Roman"/>
          <w:b/>
          <w:sz w:val="22"/>
        </w:rPr>
      </w:pPr>
    </w:p>
    <w:p w14:paraId="36E3236D" w14:textId="4E4941F2" w:rsidR="0022509B" w:rsidRPr="00DD4EC2" w:rsidRDefault="00062620" w:rsidP="003F6C96">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36" w:name="_Toc40954585"/>
      <w:r w:rsidRPr="003F6C96">
        <w:rPr>
          <w:rFonts w:ascii="Book Antiqua" w:hAnsi="Book Antiqua" w:cs="Times New Roman"/>
          <w:color w:val="auto"/>
          <w:sz w:val="22"/>
          <w:szCs w:val="22"/>
        </w:rPr>
        <w:t>Rapporti con Pubblica Amministrazione e Autorità</w:t>
      </w:r>
      <w:r w:rsidR="0022509B" w:rsidRPr="003F6C96">
        <w:rPr>
          <w:rFonts w:ascii="Book Antiqua" w:hAnsi="Book Antiqua" w:cs="Times New Roman"/>
          <w:color w:val="auto"/>
          <w:sz w:val="22"/>
          <w:szCs w:val="22"/>
        </w:rPr>
        <w:t xml:space="preserve"> </w:t>
      </w:r>
      <w:r w:rsidRPr="003F6C96">
        <w:rPr>
          <w:rFonts w:ascii="Book Antiqua" w:hAnsi="Book Antiqua" w:cs="Times New Roman"/>
          <w:color w:val="auto"/>
          <w:sz w:val="22"/>
          <w:szCs w:val="22"/>
        </w:rPr>
        <w:t>Amministrative Indipendenti</w:t>
      </w:r>
      <w:bookmarkEnd w:id="36"/>
    </w:p>
    <w:p w14:paraId="42D2E277" w14:textId="2DB80C10" w:rsidR="00062620"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Le relazioni con le Pubb</w:t>
      </w:r>
      <w:r w:rsidR="004C6A21" w:rsidRPr="00DD4EC2">
        <w:rPr>
          <w:rFonts w:ascii="Book Antiqua" w:hAnsi="Book Antiqua" w:cs="Times New Roman"/>
          <w:sz w:val="22"/>
        </w:rPr>
        <w:t>liche Amministrazioni (tra cui esemplificativamente</w:t>
      </w:r>
      <w:r w:rsidRPr="00DD4EC2">
        <w:rPr>
          <w:rFonts w:ascii="Book Antiqua" w:hAnsi="Book Antiqua" w:cs="Times New Roman"/>
          <w:sz w:val="22"/>
        </w:rPr>
        <w:t xml:space="preserve">, </w:t>
      </w:r>
      <w:r w:rsidR="004C6A21" w:rsidRPr="00DD4EC2">
        <w:rPr>
          <w:rFonts w:ascii="Book Antiqua" w:hAnsi="Book Antiqua" w:cs="Times New Roman"/>
          <w:sz w:val="22"/>
        </w:rPr>
        <w:t xml:space="preserve">le Amministrazioni dello Stato, anche nelle loro articolazioni decentrate, le Istituzioni Europee, </w:t>
      </w:r>
      <w:r w:rsidRPr="00DD4EC2">
        <w:rPr>
          <w:rFonts w:ascii="Book Antiqua" w:hAnsi="Book Antiqua" w:cs="Times New Roman"/>
          <w:sz w:val="22"/>
        </w:rPr>
        <w:t xml:space="preserve">gli Enti locali, gli Enti pubblici, </w:t>
      </w:r>
      <w:r w:rsidR="004C6A21" w:rsidRPr="00DD4EC2">
        <w:rPr>
          <w:rFonts w:ascii="Book Antiqua" w:hAnsi="Book Antiqua" w:cs="Times New Roman"/>
          <w:sz w:val="22"/>
        </w:rPr>
        <w:t>economici e non, altre società in controllo pubblico o anche solo partecipate da Pubbliche Amministrazioni</w:t>
      </w:r>
      <w:r w:rsidRPr="00DD4EC2">
        <w:rPr>
          <w:rFonts w:ascii="Book Antiqua" w:hAnsi="Book Antiqua" w:cs="Times New Roman"/>
          <w:sz w:val="22"/>
        </w:rPr>
        <w:t>, i concessionari di servizi pubblici e/o</w:t>
      </w:r>
      <w:r w:rsidR="0022509B" w:rsidRPr="00DD4EC2">
        <w:rPr>
          <w:rFonts w:ascii="Book Antiqua" w:hAnsi="Book Antiqua" w:cs="Times New Roman"/>
          <w:sz w:val="22"/>
        </w:rPr>
        <w:t xml:space="preserve"> </w:t>
      </w:r>
      <w:r w:rsidRPr="00DD4EC2">
        <w:rPr>
          <w:rFonts w:ascii="Book Antiqua" w:hAnsi="Book Antiqua" w:cs="Times New Roman"/>
          <w:sz w:val="22"/>
        </w:rPr>
        <w:t>incaricati di pubbliche funzioni</w:t>
      </w:r>
      <w:r w:rsidR="004C6A21" w:rsidRPr="00DD4EC2">
        <w:rPr>
          <w:rFonts w:ascii="Book Antiqua" w:hAnsi="Book Antiqua" w:cs="Times New Roman"/>
          <w:sz w:val="22"/>
        </w:rPr>
        <w:t xml:space="preserve">, altri enti di diritto privato finanziati e/o vigilati da Pubbliche Amministrazioni), </w:t>
      </w:r>
      <w:r w:rsidRPr="00DD4EC2">
        <w:rPr>
          <w:rFonts w:ascii="Book Antiqua" w:hAnsi="Book Antiqua" w:cs="Times New Roman"/>
          <w:sz w:val="22"/>
        </w:rPr>
        <w:t>con i pubblici ufficiali o</w:t>
      </w:r>
      <w:r w:rsidR="0022509B" w:rsidRPr="00DD4EC2">
        <w:rPr>
          <w:rFonts w:ascii="Book Antiqua" w:hAnsi="Book Antiqua" w:cs="Times New Roman"/>
          <w:sz w:val="22"/>
        </w:rPr>
        <w:t xml:space="preserve"> </w:t>
      </w:r>
      <w:r w:rsidRPr="00DD4EC2">
        <w:rPr>
          <w:rFonts w:ascii="Book Antiqua" w:hAnsi="Book Antiqua" w:cs="Times New Roman"/>
          <w:sz w:val="22"/>
        </w:rPr>
        <w:t>incaricati di pubblico servizio e, in ogni caso, qualsiasi</w:t>
      </w:r>
      <w:r w:rsidR="0022509B" w:rsidRPr="00DD4EC2">
        <w:rPr>
          <w:rFonts w:ascii="Book Antiqua" w:hAnsi="Book Antiqua" w:cs="Times New Roman"/>
          <w:sz w:val="22"/>
        </w:rPr>
        <w:t xml:space="preserve"> </w:t>
      </w:r>
      <w:r w:rsidRPr="00DD4EC2">
        <w:rPr>
          <w:rFonts w:ascii="Book Antiqua" w:hAnsi="Book Antiqua" w:cs="Times New Roman"/>
          <w:sz w:val="22"/>
        </w:rPr>
        <w:t>rapporto di carattere pubblicistico, devono sempre</w:t>
      </w:r>
      <w:r w:rsidR="0022509B" w:rsidRPr="00DD4EC2">
        <w:rPr>
          <w:rFonts w:ascii="Book Antiqua" w:hAnsi="Book Antiqua" w:cs="Times New Roman"/>
          <w:sz w:val="22"/>
        </w:rPr>
        <w:t xml:space="preserve"> </w:t>
      </w:r>
      <w:r w:rsidRPr="00DD4EC2">
        <w:rPr>
          <w:rFonts w:ascii="Book Antiqua" w:hAnsi="Book Antiqua" w:cs="Times New Roman"/>
          <w:sz w:val="22"/>
        </w:rPr>
        <w:t>ispirarsi alla più rigorosa osservanza delle disposizioni di</w:t>
      </w:r>
      <w:r w:rsidR="0022509B" w:rsidRPr="00DD4EC2">
        <w:rPr>
          <w:rFonts w:ascii="Book Antiqua" w:hAnsi="Book Antiqua" w:cs="Times New Roman"/>
          <w:sz w:val="22"/>
        </w:rPr>
        <w:t xml:space="preserve"> </w:t>
      </w:r>
      <w:r w:rsidRPr="00DD4EC2">
        <w:rPr>
          <w:rFonts w:ascii="Book Antiqua" w:hAnsi="Book Antiqua" w:cs="Times New Roman"/>
          <w:sz w:val="22"/>
        </w:rPr>
        <w:t xml:space="preserve">legge applicabili, ai </w:t>
      </w:r>
      <w:r w:rsidRPr="00DD4EC2">
        <w:rPr>
          <w:rFonts w:ascii="Book Antiqua" w:hAnsi="Book Antiqua" w:cs="Times New Roman"/>
          <w:sz w:val="22"/>
        </w:rPr>
        <w:lastRenderedPageBreak/>
        <w:t>principi di trasparenza, onestà e</w:t>
      </w:r>
      <w:r w:rsidR="0022509B" w:rsidRPr="00DD4EC2">
        <w:rPr>
          <w:rFonts w:ascii="Book Antiqua" w:hAnsi="Book Antiqua" w:cs="Times New Roman"/>
          <w:sz w:val="22"/>
        </w:rPr>
        <w:t xml:space="preserve"> </w:t>
      </w:r>
      <w:r w:rsidRPr="00DD4EC2">
        <w:rPr>
          <w:rFonts w:ascii="Book Antiqua" w:hAnsi="Book Antiqua" w:cs="Times New Roman"/>
          <w:sz w:val="22"/>
        </w:rPr>
        <w:t>correttezza, e non possono in alcun modo compromettere</w:t>
      </w:r>
      <w:r w:rsidR="0022509B" w:rsidRPr="00DD4EC2">
        <w:rPr>
          <w:rFonts w:ascii="Book Antiqua" w:hAnsi="Book Antiqua" w:cs="Times New Roman"/>
          <w:sz w:val="22"/>
        </w:rPr>
        <w:t xml:space="preserve"> </w:t>
      </w:r>
      <w:r w:rsidRPr="00DD4EC2">
        <w:rPr>
          <w:rFonts w:ascii="Book Antiqua" w:hAnsi="Book Antiqua" w:cs="Times New Roman"/>
          <w:sz w:val="22"/>
        </w:rPr>
        <w:t>l’integrità e la reputazione della Società.</w:t>
      </w:r>
    </w:p>
    <w:p w14:paraId="2F46CF37" w14:textId="77777777" w:rsidR="0022509B" w:rsidRPr="00DD4EC2" w:rsidRDefault="0022509B" w:rsidP="00DD4EC2">
      <w:pPr>
        <w:pStyle w:val="Paragrafoelenco"/>
        <w:autoSpaceDE w:val="0"/>
        <w:autoSpaceDN w:val="0"/>
        <w:adjustRightInd w:val="0"/>
        <w:spacing w:after="0"/>
        <w:ind w:left="420" w:right="1180"/>
        <w:jc w:val="both"/>
        <w:rPr>
          <w:rFonts w:ascii="Book Antiqua" w:hAnsi="Book Antiqua" w:cs="Times New Roman"/>
          <w:sz w:val="22"/>
        </w:rPr>
      </w:pPr>
    </w:p>
    <w:p w14:paraId="4A883E9B" w14:textId="2C389A82" w:rsidR="004C6A21"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L’assunzione di impegn</w:t>
      </w:r>
      <w:r w:rsidR="0022509B" w:rsidRPr="00DD4EC2">
        <w:rPr>
          <w:rFonts w:ascii="Book Antiqua" w:hAnsi="Book Antiqua" w:cs="Times New Roman"/>
          <w:sz w:val="22"/>
        </w:rPr>
        <w:t xml:space="preserve">i e la gestione di rapporti, di </w:t>
      </w:r>
      <w:r w:rsidRPr="00DD4EC2">
        <w:rPr>
          <w:rFonts w:ascii="Book Antiqua" w:hAnsi="Book Antiqua" w:cs="Times New Roman"/>
          <w:sz w:val="22"/>
        </w:rPr>
        <w:t>qualsiasi genere, con l</w:t>
      </w:r>
      <w:r w:rsidR="0022509B" w:rsidRPr="00DD4EC2">
        <w:rPr>
          <w:rFonts w:ascii="Book Antiqua" w:hAnsi="Book Antiqua" w:cs="Times New Roman"/>
          <w:sz w:val="22"/>
        </w:rPr>
        <w:t xml:space="preserve">a Pubblica Amministrazione o di </w:t>
      </w:r>
      <w:r w:rsidRPr="00DD4EC2">
        <w:rPr>
          <w:rFonts w:ascii="Book Antiqua" w:hAnsi="Book Antiqua" w:cs="Times New Roman"/>
          <w:sz w:val="22"/>
        </w:rPr>
        <w:t>rapporti aventi comunqu</w:t>
      </w:r>
      <w:r w:rsidR="0022509B" w:rsidRPr="00DD4EC2">
        <w:rPr>
          <w:rFonts w:ascii="Book Antiqua" w:hAnsi="Book Antiqua" w:cs="Times New Roman"/>
          <w:sz w:val="22"/>
        </w:rPr>
        <w:t xml:space="preserve">e carattere pubblicistico, sono </w:t>
      </w:r>
      <w:r w:rsidRPr="00DD4EC2">
        <w:rPr>
          <w:rFonts w:ascii="Book Antiqua" w:hAnsi="Book Antiqua" w:cs="Times New Roman"/>
          <w:sz w:val="22"/>
        </w:rPr>
        <w:t>riservati esclusivamen</w:t>
      </w:r>
      <w:r w:rsidR="0022509B" w:rsidRPr="00DD4EC2">
        <w:rPr>
          <w:rFonts w:ascii="Book Antiqua" w:hAnsi="Book Antiqua" w:cs="Times New Roman"/>
          <w:sz w:val="22"/>
        </w:rPr>
        <w:t xml:space="preserve">te </w:t>
      </w:r>
      <w:r w:rsidR="0034581A">
        <w:rPr>
          <w:rFonts w:ascii="Book Antiqua" w:hAnsi="Book Antiqua" w:cs="Times New Roman"/>
          <w:sz w:val="22"/>
        </w:rPr>
        <w:t>ai referenti aziendali a ciò preposti</w:t>
      </w:r>
      <w:r w:rsidRPr="00DD4EC2">
        <w:rPr>
          <w:rFonts w:ascii="Book Antiqua" w:hAnsi="Book Antiqua" w:cs="Times New Roman"/>
          <w:sz w:val="22"/>
        </w:rPr>
        <w:t>.</w:t>
      </w:r>
    </w:p>
    <w:p w14:paraId="67D6A10A" w14:textId="77777777" w:rsidR="004C6A21" w:rsidRPr="00DD4EC2" w:rsidRDefault="004C6A21" w:rsidP="00DD4EC2">
      <w:pPr>
        <w:pStyle w:val="Paragrafoelenco"/>
        <w:spacing w:after="0"/>
        <w:ind w:right="1180"/>
        <w:jc w:val="both"/>
        <w:rPr>
          <w:rFonts w:ascii="Book Antiqua" w:hAnsi="Book Antiqua" w:cs="Times New Roman"/>
          <w:sz w:val="22"/>
        </w:rPr>
      </w:pPr>
    </w:p>
    <w:p w14:paraId="2FECE994" w14:textId="50F1C16D" w:rsidR="004C6A21"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Nei rapporti con la Pubblica Amministrazione, la Società</w:t>
      </w:r>
      <w:r w:rsidR="004C6A21" w:rsidRPr="00DD4EC2">
        <w:rPr>
          <w:rFonts w:ascii="Book Antiqua" w:hAnsi="Book Antiqua" w:cs="Times New Roman"/>
          <w:sz w:val="22"/>
        </w:rPr>
        <w:t xml:space="preserve"> </w:t>
      </w:r>
      <w:r w:rsidRPr="00DD4EC2">
        <w:rPr>
          <w:rFonts w:ascii="Book Antiqua" w:hAnsi="Book Antiqua" w:cs="Times New Roman"/>
          <w:sz w:val="22"/>
        </w:rPr>
        <w:t>non deve influenzare impropriamente le decisioni della</w:t>
      </w:r>
      <w:r w:rsidR="004C6A21" w:rsidRPr="00DD4EC2">
        <w:rPr>
          <w:rFonts w:ascii="Book Antiqua" w:hAnsi="Book Antiqua" w:cs="Times New Roman"/>
          <w:sz w:val="22"/>
        </w:rPr>
        <w:t xml:space="preserve"> </w:t>
      </w:r>
      <w:r w:rsidR="0034581A">
        <w:rPr>
          <w:rFonts w:ascii="Book Antiqua" w:hAnsi="Book Antiqua" w:cs="Times New Roman"/>
          <w:sz w:val="22"/>
        </w:rPr>
        <w:t xml:space="preserve">stessa e, </w:t>
      </w:r>
      <w:r w:rsidRPr="00DD4EC2">
        <w:rPr>
          <w:rFonts w:ascii="Book Antiqua" w:hAnsi="Book Antiqua" w:cs="Times New Roman"/>
          <w:sz w:val="22"/>
        </w:rPr>
        <w:t>in particolare</w:t>
      </w:r>
      <w:r w:rsidR="0034581A">
        <w:rPr>
          <w:rFonts w:ascii="Book Antiqua" w:hAnsi="Book Antiqua" w:cs="Times New Roman"/>
          <w:sz w:val="22"/>
        </w:rPr>
        <w:t>,</w:t>
      </w:r>
      <w:r w:rsidRPr="00DD4EC2">
        <w:rPr>
          <w:rFonts w:ascii="Book Antiqua" w:hAnsi="Book Antiqua" w:cs="Times New Roman"/>
          <w:sz w:val="22"/>
        </w:rPr>
        <w:t xml:space="preserve"> dei funzionari che trattano o decidono</w:t>
      </w:r>
      <w:r w:rsidR="004C6A21" w:rsidRPr="00DD4EC2">
        <w:rPr>
          <w:rFonts w:ascii="Book Antiqua" w:hAnsi="Book Antiqua" w:cs="Times New Roman"/>
          <w:sz w:val="22"/>
        </w:rPr>
        <w:t xml:space="preserve"> </w:t>
      </w:r>
      <w:r w:rsidRPr="00DD4EC2">
        <w:rPr>
          <w:rFonts w:ascii="Book Antiqua" w:hAnsi="Book Antiqua" w:cs="Times New Roman"/>
          <w:sz w:val="22"/>
        </w:rPr>
        <w:t>per suo conto.</w:t>
      </w:r>
    </w:p>
    <w:p w14:paraId="2EC9B0A7" w14:textId="77777777" w:rsidR="004C6A21" w:rsidRPr="00DD4EC2" w:rsidRDefault="004C6A21" w:rsidP="00DD4EC2">
      <w:pPr>
        <w:pStyle w:val="Paragrafoelenco"/>
        <w:spacing w:after="0"/>
        <w:ind w:right="1180"/>
        <w:jc w:val="both"/>
        <w:rPr>
          <w:rFonts w:ascii="Book Antiqua" w:hAnsi="Book Antiqua" w:cs="Times New Roman"/>
          <w:sz w:val="22"/>
        </w:rPr>
      </w:pPr>
    </w:p>
    <w:p w14:paraId="6BF6F82D" w14:textId="6294ACB5" w:rsidR="000A5230" w:rsidRPr="00DD4EC2" w:rsidRDefault="0034581A"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Pr>
          <w:rFonts w:ascii="Book Antiqua" w:hAnsi="Book Antiqua" w:cs="Times New Roman"/>
          <w:sz w:val="22"/>
        </w:rPr>
        <w:t>I Destinatari si astengono</w:t>
      </w:r>
      <w:r w:rsidR="00062620" w:rsidRPr="00DD4EC2">
        <w:rPr>
          <w:rFonts w:ascii="Book Antiqua" w:hAnsi="Book Antiqua" w:cs="Times New Roman"/>
          <w:sz w:val="22"/>
        </w:rPr>
        <w:t xml:space="preserve"> da comportamenti contrari ai Principi, tra cui</w:t>
      </w:r>
      <w:r>
        <w:rPr>
          <w:rFonts w:ascii="Book Antiqua" w:hAnsi="Book Antiqua" w:cs="Times New Roman"/>
          <w:sz w:val="22"/>
        </w:rPr>
        <w:t>,</w:t>
      </w:r>
      <w:r w:rsidR="00062620" w:rsidRPr="00DD4EC2">
        <w:rPr>
          <w:rFonts w:ascii="Book Antiqua" w:hAnsi="Book Antiqua" w:cs="Times New Roman"/>
          <w:sz w:val="22"/>
        </w:rPr>
        <w:t xml:space="preserve"> a titolo esemplificativo e</w:t>
      </w:r>
      <w:r w:rsidR="004C6A21" w:rsidRPr="00DD4EC2">
        <w:rPr>
          <w:rFonts w:ascii="Book Antiqua" w:hAnsi="Book Antiqua" w:cs="Times New Roman"/>
          <w:sz w:val="22"/>
        </w:rPr>
        <w:t xml:space="preserve"> </w:t>
      </w:r>
      <w:r w:rsidR="00062620" w:rsidRPr="00DD4EC2">
        <w:rPr>
          <w:rFonts w:ascii="Book Antiqua" w:hAnsi="Book Antiqua" w:cs="Times New Roman"/>
          <w:sz w:val="22"/>
        </w:rPr>
        <w:t>non esaustivo:</w:t>
      </w:r>
    </w:p>
    <w:p w14:paraId="32C962FF" w14:textId="09E74973" w:rsidR="00111688" w:rsidRPr="000A5230" w:rsidRDefault="00062620" w:rsidP="00760F00">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0A5230">
        <w:rPr>
          <w:rFonts w:ascii="Book Antiqua" w:hAnsi="Book Antiqua" w:cs="Times New Roman"/>
          <w:sz w:val="22"/>
        </w:rPr>
        <w:t>chiedere o ricevere omaggi o altre utilità nello</w:t>
      </w:r>
      <w:r w:rsidR="004C6A21" w:rsidRPr="000A5230">
        <w:rPr>
          <w:rFonts w:ascii="Book Antiqua" w:hAnsi="Book Antiqua" w:cs="Times New Roman"/>
          <w:sz w:val="22"/>
        </w:rPr>
        <w:t xml:space="preserve"> </w:t>
      </w:r>
      <w:r w:rsidRPr="000A5230">
        <w:rPr>
          <w:rFonts w:ascii="Book Antiqua" w:hAnsi="Book Antiqua" w:cs="Times New Roman"/>
          <w:sz w:val="22"/>
        </w:rPr>
        <w:t>svolgimento delle attività di propria competenza,</w:t>
      </w:r>
      <w:r w:rsidR="004C6A21" w:rsidRPr="000A5230">
        <w:rPr>
          <w:rFonts w:ascii="Book Antiqua" w:hAnsi="Book Antiqua" w:cs="Times New Roman"/>
          <w:sz w:val="22"/>
        </w:rPr>
        <w:t xml:space="preserve"> </w:t>
      </w:r>
      <w:r w:rsidRPr="000A5230">
        <w:rPr>
          <w:rFonts w:ascii="Book Antiqua" w:hAnsi="Book Antiqua" w:cs="Times New Roman"/>
          <w:sz w:val="22"/>
        </w:rPr>
        <w:t>salvo non si tratti di omaggi di modico valore</w:t>
      </w:r>
      <w:r w:rsidR="004C6A21" w:rsidRPr="000A5230">
        <w:rPr>
          <w:rFonts w:ascii="Book Antiqua" w:hAnsi="Book Antiqua" w:cs="Times New Roman"/>
          <w:sz w:val="22"/>
        </w:rPr>
        <w:t xml:space="preserve"> </w:t>
      </w:r>
      <w:r w:rsidRPr="000A5230">
        <w:rPr>
          <w:rFonts w:ascii="Book Antiqua" w:hAnsi="Book Antiqua" w:cs="Times New Roman"/>
          <w:sz w:val="22"/>
        </w:rPr>
        <w:t>ammessi dalla prassi commerciale</w:t>
      </w:r>
      <w:r w:rsidR="00111688" w:rsidRPr="000A5230">
        <w:rPr>
          <w:rFonts w:ascii="Book Antiqua" w:hAnsi="Book Antiqua" w:cs="Times New Roman"/>
          <w:sz w:val="22"/>
        </w:rPr>
        <w:t xml:space="preserve"> e comunque mai in denaro</w:t>
      </w:r>
      <w:r w:rsidR="007B40DF" w:rsidRPr="000A5230">
        <w:rPr>
          <w:rFonts w:ascii="Book Antiqua" w:hAnsi="Book Antiqua" w:cs="Times New Roman"/>
          <w:sz w:val="22"/>
        </w:rPr>
        <w:t xml:space="preserve"> e, in ogni caso, non superiori </w:t>
      </w:r>
      <w:r w:rsidR="000A5230" w:rsidRPr="001F4697">
        <w:rPr>
          <w:rFonts w:ascii="Book Antiqua" w:hAnsi="Book Antiqua" w:cs="Times New Roman"/>
          <w:sz w:val="22"/>
        </w:rPr>
        <w:t>in via orientativa</w:t>
      </w:r>
      <w:r w:rsidR="000A5230" w:rsidRPr="000A5230">
        <w:rPr>
          <w:rFonts w:ascii="Book Antiqua" w:hAnsi="Book Antiqua" w:cs="Times New Roman"/>
          <w:sz w:val="22"/>
        </w:rPr>
        <w:t xml:space="preserve"> </w:t>
      </w:r>
      <w:r w:rsidR="007B40DF" w:rsidRPr="000A5230">
        <w:rPr>
          <w:rFonts w:ascii="Book Antiqua" w:hAnsi="Book Antiqua" w:cs="Times New Roman"/>
          <w:sz w:val="22"/>
        </w:rPr>
        <w:t>a € 150,00</w:t>
      </w:r>
      <w:r w:rsidR="004D541F">
        <w:rPr>
          <w:rFonts w:ascii="Book Antiqua" w:hAnsi="Book Antiqua" w:cs="Times New Roman"/>
          <w:sz w:val="22"/>
        </w:rPr>
        <w:t>;</w:t>
      </w:r>
    </w:p>
    <w:p w14:paraId="4EE3A390" w14:textId="251BBAFF" w:rsidR="00111688" w:rsidRPr="00CC03D3" w:rsidRDefault="004C6A21" w:rsidP="00CC03D3">
      <w:pPr>
        <w:pStyle w:val="Rientrocorpodeltesto2"/>
        <w:widowControl w:val="0"/>
        <w:numPr>
          <w:ilvl w:val="0"/>
          <w:numId w:val="25"/>
        </w:numPr>
        <w:spacing w:line="276" w:lineRule="auto"/>
        <w:ind w:left="1134" w:right="1179" w:hanging="357"/>
        <w:jc w:val="both"/>
        <w:rPr>
          <w:rFonts w:ascii="Book Antiqua" w:hAnsi="Book Antiqua" w:cs="Times New Roman"/>
          <w:sz w:val="22"/>
        </w:rPr>
      </w:pPr>
      <w:r w:rsidRPr="00DD4EC2">
        <w:rPr>
          <w:rFonts w:ascii="Book Antiqua" w:hAnsi="Book Antiqua" w:cs="Times New Roman"/>
          <w:sz w:val="22"/>
        </w:rPr>
        <w:t>cost</w:t>
      </w:r>
      <w:r w:rsidR="00062620" w:rsidRPr="00DD4EC2">
        <w:rPr>
          <w:rFonts w:ascii="Book Antiqua" w:hAnsi="Book Antiqua" w:cs="Times New Roman"/>
          <w:sz w:val="22"/>
        </w:rPr>
        <w:t>ringere o indurre terzi a dare o promettere, anche</w:t>
      </w:r>
      <w:r w:rsidRPr="00DD4EC2">
        <w:rPr>
          <w:rFonts w:ascii="Book Antiqua" w:hAnsi="Book Antiqua" w:cs="Times New Roman"/>
          <w:sz w:val="22"/>
        </w:rPr>
        <w:t xml:space="preserve"> </w:t>
      </w:r>
      <w:r w:rsidR="00062620" w:rsidRPr="00DD4EC2">
        <w:rPr>
          <w:rFonts w:ascii="Book Antiqua" w:hAnsi="Book Antiqua" w:cs="Times New Roman"/>
          <w:sz w:val="22"/>
        </w:rPr>
        <w:t>in favore di propri familiari, denaro o altre utilità, in</w:t>
      </w:r>
      <w:r w:rsidRPr="00DD4EC2">
        <w:rPr>
          <w:rFonts w:ascii="Book Antiqua" w:hAnsi="Book Antiqua" w:cs="Times New Roman"/>
          <w:sz w:val="22"/>
        </w:rPr>
        <w:t xml:space="preserve"> </w:t>
      </w:r>
      <w:r w:rsidR="00062620" w:rsidRPr="00DD4EC2">
        <w:rPr>
          <w:rFonts w:ascii="Book Antiqua" w:hAnsi="Book Antiqua" w:cs="Times New Roman"/>
          <w:sz w:val="22"/>
        </w:rPr>
        <w:t>particolare allorquando la Società agisce nella veste</w:t>
      </w:r>
      <w:r w:rsidRPr="00DD4EC2">
        <w:rPr>
          <w:rFonts w:ascii="Book Antiqua" w:hAnsi="Book Antiqua" w:cs="Times New Roman"/>
          <w:sz w:val="22"/>
        </w:rPr>
        <w:t xml:space="preserve"> </w:t>
      </w:r>
      <w:r w:rsidR="00062620" w:rsidRPr="00DD4EC2">
        <w:rPr>
          <w:rFonts w:ascii="Book Antiqua" w:hAnsi="Book Antiqua" w:cs="Times New Roman"/>
          <w:sz w:val="22"/>
        </w:rPr>
        <w:t>di stazione app</w:t>
      </w:r>
      <w:r w:rsidRPr="00DD4EC2">
        <w:rPr>
          <w:rFonts w:ascii="Book Antiqua" w:hAnsi="Book Antiqua" w:cs="Times New Roman"/>
          <w:sz w:val="22"/>
        </w:rPr>
        <w:t>altante o di ente aggiudicatore;</w:t>
      </w:r>
    </w:p>
    <w:p w14:paraId="3759C608" w14:textId="77777777" w:rsidR="004C6A21" w:rsidRPr="00DD4EC2" w:rsidRDefault="00062620" w:rsidP="00845440">
      <w:pPr>
        <w:pStyle w:val="Rientrocorpodeltesto2"/>
        <w:widowControl w:val="0"/>
        <w:numPr>
          <w:ilvl w:val="0"/>
          <w:numId w:val="25"/>
        </w:numPr>
        <w:spacing w:after="0" w:line="276" w:lineRule="auto"/>
        <w:ind w:left="1134" w:right="1179" w:hanging="357"/>
        <w:jc w:val="both"/>
        <w:rPr>
          <w:rFonts w:ascii="Book Antiqua" w:hAnsi="Book Antiqua" w:cs="Times New Roman"/>
          <w:sz w:val="22"/>
        </w:rPr>
      </w:pPr>
      <w:r w:rsidRPr="00DD4EC2">
        <w:rPr>
          <w:rFonts w:ascii="Book Antiqua" w:hAnsi="Book Antiqua" w:cs="Times New Roman"/>
          <w:sz w:val="22"/>
        </w:rPr>
        <w:t>fornire informazioni non veritiere od omettere di</w:t>
      </w:r>
      <w:r w:rsidR="004C6A21" w:rsidRPr="00DD4EC2">
        <w:rPr>
          <w:rFonts w:ascii="Book Antiqua" w:hAnsi="Book Antiqua" w:cs="Times New Roman"/>
          <w:sz w:val="22"/>
        </w:rPr>
        <w:t xml:space="preserve"> </w:t>
      </w:r>
      <w:r w:rsidRPr="00DD4EC2">
        <w:rPr>
          <w:rFonts w:ascii="Book Antiqua" w:hAnsi="Book Antiqua" w:cs="Times New Roman"/>
          <w:sz w:val="22"/>
        </w:rPr>
        <w:t>comunicare fatti rilevanti, laddove richiesti dalla</w:t>
      </w:r>
      <w:r w:rsidR="004C6A21" w:rsidRPr="00DD4EC2">
        <w:rPr>
          <w:rFonts w:ascii="Book Antiqua" w:hAnsi="Book Antiqua" w:cs="Times New Roman"/>
          <w:sz w:val="22"/>
        </w:rPr>
        <w:t xml:space="preserve"> </w:t>
      </w:r>
      <w:r w:rsidRPr="00DD4EC2">
        <w:rPr>
          <w:rFonts w:ascii="Book Antiqua" w:hAnsi="Book Antiqua" w:cs="Times New Roman"/>
          <w:sz w:val="22"/>
        </w:rPr>
        <w:t>Pubblica Amministrazione.</w:t>
      </w:r>
    </w:p>
    <w:p w14:paraId="0A0EFDBF" w14:textId="77777777" w:rsidR="004C6A21" w:rsidRPr="00DD4EC2" w:rsidRDefault="004C6A21" w:rsidP="00DD4EC2">
      <w:pPr>
        <w:pStyle w:val="Paragrafoelenco"/>
        <w:spacing w:after="0"/>
        <w:ind w:right="1180"/>
        <w:jc w:val="both"/>
        <w:rPr>
          <w:rFonts w:ascii="Book Antiqua" w:hAnsi="Book Antiqua" w:cs="Times New Roman"/>
          <w:sz w:val="22"/>
        </w:rPr>
      </w:pPr>
    </w:p>
    <w:p w14:paraId="7C293DE2" w14:textId="1B99A1E3" w:rsidR="004C6A21"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 Società si impegna a dare piena e scrupolosa attuazione</w:t>
      </w:r>
      <w:r w:rsidR="004C6A21" w:rsidRPr="00DD4EC2">
        <w:rPr>
          <w:rFonts w:ascii="Book Antiqua" w:hAnsi="Book Antiqua" w:cs="Times New Roman"/>
          <w:sz w:val="22"/>
        </w:rPr>
        <w:t xml:space="preserve"> </w:t>
      </w:r>
      <w:r w:rsidRPr="00DD4EC2">
        <w:rPr>
          <w:rFonts w:ascii="Book Antiqua" w:hAnsi="Book Antiqua" w:cs="Times New Roman"/>
          <w:sz w:val="22"/>
        </w:rPr>
        <w:t>alle eventuali ri</w:t>
      </w:r>
      <w:r w:rsidR="004C6A21" w:rsidRPr="00DD4EC2">
        <w:rPr>
          <w:rFonts w:ascii="Book Antiqua" w:hAnsi="Book Antiqua" w:cs="Times New Roman"/>
          <w:sz w:val="22"/>
        </w:rPr>
        <w:t xml:space="preserve">chieste provenienti da </w:t>
      </w:r>
      <w:r w:rsidR="00CC03D3">
        <w:rPr>
          <w:rFonts w:ascii="Book Antiqua" w:hAnsi="Book Antiqua" w:cs="Times New Roman"/>
          <w:sz w:val="22"/>
        </w:rPr>
        <w:t xml:space="preserve">Pubbliche Amministrazioni, </w:t>
      </w:r>
      <w:r w:rsidR="004C6A21" w:rsidRPr="00DD4EC2">
        <w:rPr>
          <w:rFonts w:ascii="Book Antiqua" w:hAnsi="Book Antiqua" w:cs="Times New Roman"/>
          <w:sz w:val="22"/>
        </w:rPr>
        <w:t xml:space="preserve">Autorità </w:t>
      </w:r>
      <w:r w:rsidR="00AE60C8" w:rsidRPr="00DD4EC2">
        <w:rPr>
          <w:rFonts w:ascii="Book Antiqua" w:hAnsi="Book Antiqua" w:cs="Times New Roman"/>
          <w:sz w:val="22"/>
        </w:rPr>
        <w:t xml:space="preserve">Amministrative Indipendenti o da Autorità preposte al controllo e al monitoraggio </w:t>
      </w:r>
      <w:r w:rsidRPr="00DD4EC2">
        <w:rPr>
          <w:rFonts w:ascii="Book Antiqua" w:hAnsi="Book Antiqua" w:cs="Times New Roman"/>
          <w:sz w:val="22"/>
        </w:rPr>
        <w:t>nei setto</w:t>
      </w:r>
      <w:r w:rsidR="003A60A7" w:rsidRPr="00DD4EC2">
        <w:rPr>
          <w:rFonts w:ascii="Book Antiqua" w:hAnsi="Book Antiqua" w:cs="Times New Roman"/>
          <w:sz w:val="22"/>
        </w:rPr>
        <w:t xml:space="preserve">ri connessi con la </w:t>
      </w:r>
      <w:r w:rsidRPr="00DD4EC2">
        <w:rPr>
          <w:rFonts w:ascii="Book Antiqua" w:hAnsi="Book Antiqua" w:cs="Times New Roman"/>
          <w:sz w:val="22"/>
        </w:rPr>
        <w:t>propria attività.</w:t>
      </w:r>
      <w:r w:rsidR="005822FB">
        <w:rPr>
          <w:rFonts w:ascii="Book Antiqua" w:hAnsi="Book Antiqua" w:cs="Times New Roman"/>
          <w:sz w:val="22"/>
        </w:rPr>
        <w:t xml:space="preserve"> </w:t>
      </w:r>
    </w:p>
    <w:p w14:paraId="146DB853" w14:textId="77777777" w:rsidR="008E0A5B" w:rsidRPr="00DD4EC2" w:rsidRDefault="008E0A5B" w:rsidP="00DD4EC2">
      <w:pPr>
        <w:pStyle w:val="Paragrafoelenco"/>
        <w:autoSpaceDE w:val="0"/>
        <w:autoSpaceDN w:val="0"/>
        <w:adjustRightInd w:val="0"/>
        <w:spacing w:after="0"/>
        <w:ind w:left="851" w:right="1180"/>
        <w:jc w:val="both"/>
        <w:rPr>
          <w:rFonts w:ascii="Book Antiqua" w:hAnsi="Book Antiqua" w:cs="Times New Roman"/>
          <w:sz w:val="22"/>
        </w:rPr>
      </w:pPr>
    </w:p>
    <w:p w14:paraId="5537FB77" w14:textId="70224A46" w:rsidR="004C6A21" w:rsidRPr="00DD4EC2" w:rsidRDefault="008C5CE4" w:rsidP="00DD4EC2">
      <w:pPr>
        <w:pStyle w:val="Titolo1"/>
        <w:numPr>
          <w:ilvl w:val="0"/>
          <w:numId w:val="4"/>
        </w:numPr>
        <w:spacing w:before="0" w:after="120"/>
        <w:ind w:left="714" w:right="1179" w:hanging="357"/>
        <w:jc w:val="both"/>
        <w:rPr>
          <w:rFonts w:ascii="Book Antiqua" w:hAnsi="Book Antiqua" w:cs="Times New Roman"/>
          <w:b w:val="0"/>
          <w:color w:val="auto"/>
          <w:sz w:val="22"/>
          <w:szCs w:val="22"/>
        </w:rPr>
      </w:pPr>
      <w:bookmarkStart w:id="37" w:name="_Toc40954586"/>
      <w:r>
        <w:rPr>
          <w:rFonts w:ascii="Book Antiqua" w:hAnsi="Book Antiqua" w:cs="Times New Roman"/>
          <w:color w:val="auto"/>
          <w:sz w:val="22"/>
          <w:szCs w:val="22"/>
        </w:rPr>
        <w:t xml:space="preserve">Rapporti con </w:t>
      </w:r>
      <w:r w:rsidR="00BF1ECF" w:rsidRPr="00DD4EC2">
        <w:rPr>
          <w:rFonts w:ascii="Book Antiqua" w:hAnsi="Book Antiqua" w:cs="Times New Roman"/>
          <w:color w:val="auto"/>
          <w:sz w:val="22"/>
          <w:szCs w:val="22"/>
        </w:rPr>
        <w:t>fornitori</w:t>
      </w:r>
      <w:r w:rsidR="00BA5898" w:rsidRPr="00DD4EC2">
        <w:rPr>
          <w:rFonts w:ascii="Book Antiqua" w:hAnsi="Book Antiqua" w:cs="Times New Roman"/>
          <w:color w:val="auto"/>
          <w:sz w:val="22"/>
          <w:szCs w:val="22"/>
        </w:rPr>
        <w:t>,</w:t>
      </w:r>
      <w:r>
        <w:rPr>
          <w:rFonts w:ascii="Book Antiqua" w:hAnsi="Book Antiqua" w:cs="Times New Roman"/>
          <w:color w:val="auto"/>
          <w:sz w:val="22"/>
          <w:szCs w:val="22"/>
        </w:rPr>
        <w:t xml:space="preserve"> </w:t>
      </w:r>
      <w:r w:rsidR="00111688" w:rsidRPr="006469A8">
        <w:rPr>
          <w:rFonts w:ascii="Book Antiqua" w:hAnsi="Book Antiqua" w:cs="Times New Roman"/>
          <w:color w:val="auto"/>
          <w:sz w:val="22"/>
          <w:szCs w:val="22"/>
        </w:rPr>
        <w:t xml:space="preserve">utenti </w:t>
      </w:r>
      <w:r>
        <w:rPr>
          <w:rFonts w:ascii="Book Antiqua" w:hAnsi="Book Antiqua" w:cs="Times New Roman"/>
          <w:color w:val="auto"/>
          <w:sz w:val="22"/>
          <w:szCs w:val="22"/>
        </w:rPr>
        <w:t xml:space="preserve">e </w:t>
      </w:r>
      <w:r w:rsidR="00BA5898" w:rsidRPr="00DD4EC2">
        <w:rPr>
          <w:rFonts w:ascii="Book Antiqua" w:hAnsi="Book Antiqua" w:cs="Times New Roman"/>
          <w:i/>
          <w:color w:val="auto"/>
          <w:sz w:val="22"/>
          <w:szCs w:val="22"/>
        </w:rPr>
        <w:t xml:space="preserve">partner </w:t>
      </w:r>
      <w:r w:rsidR="00BA5898" w:rsidRPr="00DD4EC2">
        <w:rPr>
          <w:rFonts w:ascii="Book Antiqua" w:hAnsi="Book Antiqua" w:cs="Times New Roman"/>
          <w:color w:val="auto"/>
          <w:sz w:val="22"/>
          <w:szCs w:val="22"/>
        </w:rPr>
        <w:t>commerciali</w:t>
      </w:r>
      <w:bookmarkEnd w:id="37"/>
    </w:p>
    <w:p w14:paraId="5FB6E184" w14:textId="44E0C717" w:rsidR="000070ED"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 Società gestisce i rappo</w:t>
      </w:r>
      <w:r w:rsidR="004C6A21" w:rsidRPr="00DD4EC2">
        <w:rPr>
          <w:rFonts w:ascii="Book Antiqua" w:hAnsi="Book Antiqua" w:cs="Times New Roman"/>
          <w:sz w:val="22"/>
        </w:rPr>
        <w:t xml:space="preserve">rti con i fornitori con lealtà, </w:t>
      </w:r>
      <w:r w:rsidRPr="00DD4EC2">
        <w:rPr>
          <w:rFonts w:ascii="Book Antiqua" w:hAnsi="Book Antiqua" w:cs="Times New Roman"/>
          <w:sz w:val="22"/>
        </w:rPr>
        <w:t>correttezza, professionalit</w:t>
      </w:r>
      <w:r w:rsidR="001D393D">
        <w:rPr>
          <w:rFonts w:ascii="Book Antiqua" w:hAnsi="Book Antiqua" w:cs="Times New Roman"/>
          <w:sz w:val="22"/>
        </w:rPr>
        <w:t>à e</w:t>
      </w:r>
      <w:r w:rsidR="004C6A21" w:rsidRPr="00DD4EC2">
        <w:rPr>
          <w:rFonts w:ascii="Book Antiqua" w:hAnsi="Book Antiqua" w:cs="Times New Roman"/>
          <w:sz w:val="22"/>
        </w:rPr>
        <w:t xml:space="preserve"> in</w:t>
      </w:r>
      <w:r w:rsidR="003A60A7" w:rsidRPr="00DD4EC2">
        <w:rPr>
          <w:rFonts w:ascii="Book Antiqua" w:hAnsi="Book Antiqua" w:cs="Times New Roman"/>
          <w:sz w:val="22"/>
        </w:rPr>
        <w:t xml:space="preserve"> </w:t>
      </w:r>
      <w:r w:rsidRPr="00DD4EC2">
        <w:rPr>
          <w:rFonts w:ascii="Book Antiqua" w:hAnsi="Book Antiqua" w:cs="Times New Roman"/>
          <w:sz w:val="22"/>
        </w:rPr>
        <w:t>conformità alle mod</w:t>
      </w:r>
      <w:r w:rsidR="004C6A21" w:rsidRPr="00DD4EC2">
        <w:rPr>
          <w:rFonts w:ascii="Book Antiqua" w:hAnsi="Book Antiqua" w:cs="Times New Roman"/>
          <w:sz w:val="22"/>
        </w:rPr>
        <w:t xml:space="preserve">alità stabilite </w:t>
      </w:r>
      <w:r w:rsidR="00A75F80">
        <w:rPr>
          <w:rFonts w:ascii="Book Antiqua" w:hAnsi="Book Antiqua" w:cs="Times New Roman"/>
          <w:sz w:val="22"/>
        </w:rPr>
        <w:t xml:space="preserve">nelle disposizioni legislative vigenti e nelle procedure aziendali che disciplinano il processo di gestione degli approvvigionamenti, con particolare riferimento al </w:t>
      </w:r>
      <w:r w:rsidR="00A75F80" w:rsidRPr="001F4697">
        <w:rPr>
          <w:rFonts w:ascii="Book Antiqua" w:hAnsi="Book Antiqua" w:cs="Times New Roman"/>
          <w:sz w:val="22"/>
        </w:rPr>
        <w:t>“</w:t>
      </w:r>
      <w:r w:rsidR="005822FB" w:rsidRPr="001F4697">
        <w:rPr>
          <w:rFonts w:ascii="Book Antiqua" w:hAnsi="Book Antiqua" w:cs="Times New Roman"/>
          <w:bCs/>
          <w:i/>
          <w:sz w:val="22"/>
        </w:rPr>
        <w:t>Regolamento per l'affidamento di lavori</w:t>
      </w:r>
      <w:r w:rsidR="005822FB" w:rsidRPr="001F4697">
        <w:rPr>
          <w:rFonts w:ascii="Book Antiqua" w:hAnsi="Book Antiqua" w:cs="Times New Roman"/>
          <w:i/>
          <w:sz w:val="22"/>
        </w:rPr>
        <w:t>, </w:t>
      </w:r>
      <w:r w:rsidR="005822FB" w:rsidRPr="001F4697">
        <w:rPr>
          <w:rFonts w:ascii="Book Antiqua" w:hAnsi="Book Antiqua" w:cs="Times New Roman"/>
          <w:bCs/>
          <w:i/>
          <w:sz w:val="22"/>
        </w:rPr>
        <w:t>servizi e</w:t>
      </w:r>
      <w:r w:rsidR="005822FB" w:rsidRPr="001F4697">
        <w:rPr>
          <w:rFonts w:ascii="Book Antiqua" w:hAnsi="Book Antiqua" w:cs="Times New Roman"/>
          <w:i/>
          <w:sz w:val="22"/>
        </w:rPr>
        <w:t> forniture</w:t>
      </w:r>
      <w:r w:rsidR="005822FB" w:rsidRPr="001F4697">
        <w:rPr>
          <w:rFonts w:ascii="Book Antiqua" w:hAnsi="Book Antiqua" w:cs="Times New Roman"/>
          <w:sz w:val="22"/>
        </w:rPr>
        <w:t>”</w:t>
      </w:r>
      <w:r w:rsidR="001F4697">
        <w:rPr>
          <w:rFonts w:ascii="Book Antiqua" w:hAnsi="Book Antiqua" w:cs="Times New Roman"/>
          <w:sz w:val="22"/>
        </w:rPr>
        <w:t xml:space="preserve"> </w:t>
      </w:r>
      <w:r w:rsidR="00A75F80">
        <w:rPr>
          <w:rFonts w:ascii="Book Antiqua" w:hAnsi="Book Antiqua" w:cs="Times New Roman"/>
          <w:sz w:val="22"/>
        </w:rPr>
        <w:t>adottato dalla Società</w:t>
      </w:r>
      <w:r w:rsidR="003A60A7" w:rsidRPr="00DD4EC2">
        <w:rPr>
          <w:rFonts w:ascii="Book Antiqua" w:hAnsi="Book Antiqua" w:cs="Times New Roman"/>
          <w:sz w:val="22"/>
        </w:rPr>
        <w:t>.</w:t>
      </w:r>
    </w:p>
    <w:p w14:paraId="05F66444" w14:textId="77777777" w:rsidR="000070ED" w:rsidRPr="00DD4EC2" w:rsidRDefault="000070ED" w:rsidP="00DD4EC2">
      <w:pPr>
        <w:pStyle w:val="Paragrafoelenco"/>
        <w:autoSpaceDE w:val="0"/>
        <w:autoSpaceDN w:val="0"/>
        <w:adjustRightInd w:val="0"/>
        <w:spacing w:after="0"/>
        <w:ind w:left="420" w:right="1180"/>
        <w:jc w:val="both"/>
        <w:rPr>
          <w:rFonts w:ascii="Book Antiqua" w:hAnsi="Book Antiqua" w:cs="Times New Roman"/>
          <w:sz w:val="22"/>
        </w:rPr>
      </w:pPr>
    </w:p>
    <w:p w14:paraId="2E5F5848" w14:textId="7AAD7A73" w:rsidR="008E0A5B"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 selezione dei forn</w:t>
      </w:r>
      <w:r w:rsidR="003A60A7" w:rsidRPr="00DD4EC2">
        <w:rPr>
          <w:rFonts w:ascii="Book Antiqua" w:hAnsi="Book Antiqua" w:cs="Times New Roman"/>
          <w:sz w:val="22"/>
        </w:rPr>
        <w:t xml:space="preserve">itori e la determinazione delle </w:t>
      </w:r>
      <w:r w:rsidRPr="00DD4EC2">
        <w:rPr>
          <w:rFonts w:ascii="Book Antiqua" w:hAnsi="Book Antiqua" w:cs="Times New Roman"/>
          <w:sz w:val="22"/>
        </w:rPr>
        <w:t>condizioni d’acquisto avve</w:t>
      </w:r>
      <w:r w:rsidR="003A60A7" w:rsidRPr="00DD4EC2">
        <w:rPr>
          <w:rFonts w:ascii="Book Antiqua" w:hAnsi="Book Antiqua" w:cs="Times New Roman"/>
          <w:sz w:val="22"/>
        </w:rPr>
        <w:t>ngono sulla base di valutazioni o</w:t>
      </w:r>
      <w:r w:rsidRPr="00DD4EC2">
        <w:rPr>
          <w:rFonts w:ascii="Book Antiqua" w:hAnsi="Book Antiqua" w:cs="Times New Roman"/>
          <w:sz w:val="22"/>
        </w:rPr>
        <w:t>biettive e imparziali, fond</w:t>
      </w:r>
      <w:r w:rsidR="003A60A7" w:rsidRPr="00DD4EC2">
        <w:rPr>
          <w:rFonts w:ascii="Book Antiqua" w:hAnsi="Book Antiqua" w:cs="Times New Roman"/>
          <w:sz w:val="22"/>
        </w:rPr>
        <w:t>ate su</w:t>
      </w:r>
      <w:r w:rsidR="00E2279D">
        <w:rPr>
          <w:rFonts w:ascii="Book Antiqua" w:hAnsi="Book Antiqua" w:cs="Times New Roman"/>
          <w:sz w:val="22"/>
        </w:rPr>
        <w:t xml:space="preserve"> </w:t>
      </w:r>
      <w:r w:rsidR="003A60A7" w:rsidRPr="00DD4EC2">
        <w:rPr>
          <w:rFonts w:ascii="Book Antiqua" w:hAnsi="Book Antiqua" w:cs="Times New Roman"/>
          <w:sz w:val="22"/>
        </w:rPr>
        <w:t xml:space="preserve">qualità, prezzo e </w:t>
      </w:r>
      <w:r w:rsidR="00E2279D">
        <w:rPr>
          <w:rFonts w:ascii="Book Antiqua" w:hAnsi="Book Antiqua" w:cs="Times New Roman"/>
          <w:sz w:val="22"/>
        </w:rPr>
        <w:t>garanzie fornite</w:t>
      </w:r>
      <w:r w:rsidR="00AE60C8" w:rsidRPr="00DD4EC2">
        <w:rPr>
          <w:rFonts w:ascii="Book Antiqua" w:hAnsi="Book Antiqua" w:cs="Times New Roman"/>
          <w:sz w:val="22"/>
        </w:rPr>
        <w:t xml:space="preserve"> e in ogni caso nel rispetto delle norme statali </w:t>
      </w:r>
      <w:r w:rsidR="00E2279D">
        <w:rPr>
          <w:rFonts w:ascii="Book Antiqua" w:hAnsi="Book Antiqua" w:cs="Times New Roman"/>
          <w:sz w:val="22"/>
        </w:rPr>
        <w:t xml:space="preserve">vigenti </w:t>
      </w:r>
      <w:r w:rsidR="00E162E8">
        <w:rPr>
          <w:rFonts w:ascii="Book Antiqua" w:hAnsi="Book Antiqua" w:cs="Times New Roman"/>
          <w:sz w:val="22"/>
        </w:rPr>
        <w:t xml:space="preserve">in materia di </w:t>
      </w:r>
      <w:r w:rsidR="00AE60C8" w:rsidRPr="00DD4EC2">
        <w:rPr>
          <w:rFonts w:ascii="Book Antiqua" w:hAnsi="Book Antiqua" w:cs="Times New Roman"/>
          <w:sz w:val="22"/>
        </w:rPr>
        <w:t>contrattualistica pubblica</w:t>
      </w:r>
      <w:r w:rsidR="008A7A65">
        <w:rPr>
          <w:rFonts w:ascii="Book Antiqua" w:hAnsi="Book Antiqua" w:cs="Times New Roman"/>
          <w:sz w:val="22"/>
        </w:rPr>
        <w:t xml:space="preserve">, nonché della </w:t>
      </w:r>
      <w:r w:rsidR="00E162E8">
        <w:rPr>
          <w:rFonts w:ascii="Book Antiqua" w:hAnsi="Book Antiqua" w:cs="Times New Roman"/>
          <w:sz w:val="22"/>
        </w:rPr>
        <w:t xml:space="preserve">regolamentazione </w:t>
      </w:r>
      <w:r w:rsidR="008A7A65">
        <w:rPr>
          <w:rFonts w:ascii="Book Antiqua" w:hAnsi="Book Antiqua" w:cs="Times New Roman"/>
          <w:sz w:val="22"/>
        </w:rPr>
        <w:t>aziendale interna</w:t>
      </w:r>
      <w:r w:rsidR="008E0A5B">
        <w:rPr>
          <w:rFonts w:ascii="Book Antiqua" w:hAnsi="Book Antiqua" w:cs="Times New Roman"/>
          <w:sz w:val="22"/>
        </w:rPr>
        <w:t>.</w:t>
      </w:r>
    </w:p>
    <w:p w14:paraId="0ACA0B48" w14:textId="77777777" w:rsidR="00BF1ECF" w:rsidRPr="00DD4EC2" w:rsidRDefault="00BF1ECF" w:rsidP="00DD4EC2">
      <w:pPr>
        <w:pStyle w:val="Paragrafoelenco"/>
        <w:autoSpaceDE w:val="0"/>
        <w:autoSpaceDN w:val="0"/>
        <w:adjustRightInd w:val="0"/>
        <w:spacing w:after="0"/>
        <w:ind w:left="851" w:right="1180"/>
        <w:jc w:val="both"/>
        <w:rPr>
          <w:rFonts w:ascii="Book Antiqua" w:hAnsi="Book Antiqua" w:cs="Times New Roman"/>
          <w:sz w:val="22"/>
        </w:rPr>
      </w:pPr>
    </w:p>
    <w:p w14:paraId="041F8C5F" w14:textId="51333032" w:rsidR="003A60A7"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L’assunzione di impegni e</w:t>
      </w:r>
      <w:r w:rsidR="008A7A65">
        <w:rPr>
          <w:rFonts w:ascii="Book Antiqua" w:hAnsi="Book Antiqua" w:cs="Times New Roman"/>
          <w:sz w:val="22"/>
        </w:rPr>
        <w:t xml:space="preserve"> la gestione dei rapporti con </w:t>
      </w:r>
      <w:r w:rsidRPr="00DD4EC2">
        <w:rPr>
          <w:rFonts w:ascii="Book Antiqua" w:hAnsi="Book Antiqua" w:cs="Times New Roman"/>
          <w:sz w:val="22"/>
        </w:rPr>
        <w:t>fornitori, attuali e potenzia</w:t>
      </w:r>
      <w:r w:rsidR="003A60A7" w:rsidRPr="00DD4EC2">
        <w:rPr>
          <w:rFonts w:ascii="Book Antiqua" w:hAnsi="Book Antiqua" w:cs="Times New Roman"/>
          <w:sz w:val="22"/>
        </w:rPr>
        <w:t xml:space="preserve">li, deve svolgersi nel rispetto </w:t>
      </w:r>
      <w:r w:rsidR="008A7A65">
        <w:rPr>
          <w:rFonts w:ascii="Book Antiqua" w:hAnsi="Book Antiqua" w:cs="Times New Roman"/>
          <w:sz w:val="22"/>
        </w:rPr>
        <w:t>delle disposizioni</w:t>
      </w:r>
      <w:r w:rsidRPr="00DD4EC2">
        <w:rPr>
          <w:rFonts w:ascii="Book Antiqua" w:hAnsi="Book Antiqua" w:cs="Times New Roman"/>
          <w:sz w:val="22"/>
        </w:rPr>
        <w:t xml:space="preserve"> contenu</w:t>
      </w:r>
      <w:r w:rsidR="008A7A65">
        <w:rPr>
          <w:rFonts w:ascii="Book Antiqua" w:hAnsi="Book Antiqua" w:cs="Times New Roman"/>
          <w:sz w:val="22"/>
        </w:rPr>
        <w:t>te</w:t>
      </w:r>
      <w:r w:rsidR="003A60A7" w:rsidRPr="00DD4EC2">
        <w:rPr>
          <w:rFonts w:ascii="Book Antiqua" w:hAnsi="Book Antiqua" w:cs="Times New Roman"/>
          <w:sz w:val="22"/>
        </w:rPr>
        <w:t xml:space="preserve"> nel Codice Etico in </w:t>
      </w:r>
      <w:r w:rsidRPr="00DD4EC2">
        <w:rPr>
          <w:rFonts w:ascii="Book Antiqua" w:hAnsi="Book Antiqua" w:cs="Times New Roman"/>
          <w:sz w:val="22"/>
        </w:rPr>
        <w:t>materia di prevenzione del conflitto di interessi</w:t>
      </w:r>
      <w:r w:rsidR="00E162E8">
        <w:rPr>
          <w:rFonts w:ascii="Book Antiqua" w:hAnsi="Book Antiqua" w:cs="Times New Roman"/>
          <w:sz w:val="22"/>
        </w:rPr>
        <w:t>, di cui al paragrafo 15</w:t>
      </w:r>
      <w:r w:rsidRPr="00DD4EC2">
        <w:rPr>
          <w:rFonts w:ascii="Book Antiqua" w:hAnsi="Book Antiqua" w:cs="Times New Roman"/>
          <w:sz w:val="22"/>
        </w:rPr>
        <w:t>.</w:t>
      </w:r>
    </w:p>
    <w:p w14:paraId="4958C95D" w14:textId="77777777" w:rsidR="00BA5898" w:rsidRPr="00DD4EC2" w:rsidRDefault="00BA5898" w:rsidP="00DD4EC2">
      <w:pPr>
        <w:pStyle w:val="Paragrafoelenco"/>
        <w:spacing w:after="0"/>
        <w:rPr>
          <w:rFonts w:ascii="Book Antiqua" w:hAnsi="Book Antiqua" w:cs="Times New Roman"/>
          <w:sz w:val="22"/>
        </w:rPr>
      </w:pPr>
    </w:p>
    <w:p w14:paraId="305FFEB8" w14:textId="0378F71C" w:rsidR="00796B8D" w:rsidRPr="0022385C" w:rsidRDefault="005C5A62" w:rsidP="0022385C">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22385C">
        <w:rPr>
          <w:rFonts w:ascii="Book Antiqua" w:hAnsi="Book Antiqua" w:cs="Times New Roman"/>
          <w:sz w:val="22"/>
        </w:rPr>
        <w:t xml:space="preserve">Nei rapporti con i propri </w:t>
      </w:r>
      <w:r w:rsidR="00111688" w:rsidRPr="0022385C">
        <w:rPr>
          <w:rFonts w:ascii="Book Antiqua" w:hAnsi="Book Antiqua" w:cs="Times New Roman"/>
          <w:sz w:val="22"/>
        </w:rPr>
        <w:t>utenti</w:t>
      </w:r>
      <w:r w:rsidRPr="0022385C">
        <w:rPr>
          <w:rFonts w:ascii="Book Antiqua" w:hAnsi="Book Antiqua" w:cs="Times New Roman"/>
          <w:sz w:val="22"/>
        </w:rPr>
        <w:t xml:space="preserve">, </w:t>
      </w:r>
      <w:r w:rsidR="009E7366" w:rsidRPr="0022385C">
        <w:rPr>
          <w:rFonts w:ascii="Book Antiqua" w:hAnsi="Book Antiqua" w:cs="Times New Roman"/>
          <w:sz w:val="22"/>
        </w:rPr>
        <w:t xml:space="preserve">Padania Acque </w:t>
      </w:r>
      <w:r w:rsidRPr="0022385C">
        <w:rPr>
          <w:rFonts w:ascii="Book Antiqua" w:hAnsi="Book Antiqua" w:cs="Times New Roman"/>
          <w:sz w:val="22"/>
        </w:rPr>
        <w:t>garantisce professionalità, disponibilità</w:t>
      </w:r>
      <w:r w:rsidR="00796B8D" w:rsidRPr="0022385C">
        <w:rPr>
          <w:rFonts w:ascii="Book Antiqua" w:hAnsi="Book Antiqua" w:cs="Times New Roman"/>
          <w:sz w:val="22"/>
        </w:rPr>
        <w:t>,</w:t>
      </w:r>
      <w:r w:rsidRPr="0022385C">
        <w:rPr>
          <w:rFonts w:ascii="Book Antiqua" w:hAnsi="Book Antiqua" w:cs="Times New Roman"/>
          <w:sz w:val="22"/>
        </w:rPr>
        <w:t xml:space="preserve"> </w:t>
      </w:r>
      <w:r w:rsidR="00BA5898" w:rsidRPr="00D61091">
        <w:rPr>
          <w:rFonts w:ascii="Book Antiqua" w:hAnsi="Book Antiqua" w:cs="Times New Roman"/>
          <w:sz w:val="22"/>
        </w:rPr>
        <w:t>tempestività di risposta alle loro esigenze</w:t>
      </w:r>
      <w:r w:rsidR="00796B8D" w:rsidRPr="00D61091">
        <w:rPr>
          <w:rFonts w:ascii="Book Antiqua" w:hAnsi="Book Antiqua" w:cs="Times New Roman"/>
          <w:sz w:val="22"/>
        </w:rPr>
        <w:t xml:space="preserve"> e si impegna a </w:t>
      </w:r>
      <w:r w:rsidR="00796B8D" w:rsidRPr="001515EB">
        <w:rPr>
          <w:rFonts w:ascii="Book Antiqua" w:hAnsi="Book Antiqua"/>
          <w:sz w:val="22"/>
        </w:rPr>
        <w:t>non intraprendere alcuna azione illegale o discriminatoria ai loro danni</w:t>
      </w:r>
      <w:r w:rsidR="0022385C" w:rsidRPr="00760F00">
        <w:rPr>
          <w:rFonts w:ascii="Book Antiqua" w:hAnsi="Book Antiqua"/>
          <w:sz w:val="22"/>
        </w:rPr>
        <w:t>.</w:t>
      </w:r>
    </w:p>
    <w:p w14:paraId="0A490559" w14:textId="77777777" w:rsidR="00BA5898" w:rsidRPr="00DD4EC2" w:rsidRDefault="00BA5898" w:rsidP="00DD4EC2">
      <w:pPr>
        <w:pStyle w:val="Paragrafoelenco"/>
        <w:spacing w:after="0"/>
        <w:rPr>
          <w:rFonts w:ascii="Book Antiqua" w:hAnsi="Book Antiqua" w:cs="Times New Roman"/>
          <w:sz w:val="22"/>
        </w:rPr>
      </w:pPr>
    </w:p>
    <w:p w14:paraId="2E5EE899" w14:textId="54B23653" w:rsidR="00BA5898" w:rsidRDefault="00BA5898"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 xml:space="preserve">La scelta dei </w:t>
      </w:r>
      <w:r w:rsidRPr="00DD4EC2">
        <w:rPr>
          <w:rFonts w:ascii="Book Antiqua" w:hAnsi="Book Antiqua" w:cs="Times New Roman"/>
          <w:i/>
          <w:sz w:val="22"/>
        </w:rPr>
        <w:t>partner</w:t>
      </w:r>
      <w:r w:rsidRPr="00DD4EC2">
        <w:rPr>
          <w:rFonts w:ascii="Book Antiqua" w:hAnsi="Book Antiqua" w:cs="Times New Roman"/>
          <w:sz w:val="22"/>
        </w:rPr>
        <w:t xml:space="preserve"> commerciali ricade su operatori che rispondono a criteri di eticità, affidabilità, buona reputazione, credibilità nel mercato di riferimento e serietà professionale.</w:t>
      </w:r>
    </w:p>
    <w:p w14:paraId="53DAEC30" w14:textId="49EB42DD" w:rsidR="008E0A5B" w:rsidRPr="00DD4EC2" w:rsidRDefault="008E0A5B" w:rsidP="00DD4EC2">
      <w:pPr>
        <w:autoSpaceDE w:val="0"/>
        <w:autoSpaceDN w:val="0"/>
        <w:adjustRightInd w:val="0"/>
        <w:spacing w:after="0"/>
        <w:ind w:right="1180"/>
        <w:jc w:val="both"/>
        <w:rPr>
          <w:rFonts w:ascii="Book Antiqua" w:hAnsi="Book Antiqua" w:cs="Times New Roman"/>
          <w:sz w:val="22"/>
        </w:rPr>
      </w:pPr>
    </w:p>
    <w:p w14:paraId="0A0DF114" w14:textId="0140E055" w:rsidR="003A60A7" w:rsidRPr="00B812A0" w:rsidRDefault="003A60A7"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38" w:name="_Toc40954587"/>
      <w:r w:rsidRPr="00B812A0">
        <w:rPr>
          <w:rFonts w:ascii="Book Antiqua" w:hAnsi="Book Antiqua" w:cs="Times New Roman"/>
          <w:color w:val="auto"/>
          <w:sz w:val="22"/>
          <w:szCs w:val="22"/>
        </w:rPr>
        <w:t>Rapporti con partiti politici e organizzazioni sindacali</w:t>
      </w:r>
      <w:bookmarkEnd w:id="38"/>
    </w:p>
    <w:p w14:paraId="53E64848" w14:textId="2BDFC3D3" w:rsidR="000070ED"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 Società non p</w:t>
      </w:r>
      <w:r w:rsidR="003A60A7" w:rsidRPr="00DD4EC2">
        <w:rPr>
          <w:rFonts w:ascii="Book Antiqua" w:hAnsi="Book Antiqua" w:cs="Times New Roman"/>
          <w:sz w:val="22"/>
        </w:rPr>
        <w:t xml:space="preserve">romuove i partiti politici e le </w:t>
      </w:r>
      <w:r w:rsidR="006E4462">
        <w:rPr>
          <w:rFonts w:ascii="Book Antiqua" w:hAnsi="Book Antiqua" w:cs="Times New Roman"/>
          <w:sz w:val="22"/>
        </w:rPr>
        <w:t>organizzazioni sindacali</w:t>
      </w:r>
      <w:r w:rsidRPr="00DD4EC2">
        <w:rPr>
          <w:rFonts w:ascii="Book Antiqua" w:hAnsi="Book Antiqua" w:cs="Times New Roman"/>
          <w:sz w:val="22"/>
        </w:rPr>
        <w:t xml:space="preserve"> né corr</w:t>
      </w:r>
      <w:r w:rsidR="003A60A7" w:rsidRPr="00DD4EC2">
        <w:rPr>
          <w:rFonts w:ascii="Book Antiqua" w:hAnsi="Book Antiqua" w:cs="Times New Roman"/>
          <w:sz w:val="22"/>
        </w:rPr>
        <w:t xml:space="preserve">isponde loro contributi di </w:t>
      </w:r>
      <w:r w:rsidRPr="00DD4EC2">
        <w:rPr>
          <w:rFonts w:ascii="Book Antiqua" w:hAnsi="Book Antiqua" w:cs="Times New Roman"/>
          <w:sz w:val="22"/>
        </w:rPr>
        <w:t xml:space="preserve">alcun genere, direttamente </w:t>
      </w:r>
      <w:r w:rsidR="003A60A7" w:rsidRPr="00DD4EC2">
        <w:rPr>
          <w:rFonts w:ascii="Book Antiqua" w:hAnsi="Book Antiqua" w:cs="Times New Roman"/>
          <w:sz w:val="22"/>
        </w:rPr>
        <w:t xml:space="preserve">o indirettamente, ad esclusione </w:t>
      </w:r>
      <w:r w:rsidRPr="00DD4EC2">
        <w:rPr>
          <w:rFonts w:ascii="Book Antiqua" w:hAnsi="Book Antiqua" w:cs="Times New Roman"/>
          <w:sz w:val="22"/>
        </w:rPr>
        <w:t>di contributi dovuti sulla base di specifiche normative.</w:t>
      </w:r>
    </w:p>
    <w:p w14:paraId="446FDEF4" w14:textId="77777777" w:rsidR="000070ED" w:rsidRPr="00DD4EC2" w:rsidRDefault="000070ED" w:rsidP="00DD4EC2">
      <w:pPr>
        <w:pStyle w:val="Paragrafoelenco"/>
        <w:tabs>
          <w:tab w:val="left" w:pos="284"/>
          <w:tab w:val="left" w:pos="426"/>
        </w:tabs>
        <w:autoSpaceDE w:val="0"/>
        <w:autoSpaceDN w:val="0"/>
        <w:adjustRightInd w:val="0"/>
        <w:spacing w:after="0"/>
        <w:ind w:left="360" w:right="1180"/>
        <w:jc w:val="both"/>
        <w:rPr>
          <w:rFonts w:ascii="Book Antiqua" w:hAnsi="Book Antiqua" w:cs="Times New Roman"/>
          <w:sz w:val="22"/>
        </w:rPr>
      </w:pPr>
    </w:p>
    <w:p w14:paraId="12C90698" w14:textId="39E19023" w:rsidR="003A60A7"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La Società non promuo</w:t>
      </w:r>
      <w:r w:rsidR="006E4462">
        <w:rPr>
          <w:rFonts w:ascii="Book Antiqua" w:hAnsi="Book Antiqua" w:cs="Times New Roman"/>
          <w:sz w:val="22"/>
        </w:rPr>
        <w:t>ve</w:t>
      </w:r>
      <w:r w:rsidR="003A60A7" w:rsidRPr="00DD4EC2">
        <w:rPr>
          <w:rFonts w:ascii="Book Antiqua" w:hAnsi="Book Antiqua" w:cs="Times New Roman"/>
          <w:sz w:val="22"/>
        </w:rPr>
        <w:t xml:space="preserve"> né intrattiene rapporti con </w:t>
      </w:r>
      <w:r w:rsidRPr="00DD4EC2">
        <w:rPr>
          <w:rFonts w:ascii="Book Antiqua" w:hAnsi="Book Antiqua" w:cs="Times New Roman"/>
          <w:sz w:val="22"/>
        </w:rPr>
        <w:t>organizzazioni, associazioni o movimenti che perseguono</w:t>
      </w:r>
      <w:r w:rsidR="003A60A7" w:rsidRPr="00DD4EC2">
        <w:rPr>
          <w:rFonts w:ascii="Book Antiqua" w:hAnsi="Book Antiqua" w:cs="Times New Roman"/>
          <w:sz w:val="22"/>
        </w:rPr>
        <w:t xml:space="preserve">, </w:t>
      </w:r>
      <w:r w:rsidRPr="00DD4EC2">
        <w:rPr>
          <w:rFonts w:ascii="Book Antiqua" w:hAnsi="Book Antiqua" w:cs="Times New Roman"/>
          <w:sz w:val="22"/>
        </w:rPr>
        <w:t>direttamente o indirettament</w:t>
      </w:r>
      <w:r w:rsidR="00BF1ECF" w:rsidRPr="00DD4EC2">
        <w:rPr>
          <w:rFonts w:ascii="Book Antiqua" w:hAnsi="Book Antiqua" w:cs="Times New Roman"/>
          <w:sz w:val="22"/>
        </w:rPr>
        <w:t>e, finalità vietate dalla legge.</w:t>
      </w:r>
    </w:p>
    <w:p w14:paraId="13F3EE93" w14:textId="3FF7E342" w:rsidR="008E0A5B" w:rsidRPr="00DD4EC2" w:rsidRDefault="008E0A5B" w:rsidP="00DD4EC2">
      <w:pPr>
        <w:autoSpaceDE w:val="0"/>
        <w:autoSpaceDN w:val="0"/>
        <w:adjustRightInd w:val="0"/>
        <w:spacing w:after="0"/>
        <w:ind w:right="1180"/>
        <w:jc w:val="both"/>
        <w:rPr>
          <w:rFonts w:ascii="Book Antiqua" w:hAnsi="Book Antiqua" w:cs="Times New Roman"/>
          <w:sz w:val="22"/>
        </w:rPr>
      </w:pPr>
    </w:p>
    <w:p w14:paraId="450EA16D" w14:textId="710F2851" w:rsidR="003A60A7" w:rsidRPr="00DD4EC2" w:rsidRDefault="003A60A7"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39" w:name="_Toc40954588"/>
      <w:r w:rsidRPr="00DD4EC2">
        <w:rPr>
          <w:rFonts w:ascii="Book Antiqua" w:hAnsi="Book Antiqua" w:cs="Times New Roman"/>
          <w:color w:val="auto"/>
          <w:sz w:val="22"/>
          <w:szCs w:val="22"/>
        </w:rPr>
        <w:t>Sponsorizzazioni o contributi a scopo benefico</w:t>
      </w:r>
      <w:bookmarkEnd w:id="39"/>
    </w:p>
    <w:p w14:paraId="5D53B2E1" w14:textId="7106F88B" w:rsidR="000070ED" w:rsidRPr="00DD4EC2" w:rsidRDefault="00D8596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E</w:t>
      </w:r>
      <w:r w:rsidR="00062620" w:rsidRPr="00DD4EC2">
        <w:rPr>
          <w:rFonts w:ascii="Book Antiqua" w:hAnsi="Book Antiqua" w:cs="Times New Roman"/>
          <w:sz w:val="22"/>
        </w:rPr>
        <w:t>ventuali sponsorizzazioni</w:t>
      </w:r>
      <w:r w:rsidR="003A60A7" w:rsidRPr="00DD4EC2">
        <w:rPr>
          <w:rFonts w:ascii="Book Antiqua" w:hAnsi="Book Antiqua" w:cs="Times New Roman"/>
          <w:sz w:val="22"/>
        </w:rPr>
        <w:t xml:space="preserve">, contributi a scopo benefico o </w:t>
      </w:r>
      <w:r w:rsidR="00062620" w:rsidRPr="00DD4EC2">
        <w:rPr>
          <w:rFonts w:ascii="Book Antiqua" w:hAnsi="Book Antiqua" w:cs="Times New Roman"/>
          <w:sz w:val="22"/>
        </w:rPr>
        <w:t xml:space="preserve">altre forme di liberalità </w:t>
      </w:r>
      <w:r w:rsidR="00E306F6">
        <w:rPr>
          <w:rFonts w:ascii="Book Antiqua" w:hAnsi="Book Antiqua" w:cs="Times New Roman"/>
          <w:sz w:val="22"/>
        </w:rPr>
        <w:t>sono</w:t>
      </w:r>
      <w:r w:rsidR="00111688" w:rsidRPr="006469A8">
        <w:rPr>
          <w:rFonts w:ascii="Book Antiqua" w:hAnsi="Book Antiqua" w:cs="Times New Roman"/>
          <w:sz w:val="22"/>
        </w:rPr>
        <w:t xml:space="preserve"> elargiti sulla base</w:t>
      </w:r>
      <w:r w:rsidR="006E4462">
        <w:rPr>
          <w:rFonts w:ascii="Book Antiqua" w:hAnsi="Book Antiqua" w:cs="Times New Roman"/>
          <w:sz w:val="22"/>
        </w:rPr>
        <w:t xml:space="preserve"> di puro spirito liberale, al fine di promuovere attività sociali ed umanitarie,</w:t>
      </w:r>
      <w:r w:rsidR="00111688" w:rsidRPr="006469A8">
        <w:rPr>
          <w:rFonts w:ascii="Book Antiqua" w:hAnsi="Book Antiqua" w:cs="Times New Roman"/>
          <w:sz w:val="22"/>
        </w:rPr>
        <w:t xml:space="preserve"> attività di promozione e tutela dei diritti umani, primo</w:t>
      </w:r>
      <w:r w:rsidR="006E4462">
        <w:rPr>
          <w:rFonts w:ascii="Book Antiqua" w:hAnsi="Book Antiqua" w:cs="Times New Roman"/>
          <w:sz w:val="22"/>
        </w:rPr>
        <w:t xml:space="preserve"> tra tutti il diritto all’acqua,</w:t>
      </w:r>
      <w:r w:rsidR="00111688" w:rsidRPr="006469A8">
        <w:rPr>
          <w:rFonts w:ascii="Book Antiqua" w:hAnsi="Book Antiqua" w:cs="Times New Roman"/>
          <w:sz w:val="22"/>
        </w:rPr>
        <w:t xml:space="preserve"> attività culturali, educative e scolastiche</w:t>
      </w:r>
      <w:r w:rsidR="006E4462">
        <w:rPr>
          <w:rFonts w:ascii="Book Antiqua" w:hAnsi="Book Antiqua" w:cs="Times New Roman"/>
          <w:sz w:val="22"/>
        </w:rPr>
        <w:t>,</w:t>
      </w:r>
      <w:r w:rsidR="00111688" w:rsidRPr="006469A8">
        <w:rPr>
          <w:rFonts w:ascii="Book Antiqua" w:hAnsi="Book Antiqua" w:cs="Times New Roman"/>
          <w:sz w:val="22"/>
        </w:rPr>
        <w:t xml:space="preserve"> in</w:t>
      </w:r>
      <w:r w:rsidR="006E4462">
        <w:rPr>
          <w:rFonts w:ascii="Book Antiqua" w:hAnsi="Book Antiqua" w:cs="Times New Roman"/>
          <w:sz w:val="22"/>
        </w:rPr>
        <w:t xml:space="preserve">iziative di tutela ambientale, </w:t>
      </w:r>
      <w:r w:rsidR="00111688" w:rsidRPr="006469A8">
        <w:rPr>
          <w:rFonts w:ascii="Book Antiqua" w:hAnsi="Book Antiqua" w:cs="Times New Roman"/>
          <w:sz w:val="22"/>
        </w:rPr>
        <w:t>sportive e del tempo libero</w:t>
      </w:r>
      <w:r w:rsidR="00A837F2" w:rsidRPr="00DD4EC2">
        <w:rPr>
          <w:rFonts w:ascii="Book Antiqua" w:hAnsi="Book Antiqua" w:cs="Times New Roman"/>
          <w:sz w:val="22"/>
        </w:rPr>
        <w:t>.</w:t>
      </w:r>
    </w:p>
    <w:p w14:paraId="6F024B3C" w14:textId="77777777" w:rsidR="000070ED" w:rsidRPr="00DD4EC2" w:rsidRDefault="000070ED" w:rsidP="00DD4EC2">
      <w:pPr>
        <w:pStyle w:val="Paragrafoelenco"/>
        <w:tabs>
          <w:tab w:val="left" w:pos="426"/>
        </w:tabs>
        <w:autoSpaceDE w:val="0"/>
        <w:autoSpaceDN w:val="0"/>
        <w:adjustRightInd w:val="0"/>
        <w:spacing w:after="0"/>
        <w:ind w:left="360" w:right="1180"/>
        <w:jc w:val="both"/>
        <w:rPr>
          <w:rFonts w:ascii="Book Antiqua" w:hAnsi="Book Antiqua" w:cs="Times New Roman"/>
          <w:sz w:val="22"/>
          <w:highlight w:val="yellow"/>
        </w:rPr>
      </w:pPr>
    </w:p>
    <w:p w14:paraId="460D3369" w14:textId="1EEAD2A7" w:rsidR="00062620"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Nella valutazione delle offert</w:t>
      </w:r>
      <w:r w:rsidR="003A60A7" w:rsidRPr="00DD4EC2">
        <w:rPr>
          <w:rFonts w:ascii="Book Antiqua" w:hAnsi="Book Antiqua" w:cs="Times New Roman"/>
          <w:sz w:val="22"/>
        </w:rPr>
        <w:t xml:space="preserve">e cui aderire, la Società </w:t>
      </w:r>
      <w:r w:rsidR="006E4462">
        <w:rPr>
          <w:rFonts w:ascii="Book Antiqua" w:hAnsi="Book Antiqua" w:cs="Times New Roman"/>
          <w:sz w:val="22"/>
        </w:rPr>
        <w:t>verifica</w:t>
      </w:r>
      <w:r w:rsidRPr="00DD4EC2">
        <w:rPr>
          <w:rFonts w:ascii="Book Antiqua" w:hAnsi="Book Antiqua" w:cs="Times New Roman"/>
          <w:sz w:val="22"/>
        </w:rPr>
        <w:t xml:space="preserve"> che non sussistano po</w:t>
      </w:r>
      <w:r w:rsidR="003A60A7" w:rsidRPr="00DD4EC2">
        <w:rPr>
          <w:rFonts w:ascii="Book Antiqua" w:hAnsi="Book Antiqua" w:cs="Times New Roman"/>
          <w:sz w:val="22"/>
        </w:rPr>
        <w:t xml:space="preserve">tenziali conflitti di interessi </w:t>
      </w:r>
      <w:r w:rsidRPr="00DD4EC2">
        <w:rPr>
          <w:rFonts w:ascii="Book Antiqua" w:hAnsi="Book Antiqua" w:cs="Times New Roman"/>
          <w:sz w:val="22"/>
        </w:rPr>
        <w:t>di ordine individuale o aziendale.</w:t>
      </w:r>
    </w:p>
    <w:p w14:paraId="2645CBFC" w14:textId="77777777" w:rsidR="00F83AA7" w:rsidRDefault="00F83AA7" w:rsidP="00DD4EC2">
      <w:pPr>
        <w:autoSpaceDE w:val="0"/>
        <w:autoSpaceDN w:val="0"/>
        <w:adjustRightInd w:val="0"/>
        <w:spacing w:after="0"/>
        <w:ind w:right="1180"/>
        <w:jc w:val="both"/>
        <w:rPr>
          <w:rFonts w:ascii="Book Antiqua" w:hAnsi="Book Antiqua" w:cs="Times New Roman"/>
          <w:sz w:val="22"/>
          <w:highlight w:val="yellow"/>
        </w:rPr>
      </w:pPr>
    </w:p>
    <w:p w14:paraId="1B35BC8A" w14:textId="27C24AEF" w:rsidR="00A837F2" w:rsidRDefault="00A837F2" w:rsidP="006E4462">
      <w:pPr>
        <w:pStyle w:val="Titolo1"/>
        <w:spacing w:before="0"/>
        <w:ind w:right="1179"/>
        <w:jc w:val="both"/>
        <w:rPr>
          <w:rFonts w:ascii="Book Antiqua" w:hAnsi="Book Antiqua" w:cs="Times New Roman"/>
          <w:color w:val="auto"/>
          <w:sz w:val="22"/>
          <w:szCs w:val="22"/>
        </w:rPr>
      </w:pPr>
      <w:bookmarkStart w:id="40" w:name="_Toc40954589"/>
      <w:r w:rsidRPr="00DD4EC2">
        <w:rPr>
          <w:rFonts w:ascii="Book Antiqua" w:hAnsi="Book Antiqua" w:cs="Times New Roman"/>
          <w:color w:val="auto"/>
          <w:sz w:val="22"/>
          <w:szCs w:val="22"/>
        </w:rPr>
        <w:t xml:space="preserve">CAPO IV </w:t>
      </w:r>
      <w:proofErr w:type="gramStart"/>
      <w:r w:rsidRPr="00DD4EC2">
        <w:rPr>
          <w:rFonts w:ascii="Book Antiqua" w:hAnsi="Book Antiqua" w:cs="Times New Roman"/>
          <w:color w:val="auto"/>
          <w:sz w:val="22"/>
          <w:szCs w:val="22"/>
        </w:rPr>
        <w:t xml:space="preserve">– </w:t>
      </w:r>
      <w:r w:rsidR="00E67783">
        <w:rPr>
          <w:rFonts w:ascii="Book Antiqua" w:hAnsi="Book Antiqua" w:cs="Times New Roman"/>
          <w:color w:val="auto"/>
          <w:sz w:val="22"/>
          <w:szCs w:val="22"/>
        </w:rPr>
        <w:t xml:space="preserve"> </w:t>
      </w:r>
      <w:r w:rsidR="006E4462">
        <w:rPr>
          <w:rFonts w:ascii="Book Antiqua" w:hAnsi="Book Antiqua" w:cs="Times New Roman"/>
          <w:color w:val="auto"/>
          <w:sz w:val="22"/>
          <w:szCs w:val="22"/>
        </w:rPr>
        <w:t>DISPOSIZIONI</w:t>
      </w:r>
      <w:proofErr w:type="gramEnd"/>
      <w:r w:rsidR="006E4462">
        <w:rPr>
          <w:rFonts w:ascii="Book Antiqua" w:hAnsi="Book Antiqua" w:cs="Times New Roman"/>
          <w:color w:val="auto"/>
          <w:sz w:val="22"/>
          <w:szCs w:val="22"/>
        </w:rPr>
        <w:t xml:space="preserve"> SANZIONATORIE E FINALI</w:t>
      </w:r>
      <w:bookmarkEnd w:id="40"/>
    </w:p>
    <w:p w14:paraId="63C17642" w14:textId="77777777" w:rsidR="006E4462" w:rsidRPr="006E4462" w:rsidRDefault="006E4462" w:rsidP="006E4462">
      <w:pPr>
        <w:autoSpaceDE w:val="0"/>
        <w:autoSpaceDN w:val="0"/>
        <w:adjustRightInd w:val="0"/>
        <w:spacing w:after="0"/>
        <w:ind w:right="1180"/>
        <w:jc w:val="both"/>
      </w:pPr>
    </w:p>
    <w:p w14:paraId="22139FC2" w14:textId="664216CC" w:rsidR="00F83AA7" w:rsidRPr="00D66CE3" w:rsidRDefault="006E4462" w:rsidP="00F83AA7">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41" w:name="_Toc40954590"/>
      <w:r>
        <w:rPr>
          <w:rFonts w:ascii="Book Antiqua" w:hAnsi="Book Antiqua" w:cs="Times New Roman"/>
          <w:color w:val="auto"/>
          <w:sz w:val="22"/>
          <w:szCs w:val="22"/>
        </w:rPr>
        <w:t>Attuazione e controllo</w:t>
      </w:r>
      <w:bookmarkEnd w:id="41"/>
    </w:p>
    <w:p w14:paraId="6B07D8A1" w14:textId="4959E2B3" w:rsidR="00B50814" w:rsidRDefault="00B50814" w:rsidP="00B50814">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B613C2">
        <w:rPr>
          <w:rFonts w:ascii="Book Antiqua" w:hAnsi="Book Antiqua" w:cs="Times New Roman"/>
          <w:sz w:val="22"/>
        </w:rPr>
        <w:t>Il Consiglio di Amministrazione della Società ha la responsabilità dell’attuazione delle previsioni contenute nel Codice Etico.</w:t>
      </w:r>
      <w:r>
        <w:rPr>
          <w:rFonts w:ascii="Book Antiqua" w:hAnsi="Book Antiqua" w:cs="Times New Roman"/>
          <w:sz w:val="22"/>
        </w:rPr>
        <w:t xml:space="preserve"> </w:t>
      </w:r>
    </w:p>
    <w:p w14:paraId="185AD7F4" w14:textId="77777777" w:rsidR="00B50814" w:rsidRDefault="00B50814" w:rsidP="00B50814">
      <w:pPr>
        <w:pStyle w:val="Paragrafoelenco"/>
        <w:autoSpaceDE w:val="0"/>
        <w:autoSpaceDN w:val="0"/>
        <w:adjustRightInd w:val="0"/>
        <w:spacing w:after="0"/>
        <w:ind w:left="851" w:right="1180"/>
        <w:jc w:val="both"/>
        <w:rPr>
          <w:rFonts w:ascii="Book Antiqua" w:hAnsi="Book Antiqua" w:cs="Times New Roman"/>
          <w:sz w:val="22"/>
        </w:rPr>
      </w:pPr>
    </w:p>
    <w:p w14:paraId="6C3E272B" w14:textId="32185212" w:rsidR="00B50814" w:rsidRPr="00B53825" w:rsidRDefault="00B50814" w:rsidP="00B50814">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B53825">
        <w:rPr>
          <w:rFonts w:ascii="Book Antiqua" w:hAnsi="Book Antiqua" w:cs="Times New Roman"/>
          <w:sz w:val="22"/>
        </w:rPr>
        <w:t>La vigilanza sull’osservanza delle previsioni del Codice Etico spetta ai dir</w:t>
      </w:r>
      <w:r w:rsidRPr="00760F00">
        <w:rPr>
          <w:rFonts w:ascii="Book Antiqua" w:hAnsi="Book Antiqua" w:cs="Times New Roman"/>
          <w:sz w:val="22"/>
        </w:rPr>
        <w:t>igenti/responsabili di funzione</w:t>
      </w:r>
      <w:r w:rsidR="0022385C" w:rsidRPr="00760F00">
        <w:rPr>
          <w:rFonts w:ascii="Book Antiqua" w:hAnsi="Book Antiqua" w:cs="Times New Roman"/>
          <w:sz w:val="22"/>
        </w:rPr>
        <w:t>, all’Organismo di Vigilanza</w:t>
      </w:r>
      <w:r w:rsidR="007152F5" w:rsidRPr="00760F00">
        <w:rPr>
          <w:rFonts w:ascii="Book Antiqua" w:hAnsi="Book Antiqua" w:cs="Times New Roman"/>
          <w:sz w:val="22"/>
        </w:rPr>
        <w:t xml:space="preserve"> e al Responsabile della Prevenzione della Corruzione e della Trasparenza per le parti rilevanti ai fini del sistema di controllo </w:t>
      </w:r>
      <w:r w:rsidR="00B53825">
        <w:rPr>
          <w:rFonts w:ascii="Book Antiqua" w:hAnsi="Book Antiqua" w:cs="Times New Roman"/>
          <w:sz w:val="22"/>
        </w:rPr>
        <w:t xml:space="preserve">implementato </w:t>
      </w:r>
      <w:r w:rsidR="0022385C" w:rsidRPr="00B53825">
        <w:rPr>
          <w:rFonts w:ascii="Book Antiqua" w:hAnsi="Book Antiqua" w:cs="Times New Roman"/>
          <w:sz w:val="22"/>
        </w:rPr>
        <w:t xml:space="preserve">rispettivamente </w:t>
      </w:r>
      <w:r w:rsidR="0022385C" w:rsidRPr="00760F00">
        <w:rPr>
          <w:rFonts w:ascii="Book Antiqua" w:hAnsi="Book Antiqua" w:cs="Times New Roman"/>
          <w:sz w:val="22"/>
        </w:rPr>
        <w:t xml:space="preserve">ai sensi del Decreto </w:t>
      </w:r>
      <w:r w:rsidR="0022385C" w:rsidRPr="00B53825">
        <w:rPr>
          <w:rFonts w:ascii="Book Antiqua" w:hAnsi="Book Antiqua" w:cs="Times New Roman"/>
          <w:sz w:val="22"/>
        </w:rPr>
        <w:t xml:space="preserve">231 e </w:t>
      </w:r>
      <w:r w:rsidR="0022385C" w:rsidRPr="00760F00">
        <w:rPr>
          <w:rFonts w:ascii="Book Antiqua" w:hAnsi="Book Antiqua" w:cs="Times New Roman"/>
          <w:sz w:val="22"/>
        </w:rPr>
        <w:t xml:space="preserve">della Legge </w:t>
      </w:r>
      <w:r w:rsidR="0022385C" w:rsidRPr="00B53825">
        <w:rPr>
          <w:rFonts w:ascii="Book Antiqua" w:hAnsi="Book Antiqua" w:cs="Times New Roman"/>
          <w:sz w:val="22"/>
        </w:rPr>
        <w:t>190</w:t>
      </w:r>
      <w:r w:rsidRPr="00B53825">
        <w:rPr>
          <w:rFonts w:ascii="Book Antiqua" w:hAnsi="Book Antiqua" w:cs="Times New Roman"/>
          <w:sz w:val="22"/>
        </w:rPr>
        <w:t>.</w:t>
      </w:r>
    </w:p>
    <w:p w14:paraId="3BCF1A6D" w14:textId="77777777" w:rsidR="00B50814" w:rsidRPr="00760F00" w:rsidRDefault="00B50814" w:rsidP="00B50814">
      <w:pPr>
        <w:pStyle w:val="Paragrafoelenco"/>
        <w:autoSpaceDE w:val="0"/>
        <w:autoSpaceDN w:val="0"/>
        <w:adjustRightInd w:val="0"/>
        <w:spacing w:after="0"/>
        <w:ind w:left="851" w:right="1180"/>
        <w:jc w:val="both"/>
        <w:rPr>
          <w:rFonts w:ascii="Book Antiqua" w:hAnsi="Book Antiqua" w:cs="Times New Roman"/>
          <w:sz w:val="22"/>
        </w:rPr>
      </w:pPr>
    </w:p>
    <w:p w14:paraId="134FF9F5" w14:textId="4DE43A6E" w:rsidR="004D4FBF" w:rsidRDefault="00B50814" w:rsidP="004D4FBF">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760F00">
        <w:rPr>
          <w:rFonts w:ascii="Book Antiqua" w:hAnsi="Book Antiqua" w:cs="Times New Roman"/>
          <w:sz w:val="22"/>
        </w:rPr>
        <w:t xml:space="preserve">Nell’ambito del monitoraggio sullo stato di attuazione del Codice Etico, il Consiglio di Amministrazione si avvale </w:t>
      </w:r>
      <w:r w:rsidR="0022385C" w:rsidRPr="00760F00">
        <w:rPr>
          <w:rFonts w:ascii="Book Antiqua" w:hAnsi="Book Antiqua" w:cs="Times New Roman"/>
          <w:sz w:val="22"/>
        </w:rPr>
        <w:t xml:space="preserve">infatti </w:t>
      </w:r>
      <w:r w:rsidRPr="00760F00">
        <w:rPr>
          <w:rFonts w:ascii="Book Antiqua" w:hAnsi="Book Antiqua" w:cs="Times New Roman"/>
          <w:sz w:val="22"/>
        </w:rPr>
        <w:t>del</w:t>
      </w:r>
      <w:r w:rsidRPr="00B613C2">
        <w:rPr>
          <w:rFonts w:ascii="Book Antiqua" w:hAnsi="Book Antiqua" w:cs="Times New Roman"/>
          <w:sz w:val="22"/>
        </w:rPr>
        <w:t xml:space="preserve"> Responsabile della Prevenzione della Corruzione e della Trasparenza </w:t>
      </w:r>
      <w:r>
        <w:rPr>
          <w:rFonts w:ascii="Book Antiqua" w:hAnsi="Book Antiqua" w:cs="Times New Roman"/>
          <w:sz w:val="22"/>
        </w:rPr>
        <w:t xml:space="preserve">nominato ai sensi della Legge 190 </w:t>
      </w:r>
      <w:r w:rsidRPr="00B613C2">
        <w:rPr>
          <w:rFonts w:ascii="Book Antiqua" w:hAnsi="Book Antiqua" w:cs="Times New Roman"/>
          <w:sz w:val="22"/>
        </w:rPr>
        <w:t>nonché dell’Organismo di Vigilanza</w:t>
      </w:r>
      <w:r>
        <w:rPr>
          <w:rFonts w:ascii="Book Antiqua" w:hAnsi="Book Antiqua" w:cs="Times New Roman"/>
          <w:sz w:val="22"/>
        </w:rPr>
        <w:t xml:space="preserve"> istituito ai sensi del Decreto 231</w:t>
      </w:r>
      <w:r w:rsidRPr="00B613C2">
        <w:rPr>
          <w:rFonts w:ascii="Book Antiqua" w:hAnsi="Book Antiqua" w:cs="Times New Roman"/>
          <w:sz w:val="22"/>
        </w:rPr>
        <w:t xml:space="preserve">, </w:t>
      </w:r>
      <w:r>
        <w:rPr>
          <w:rFonts w:ascii="Book Antiqua" w:hAnsi="Book Antiqua" w:cs="Times New Roman"/>
          <w:sz w:val="22"/>
        </w:rPr>
        <w:t>i quali</w:t>
      </w:r>
      <w:r w:rsidRPr="00B613C2">
        <w:rPr>
          <w:rFonts w:ascii="Book Antiqua" w:hAnsi="Book Antiqua" w:cs="Times New Roman"/>
          <w:sz w:val="22"/>
        </w:rPr>
        <w:t xml:space="preserve">, nell’ambito delle rispettive attività di </w:t>
      </w:r>
      <w:r w:rsidRPr="00B613C2">
        <w:rPr>
          <w:rFonts w:ascii="Book Antiqua" w:hAnsi="Book Antiqua" w:cs="Times New Roman"/>
          <w:sz w:val="22"/>
        </w:rPr>
        <w:lastRenderedPageBreak/>
        <w:t xml:space="preserve">competenza, </w:t>
      </w:r>
      <w:r w:rsidR="00707025">
        <w:rPr>
          <w:rFonts w:ascii="Book Antiqua" w:hAnsi="Book Antiqua" w:cs="Times New Roman"/>
          <w:sz w:val="22"/>
        </w:rPr>
        <w:t>possono</w:t>
      </w:r>
      <w:r w:rsidRPr="00B613C2">
        <w:rPr>
          <w:rFonts w:ascii="Book Antiqua" w:hAnsi="Book Antiqua" w:cs="Times New Roman"/>
          <w:sz w:val="22"/>
        </w:rPr>
        <w:t xml:space="preserve"> venire a conoscenza di comportamenti posti in essere dai </w:t>
      </w:r>
      <w:r w:rsidR="00707025">
        <w:rPr>
          <w:rFonts w:ascii="Book Antiqua" w:hAnsi="Book Antiqua" w:cs="Times New Roman"/>
          <w:sz w:val="22"/>
        </w:rPr>
        <w:t>Destinatari non in linea con i P</w:t>
      </w:r>
      <w:r w:rsidRPr="00B613C2">
        <w:rPr>
          <w:rFonts w:ascii="Book Antiqua" w:hAnsi="Book Antiqua" w:cs="Times New Roman"/>
          <w:sz w:val="22"/>
        </w:rPr>
        <w:t>rincipi.</w:t>
      </w:r>
    </w:p>
    <w:p w14:paraId="2E011A2F" w14:textId="77777777" w:rsidR="004D4FBF" w:rsidRPr="004D4FBF" w:rsidRDefault="004D4FBF" w:rsidP="004D4FBF">
      <w:pPr>
        <w:pStyle w:val="Paragrafoelenco"/>
        <w:rPr>
          <w:rFonts w:ascii="Book Antiqua" w:hAnsi="Book Antiqua" w:cs="Times New Roman"/>
          <w:sz w:val="22"/>
        </w:rPr>
      </w:pPr>
    </w:p>
    <w:p w14:paraId="134ABC25" w14:textId="6A113FF9" w:rsidR="004D4FBF" w:rsidRPr="00EE6E83" w:rsidRDefault="005C4FDA" w:rsidP="00EE6E83">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Pr>
          <w:rFonts w:ascii="Book Antiqua" w:hAnsi="Book Antiqua" w:cs="Times New Roman"/>
          <w:sz w:val="22"/>
        </w:rPr>
        <w:t>In particolare</w:t>
      </w:r>
      <w:r w:rsidR="00EE6E83">
        <w:rPr>
          <w:rFonts w:ascii="Book Antiqua" w:hAnsi="Book Antiqua" w:cs="Times New Roman"/>
          <w:sz w:val="22"/>
        </w:rPr>
        <w:t>, f</w:t>
      </w:r>
      <w:r w:rsidR="00EE6E83" w:rsidRPr="00EE6E83">
        <w:rPr>
          <w:rFonts w:ascii="Book Antiqua" w:hAnsi="Book Antiqua" w:cs="Times New Roman"/>
          <w:sz w:val="22"/>
        </w:rPr>
        <w:t>ermo rest</w:t>
      </w:r>
      <w:r>
        <w:rPr>
          <w:rFonts w:ascii="Book Antiqua" w:hAnsi="Book Antiqua" w:cs="Times New Roman"/>
          <w:sz w:val="22"/>
        </w:rPr>
        <w:t>ando l’obbligo di denuncia all’A</w:t>
      </w:r>
      <w:r w:rsidR="00EE6E83" w:rsidRPr="00EE6E83">
        <w:rPr>
          <w:rFonts w:ascii="Book Antiqua" w:hAnsi="Book Antiqua" w:cs="Times New Roman"/>
          <w:sz w:val="22"/>
        </w:rPr>
        <w:t xml:space="preserve">utorità giudiziaria ove previsto dalla legge, </w:t>
      </w:r>
      <w:r w:rsidR="00EE6E83">
        <w:rPr>
          <w:rFonts w:ascii="Book Antiqua" w:hAnsi="Book Antiqua" w:cs="Times New Roman"/>
          <w:sz w:val="22"/>
        </w:rPr>
        <w:t xml:space="preserve">i Destinatari </w:t>
      </w:r>
      <w:r w:rsidR="00EE6E83" w:rsidRPr="00EE6E83">
        <w:rPr>
          <w:rFonts w:ascii="Book Antiqua" w:hAnsi="Book Antiqua" w:cs="Times New Roman"/>
          <w:sz w:val="22"/>
        </w:rPr>
        <w:t>segnalano al Responsabile della Prevenzione della Corruzione e della Trasparenza</w:t>
      </w:r>
      <w:r w:rsidR="00EE6E83">
        <w:rPr>
          <w:rFonts w:ascii="Book Antiqua" w:hAnsi="Book Antiqua" w:cs="Times New Roman"/>
          <w:sz w:val="22"/>
        </w:rPr>
        <w:t xml:space="preserve"> e/o all’Organismo di </w:t>
      </w:r>
      <w:r w:rsidR="00EE6E83" w:rsidRPr="00B53825">
        <w:rPr>
          <w:rFonts w:ascii="Book Antiqua" w:hAnsi="Book Antiqua" w:cs="Times New Roman"/>
          <w:sz w:val="22"/>
        </w:rPr>
        <w:t>Vigilanza</w:t>
      </w:r>
      <w:r w:rsidR="00D61091" w:rsidRPr="00B53825">
        <w:rPr>
          <w:rFonts w:ascii="Book Antiqua" w:hAnsi="Book Antiqua" w:cs="Times New Roman"/>
          <w:sz w:val="22"/>
        </w:rPr>
        <w:t xml:space="preserve"> (ovvero al proprio dirigente/responsabile di funzione, il quale riferisce</w:t>
      </w:r>
      <w:r w:rsidR="00D61091" w:rsidRPr="00760F00">
        <w:rPr>
          <w:rFonts w:ascii="Book Antiqua" w:hAnsi="Book Antiqua" w:cs="Times New Roman"/>
          <w:sz w:val="22"/>
        </w:rPr>
        <w:t xml:space="preserve"> ai due organi appena menzionati)</w:t>
      </w:r>
      <w:r w:rsidR="00EE6E83" w:rsidRPr="00760F00">
        <w:rPr>
          <w:rFonts w:ascii="Book Antiqua" w:hAnsi="Book Antiqua" w:cs="Times New Roman"/>
          <w:sz w:val="22"/>
        </w:rPr>
        <w:t>,</w:t>
      </w:r>
      <w:r w:rsidR="00EE6E83">
        <w:rPr>
          <w:rFonts w:ascii="Book Antiqua" w:hAnsi="Book Antiqua" w:cs="Times New Roman"/>
          <w:sz w:val="22"/>
        </w:rPr>
        <w:t xml:space="preserve"> per quanto di competenza</w:t>
      </w:r>
      <w:r w:rsidR="00EE6E83" w:rsidRPr="00EE6E83">
        <w:rPr>
          <w:rFonts w:ascii="Book Antiqua" w:hAnsi="Book Antiqua" w:cs="Times New Roman"/>
          <w:sz w:val="22"/>
        </w:rPr>
        <w:t xml:space="preserve">, eventuali situazioni di illecito </w:t>
      </w:r>
      <w:r w:rsidR="00EE6E83">
        <w:rPr>
          <w:rFonts w:ascii="Book Antiqua" w:hAnsi="Book Antiqua" w:cs="Times New Roman"/>
          <w:sz w:val="22"/>
        </w:rPr>
        <w:t xml:space="preserve">e/o </w:t>
      </w:r>
      <w:r w:rsidR="00B575F8">
        <w:rPr>
          <w:rFonts w:ascii="Book Antiqua" w:hAnsi="Book Antiqua" w:cs="Times New Roman"/>
          <w:sz w:val="22"/>
        </w:rPr>
        <w:t xml:space="preserve">avvenute o </w:t>
      </w:r>
      <w:r w:rsidR="00EE6E83">
        <w:rPr>
          <w:rFonts w:ascii="Book Antiqua" w:hAnsi="Book Antiqua" w:cs="Times New Roman"/>
          <w:sz w:val="22"/>
        </w:rPr>
        <w:t xml:space="preserve">presunte violazioni dei Principi </w:t>
      </w:r>
      <w:r w:rsidR="009F3400" w:rsidRPr="00EE6E83">
        <w:rPr>
          <w:rFonts w:ascii="Book Antiqua" w:hAnsi="Book Antiqua" w:cs="Times New Roman"/>
          <w:sz w:val="22"/>
        </w:rPr>
        <w:t xml:space="preserve">di cui siano venuti a conoscenza nell'ambito della propria attività lavorativa. </w:t>
      </w:r>
    </w:p>
    <w:p w14:paraId="19DB02B0" w14:textId="77777777" w:rsidR="00F83AA7" w:rsidRPr="00D66CE3" w:rsidRDefault="00F83AA7" w:rsidP="00F83AA7">
      <w:pPr>
        <w:pStyle w:val="Paragrafoelenco"/>
        <w:autoSpaceDE w:val="0"/>
        <w:autoSpaceDN w:val="0"/>
        <w:adjustRightInd w:val="0"/>
        <w:spacing w:after="0"/>
        <w:ind w:left="851" w:right="1180"/>
        <w:jc w:val="both"/>
        <w:rPr>
          <w:rFonts w:ascii="Book Antiqua" w:hAnsi="Book Antiqua" w:cs="Times New Roman"/>
          <w:sz w:val="22"/>
        </w:rPr>
      </w:pPr>
    </w:p>
    <w:p w14:paraId="5272027D" w14:textId="45203B40" w:rsidR="00B575F8" w:rsidRDefault="005C4FDA" w:rsidP="005C4FDA">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Pr>
          <w:rFonts w:ascii="Book Antiqua" w:hAnsi="Book Antiqua" w:cs="Times New Roman"/>
          <w:sz w:val="22"/>
        </w:rPr>
        <w:t xml:space="preserve">Le segnalazioni vengono trasmesse </w:t>
      </w:r>
      <w:r w:rsidRPr="005C4FDA">
        <w:rPr>
          <w:rFonts w:ascii="Book Antiqua" w:hAnsi="Book Antiqua" w:cs="Times New Roman"/>
          <w:sz w:val="22"/>
        </w:rPr>
        <w:t xml:space="preserve">attraverso i canali di comunicazione riportati nel sito </w:t>
      </w:r>
      <w:r w:rsidRPr="005C4FDA">
        <w:rPr>
          <w:rFonts w:ascii="Book Antiqua" w:hAnsi="Book Antiqua" w:cs="Times New Roman"/>
          <w:i/>
          <w:sz w:val="22"/>
        </w:rPr>
        <w:t>web</w:t>
      </w:r>
      <w:r w:rsidRPr="005C4FDA">
        <w:rPr>
          <w:rFonts w:ascii="Book Antiqua" w:hAnsi="Book Antiqua" w:cs="Times New Roman"/>
          <w:sz w:val="22"/>
        </w:rPr>
        <w:t xml:space="preserve"> istituzionale della Società</w:t>
      </w:r>
      <w:r w:rsidR="00813240">
        <w:rPr>
          <w:rFonts w:ascii="Book Antiqua" w:hAnsi="Book Antiqua" w:cs="Times New Roman"/>
          <w:sz w:val="22"/>
        </w:rPr>
        <w:t xml:space="preserve"> e dettagliate nel Modello </w:t>
      </w:r>
      <w:r w:rsidR="00D61091">
        <w:rPr>
          <w:rFonts w:ascii="Book Antiqua" w:hAnsi="Book Antiqua" w:cs="Times New Roman"/>
          <w:sz w:val="22"/>
        </w:rPr>
        <w:t xml:space="preserve">di organizzazione, gestione e controllo </w:t>
      </w:r>
      <w:r w:rsidR="00813240">
        <w:rPr>
          <w:rFonts w:ascii="Book Antiqua" w:hAnsi="Book Antiqua" w:cs="Times New Roman"/>
          <w:sz w:val="22"/>
        </w:rPr>
        <w:t xml:space="preserve">e nel Piano Triennale di Prevenzione della Corruzione </w:t>
      </w:r>
      <w:r w:rsidR="00D61091">
        <w:rPr>
          <w:rFonts w:ascii="Book Antiqua" w:hAnsi="Book Antiqua" w:cs="Times New Roman"/>
          <w:sz w:val="22"/>
        </w:rPr>
        <w:t>adottati da</w:t>
      </w:r>
      <w:r w:rsidR="00813240">
        <w:rPr>
          <w:rFonts w:ascii="Book Antiqua" w:hAnsi="Book Antiqua" w:cs="Times New Roman"/>
          <w:sz w:val="22"/>
        </w:rPr>
        <w:t>lla Società</w:t>
      </w:r>
      <w:r w:rsidR="00D61091">
        <w:rPr>
          <w:rFonts w:ascii="Book Antiqua" w:hAnsi="Book Antiqua" w:cs="Times New Roman"/>
          <w:sz w:val="22"/>
        </w:rPr>
        <w:t xml:space="preserve"> ai sensi rispettivamente del Decreto 231 e della Legge 190</w:t>
      </w:r>
      <w:r>
        <w:rPr>
          <w:rFonts w:ascii="Book Antiqua" w:hAnsi="Book Antiqua" w:cs="Times New Roman"/>
          <w:sz w:val="22"/>
        </w:rPr>
        <w:t xml:space="preserve">. </w:t>
      </w:r>
      <w:r w:rsidR="00B575F8" w:rsidRPr="00B575F8">
        <w:rPr>
          <w:rFonts w:ascii="Book Antiqua" w:hAnsi="Book Antiqua" w:cs="Times New Roman"/>
          <w:sz w:val="22"/>
        </w:rPr>
        <w:t>Le modalità di gestione delle segnalazioni garantiscono la riservatezza dell’identità del segnalante, in conformità con le normative applicabili.</w:t>
      </w:r>
    </w:p>
    <w:p w14:paraId="16FE0BB2" w14:textId="77777777" w:rsidR="00B575F8" w:rsidRPr="00B575F8" w:rsidRDefault="00B575F8" w:rsidP="00B575F8">
      <w:pPr>
        <w:pStyle w:val="Paragrafoelenco"/>
        <w:rPr>
          <w:rFonts w:ascii="Book Antiqua" w:hAnsi="Book Antiqua" w:cs="Times New Roman"/>
          <w:sz w:val="22"/>
        </w:rPr>
      </w:pPr>
    </w:p>
    <w:p w14:paraId="7AD66281" w14:textId="77777777" w:rsidR="00B575F8" w:rsidRPr="00B575F8" w:rsidRDefault="00B575F8" w:rsidP="00B575F8">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B575F8">
        <w:rPr>
          <w:rFonts w:ascii="Book Antiqua" w:hAnsi="Book Antiqua" w:cs="Times New Roman"/>
          <w:sz w:val="22"/>
        </w:rPr>
        <w:t>In ogni caso, il segnalante non subirà alcuna azione ritorsiva (sanzioni disciplinari, demansionamento, sospensione, licenziamento, etc.) né sarà in alcun modo discriminato nel trattamento lavorativo, a seguito di segnalazioni effettuate in buona fede di avvenute o presunte violazioni del Codice Etico.</w:t>
      </w:r>
    </w:p>
    <w:p w14:paraId="46DA22C3" w14:textId="77777777" w:rsidR="00B575F8" w:rsidRPr="00B575F8" w:rsidRDefault="00B575F8" w:rsidP="00B575F8">
      <w:pPr>
        <w:pStyle w:val="Paragrafoelenco"/>
        <w:rPr>
          <w:rFonts w:ascii="Book Antiqua" w:hAnsi="Book Antiqua" w:cs="Times New Roman"/>
          <w:sz w:val="22"/>
        </w:rPr>
      </w:pPr>
    </w:p>
    <w:p w14:paraId="7BD6C71A" w14:textId="398D07F8" w:rsidR="006309E5" w:rsidRPr="00B72CED" w:rsidRDefault="00B50814"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42" w:name="_Toc40954591"/>
      <w:r>
        <w:rPr>
          <w:rFonts w:ascii="Book Antiqua" w:hAnsi="Book Antiqua" w:cs="Times New Roman"/>
          <w:color w:val="auto"/>
          <w:sz w:val="22"/>
          <w:szCs w:val="22"/>
        </w:rPr>
        <w:t>C</w:t>
      </w:r>
      <w:r w:rsidR="00062620" w:rsidRPr="00DD4EC2">
        <w:rPr>
          <w:rFonts w:ascii="Book Antiqua" w:hAnsi="Book Antiqua" w:cs="Times New Roman"/>
          <w:color w:val="auto"/>
          <w:sz w:val="22"/>
          <w:szCs w:val="22"/>
        </w:rPr>
        <w:t>onseguenze sanzionatorie</w:t>
      </w:r>
      <w:r>
        <w:rPr>
          <w:rFonts w:ascii="Book Antiqua" w:hAnsi="Book Antiqua" w:cs="Times New Roman"/>
          <w:color w:val="auto"/>
          <w:sz w:val="22"/>
          <w:szCs w:val="22"/>
        </w:rPr>
        <w:t xml:space="preserve"> e rimedi contrattuali</w:t>
      </w:r>
      <w:bookmarkEnd w:id="42"/>
    </w:p>
    <w:p w14:paraId="733084E2" w14:textId="4284DC6A" w:rsidR="00991AB7"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L’osservanza delle disposi</w:t>
      </w:r>
      <w:r w:rsidR="006309E5" w:rsidRPr="00DD4EC2">
        <w:rPr>
          <w:rFonts w:ascii="Book Antiqua" w:hAnsi="Book Antiqua" w:cs="Times New Roman"/>
          <w:sz w:val="22"/>
        </w:rPr>
        <w:t xml:space="preserve">zioni del presente Codice Etico </w:t>
      </w:r>
      <w:r w:rsidRPr="00DD4EC2">
        <w:rPr>
          <w:rFonts w:ascii="Book Antiqua" w:hAnsi="Book Antiqua" w:cs="Times New Roman"/>
          <w:sz w:val="22"/>
        </w:rPr>
        <w:t>deve considerarsi part</w:t>
      </w:r>
      <w:r w:rsidR="006309E5" w:rsidRPr="00DD4EC2">
        <w:rPr>
          <w:rFonts w:ascii="Book Antiqua" w:hAnsi="Book Antiqua" w:cs="Times New Roman"/>
          <w:sz w:val="22"/>
        </w:rPr>
        <w:t xml:space="preserve">e essenziale delle obbligazioni </w:t>
      </w:r>
      <w:r w:rsidRPr="00DD4EC2">
        <w:rPr>
          <w:rFonts w:ascii="Book Antiqua" w:hAnsi="Book Antiqua" w:cs="Times New Roman"/>
          <w:sz w:val="22"/>
        </w:rPr>
        <w:t>contrattuali dei dipendenti d</w:t>
      </w:r>
      <w:r w:rsidR="006309E5" w:rsidRPr="00DD4EC2">
        <w:rPr>
          <w:rFonts w:ascii="Book Antiqua" w:hAnsi="Book Antiqua" w:cs="Times New Roman"/>
          <w:sz w:val="22"/>
        </w:rPr>
        <w:t xml:space="preserve">ella Società ai sensi e per gli </w:t>
      </w:r>
      <w:r w:rsidRPr="00DD4EC2">
        <w:rPr>
          <w:rFonts w:ascii="Book Antiqua" w:hAnsi="Book Antiqua" w:cs="Times New Roman"/>
          <w:sz w:val="22"/>
        </w:rPr>
        <w:t>effetti dell’art. 2104 cod. civ.</w:t>
      </w:r>
    </w:p>
    <w:p w14:paraId="7EECB7EC" w14:textId="01C316F7" w:rsidR="00991AB7" w:rsidRPr="00DD4EC2" w:rsidRDefault="00991AB7" w:rsidP="00DD4EC2">
      <w:pPr>
        <w:pStyle w:val="Paragrafoelenco"/>
        <w:spacing w:after="0"/>
      </w:pPr>
    </w:p>
    <w:p w14:paraId="6FA087E1" w14:textId="73263685" w:rsidR="000070ED" w:rsidRPr="00DD4EC2" w:rsidRDefault="00062620" w:rsidP="00DD4EC2">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DD4EC2">
        <w:rPr>
          <w:rFonts w:ascii="Book Antiqua" w:hAnsi="Book Antiqua" w:cs="Times New Roman"/>
          <w:sz w:val="22"/>
        </w:rPr>
        <w:t>L’eventuale violazione dell</w:t>
      </w:r>
      <w:r w:rsidR="006309E5" w:rsidRPr="00DD4EC2">
        <w:rPr>
          <w:rFonts w:ascii="Book Antiqua" w:hAnsi="Book Antiqua" w:cs="Times New Roman"/>
          <w:sz w:val="22"/>
        </w:rPr>
        <w:t xml:space="preserve">e disposizioni del Codice Etico </w:t>
      </w:r>
      <w:r w:rsidRPr="00DD4EC2">
        <w:rPr>
          <w:rFonts w:ascii="Book Antiqua" w:hAnsi="Book Antiqua" w:cs="Times New Roman"/>
          <w:sz w:val="22"/>
        </w:rPr>
        <w:t>potrà costituire inade</w:t>
      </w:r>
      <w:r w:rsidR="006309E5" w:rsidRPr="00DD4EC2">
        <w:rPr>
          <w:rFonts w:ascii="Book Antiqua" w:hAnsi="Book Antiqua" w:cs="Times New Roman"/>
          <w:sz w:val="22"/>
        </w:rPr>
        <w:t xml:space="preserve">mpimento delle obbligazioni del </w:t>
      </w:r>
      <w:r w:rsidRPr="00DD4EC2">
        <w:rPr>
          <w:rFonts w:ascii="Book Antiqua" w:hAnsi="Book Antiqua" w:cs="Times New Roman"/>
          <w:sz w:val="22"/>
        </w:rPr>
        <w:t>rapporto di lavoro e/o illecito disciplinare, in conformi</w:t>
      </w:r>
      <w:r w:rsidR="006309E5" w:rsidRPr="00DD4EC2">
        <w:rPr>
          <w:rFonts w:ascii="Book Antiqua" w:hAnsi="Book Antiqua" w:cs="Times New Roman"/>
          <w:sz w:val="22"/>
        </w:rPr>
        <w:t xml:space="preserve">tà </w:t>
      </w:r>
      <w:r w:rsidRPr="00DD4EC2">
        <w:rPr>
          <w:rFonts w:ascii="Book Antiqua" w:hAnsi="Book Antiqua" w:cs="Times New Roman"/>
          <w:sz w:val="22"/>
        </w:rPr>
        <w:t>alle procedure previst</w:t>
      </w:r>
      <w:r w:rsidR="006309E5" w:rsidRPr="00DD4EC2">
        <w:rPr>
          <w:rFonts w:ascii="Book Antiqua" w:hAnsi="Book Antiqua" w:cs="Times New Roman"/>
          <w:sz w:val="22"/>
        </w:rPr>
        <w:t xml:space="preserve">e </w:t>
      </w:r>
      <w:r w:rsidR="00E01A0C" w:rsidRPr="00DD4EC2">
        <w:rPr>
          <w:rFonts w:ascii="Book Antiqua" w:hAnsi="Book Antiqua" w:cs="Times New Roman"/>
          <w:sz w:val="22"/>
        </w:rPr>
        <w:t xml:space="preserve">dalla </w:t>
      </w:r>
      <w:r w:rsidR="005C4FDA">
        <w:rPr>
          <w:rFonts w:ascii="Book Antiqua" w:hAnsi="Book Antiqua" w:cs="Times New Roman"/>
          <w:sz w:val="22"/>
        </w:rPr>
        <w:t>normativa e dal CCNL applicabile</w:t>
      </w:r>
      <w:r w:rsidRPr="00DD4EC2">
        <w:rPr>
          <w:rFonts w:ascii="Book Antiqua" w:hAnsi="Book Antiqua" w:cs="Times New Roman"/>
          <w:sz w:val="22"/>
        </w:rPr>
        <w:t xml:space="preserve">, con ogni </w:t>
      </w:r>
      <w:r w:rsidR="006309E5" w:rsidRPr="00DD4EC2">
        <w:rPr>
          <w:rFonts w:ascii="Book Antiqua" w:hAnsi="Book Antiqua" w:cs="Times New Roman"/>
          <w:sz w:val="22"/>
        </w:rPr>
        <w:t xml:space="preserve">conseguenza di legge, anche con </w:t>
      </w:r>
      <w:r w:rsidRPr="00DD4EC2">
        <w:rPr>
          <w:rFonts w:ascii="Book Antiqua" w:hAnsi="Book Antiqua" w:cs="Times New Roman"/>
          <w:sz w:val="22"/>
        </w:rPr>
        <w:t xml:space="preserve">riguardo alla conservazione </w:t>
      </w:r>
      <w:r w:rsidR="006309E5" w:rsidRPr="00DD4EC2">
        <w:rPr>
          <w:rFonts w:ascii="Book Antiqua" w:hAnsi="Book Antiqua" w:cs="Times New Roman"/>
          <w:sz w:val="22"/>
        </w:rPr>
        <w:t xml:space="preserve">del rapporto di lavoro, e potrà </w:t>
      </w:r>
      <w:r w:rsidRPr="00DD4EC2">
        <w:rPr>
          <w:rFonts w:ascii="Book Antiqua" w:hAnsi="Book Antiqua" w:cs="Times New Roman"/>
          <w:sz w:val="22"/>
        </w:rPr>
        <w:t>comportare il risarcimento dei danni dalla stessa derivanti.</w:t>
      </w:r>
    </w:p>
    <w:p w14:paraId="7C89A8A3" w14:textId="77777777" w:rsidR="000070ED" w:rsidRPr="00DD4EC2" w:rsidRDefault="000070ED" w:rsidP="00DD4EC2">
      <w:pPr>
        <w:pStyle w:val="Paragrafoelenco"/>
        <w:autoSpaceDE w:val="0"/>
        <w:autoSpaceDN w:val="0"/>
        <w:adjustRightInd w:val="0"/>
        <w:spacing w:after="0"/>
        <w:ind w:left="851" w:right="1180"/>
        <w:jc w:val="both"/>
        <w:rPr>
          <w:rFonts w:ascii="Book Antiqua" w:hAnsi="Book Antiqua" w:cs="Times New Roman"/>
          <w:sz w:val="22"/>
        </w:rPr>
      </w:pPr>
    </w:p>
    <w:p w14:paraId="582E3B01" w14:textId="67D5CDEA" w:rsidR="000070ED" w:rsidRPr="005C4FDA" w:rsidRDefault="00062620" w:rsidP="00D963A4">
      <w:pPr>
        <w:pStyle w:val="Paragrafoelenco"/>
        <w:numPr>
          <w:ilvl w:val="1"/>
          <w:numId w:val="4"/>
        </w:numPr>
        <w:autoSpaceDE w:val="0"/>
        <w:autoSpaceDN w:val="0"/>
        <w:adjustRightInd w:val="0"/>
        <w:spacing w:after="0"/>
        <w:ind w:left="851" w:right="1180" w:hanging="491"/>
        <w:jc w:val="both"/>
        <w:rPr>
          <w:rFonts w:ascii="Book Antiqua" w:hAnsi="Book Antiqua" w:cs="Times New Roman"/>
          <w:sz w:val="22"/>
        </w:rPr>
      </w:pPr>
      <w:r w:rsidRPr="005C4FDA">
        <w:rPr>
          <w:rFonts w:ascii="Book Antiqua" w:hAnsi="Book Antiqua" w:cs="Times New Roman"/>
          <w:sz w:val="22"/>
        </w:rPr>
        <w:t xml:space="preserve">Il rispetto dei principi </w:t>
      </w:r>
      <w:r w:rsidR="006309E5" w:rsidRPr="005C4FDA">
        <w:rPr>
          <w:rFonts w:ascii="Book Antiqua" w:hAnsi="Book Antiqua" w:cs="Times New Roman"/>
          <w:sz w:val="22"/>
        </w:rPr>
        <w:t xml:space="preserve">del Codice Etico forma </w:t>
      </w:r>
      <w:r w:rsidRPr="005C4FDA">
        <w:rPr>
          <w:rFonts w:ascii="Book Antiqua" w:hAnsi="Book Antiqua" w:cs="Times New Roman"/>
          <w:sz w:val="22"/>
        </w:rPr>
        <w:t>parte essenziale delle obbli</w:t>
      </w:r>
      <w:r w:rsidR="006309E5" w:rsidRPr="005C4FDA">
        <w:rPr>
          <w:rFonts w:ascii="Book Antiqua" w:hAnsi="Book Antiqua" w:cs="Times New Roman"/>
          <w:sz w:val="22"/>
        </w:rPr>
        <w:t xml:space="preserve">gazioni contrattuali assunte da </w:t>
      </w:r>
      <w:r w:rsidRPr="005C4FDA">
        <w:rPr>
          <w:rFonts w:ascii="Book Antiqua" w:hAnsi="Book Antiqua" w:cs="Times New Roman"/>
          <w:sz w:val="22"/>
        </w:rPr>
        <w:t>tutti coloro che intratte</w:t>
      </w:r>
      <w:r w:rsidR="006309E5" w:rsidRPr="005C4FDA">
        <w:rPr>
          <w:rFonts w:ascii="Book Antiqua" w:hAnsi="Book Antiqua" w:cs="Times New Roman"/>
          <w:sz w:val="22"/>
        </w:rPr>
        <w:t xml:space="preserve">ngono rapporti di affari con la </w:t>
      </w:r>
      <w:r w:rsidRPr="005C4FDA">
        <w:rPr>
          <w:rFonts w:ascii="Book Antiqua" w:hAnsi="Book Antiqua" w:cs="Times New Roman"/>
          <w:sz w:val="22"/>
        </w:rPr>
        <w:t>Società.</w:t>
      </w:r>
      <w:r w:rsidR="005C4FDA">
        <w:rPr>
          <w:rFonts w:ascii="Book Antiqua" w:hAnsi="Book Antiqua" w:cs="Times New Roman"/>
          <w:sz w:val="22"/>
        </w:rPr>
        <w:t xml:space="preserve"> </w:t>
      </w:r>
      <w:r w:rsidRPr="005C4FDA">
        <w:rPr>
          <w:rFonts w:ascii="Book Antiqua" w:hAnsi="Book Antiqua" w:cs="Times New Roman"/>
          <w:sz w:val="22"/>
        </w:rPr>
        <w:t>In conseguenza, l’eventua</w:t>
      </w:r>
      <w:r w:rsidR="006309E5" w:rsidRPr="005C4FDA">
        <w:rPr>
          <w:rFonts w:ascii="Book Antiqua" w:hAnsi="Book Antiqua" w:cs="Times New Roman"/>
          <w:sz w:val="22"/>
        </w:rPr>
        <w:t xml:space="preserve">le violazione delle disposizioni </w:t>
      </w:r>
      <w:r w:rsidRPr="005C4FDA">
        <w:rPr>
          <w:rFonts w:ascii="Book Antiqua" w:hAnsi="Book Antiqua" w:cs="Times New Roman"/>
          <w:sz w:val="22"/>
        </w:rPr>
        <w:t>ivi contenute potrà costituire</w:t>
      </w:r>
      <w:r w:rsidR="006309E5" w:rsidRPr="005C4FDA">
        <w:rPr>
          <w:rFonts w:ascii="Book Antiqua" w:hAnsi="Book Antiqua" w:cs="Times New Roman"/>
          <w:sz w:val="22"/>
        </w:rPr>
        <w:t xml:space="preserve"> inadempimento delle </w:t>
      </w:r>
      <w:r w:rsidRPr="005C4FDA">
        <w:rPr>
          <w:rFonts w:ascii="Book Antiqua" w:hAnsi="Book Antiqua" w:cs="Times New Roman"/>
          <w:sz w:val="22"/>
        </w:rPr>
        <w:t>obbligazioni contrattuali a</w:t>
      </w:r>
      <w:r w:rsidR="006309E5" w:rsidRPr="005C4FDA">
        <w:rPr>
          <w:rFonts w:ascii="Book Antiqua" w:hAnsi="Book Antiqua" w:cs="Times New Roman"/>
          <w:sz w:val="22"/>
        </w:rPr>
        <w:t xml:space="preserve">ssunte, con ogni conseguenza di </w:t>
      </w:r>
      <w:r w:rsidRPr="005C4FDA">
        <w:rPr>
          <w:rFonts w:ascii="Book Antiqua" w:hAnsi="Book Antiqua" w:cs="Times New Roman"/>
          <w:sz w:val="22"/>
        </w:rPr>
        <w:t>legge con riguardo a</w:t>
      </w:r>
      <w:r w:rsidR="006309E5" w:rsidRPr="005C4FDA">
        <w:rPr>
          <w:rFonts w:ascii="Book Antiqua" w:hAnsi="Book Antiqua" w:cs="Times New Roman"/>
          <w:sz w:val="22"/>
        </w:rPr>
        <w:t xml:space="preserve">lla risoluzione del contratto o </w:t>
      </w:r>
      <w:r w:rsidRPr="005C4FDA">
        <w:rPr>
          <w:rFonts w:ascii="Book Antiqua" w:hAnsi="Book Antiqua" w:cs="Times New Roman"/>
          <w:sz w:val="22"/>
        </w:rPr>
        <w:t xml:space="preserve">dell’incarico conferito, e </w:t>
      </w:r>
      <w:r w:rsidR="006309E5" w:rsidRPr="005C4FDA">
        <w:rPr>
          <w:rFonts w:ascii="Book Antiqua" w:hAnsi="Book Antiqua" w:cs="Times New Roman"/>
          <w:sz w:val="22"/>
        </w:rPr>
        <w:t xml:space="preserve">al conseguente risarcimento dei </w:t>
      </w:r>
      <w:r w:rsidRPr="005C4FDA">
        <w:rPr>
          <w:rFonts w:ascii="Book Antiqua" w:hAnsi="Book Antiqua" w:cs="Times New Roman"/>
          <w:sz w:val="22"/>
        </w:rPr>
        <w:t>danni derivati.</w:t>
      </w:r>
    </w:p>
    <w:p w14:paraId="009A8BD4" w14:textId="77777777" w:rsidR="000070ED" w:rsidRPr="00DD4EC2" w:rsidRDefault="000070ED" w:rsidP="00DD4EC2">
      <w:pPr>
        <w:pStyle w:val="Paragrafoelenco"/>
        <w:autoSpaceDE w:val="0"/>
        <w:autoSpaceDN w:val="0"/>
        <w:adjustRightInd w:val="0"/>
        <w:spacing w:after="0"/>
        <w:ind w:left="851" w:right="1180"/>
        <w:jc w:val="both"/>
        <w:rPr>
          <w:rFonts w:ascii="Book Antiqua" w:hAnsi="Book Antiqua" w:cs="Times New Roman"/>
          <w:sz w:val="22"/>
        </w:rPr>
      </w:pPr>
    </w:p>
    <w:p w14:paraId="31CF7796" w14:textId="77777777" w:rsidR="006309E5" w:rsidRPr="00DD4EC2" w:rsidRDefault="00062620" w:rsidP="00DD4EC2">
      <w:pPr>
        <w:pStyle w:val="Titolo1"/>
        <w:numPr>
          <w:ilvl w:val="0"/>
          <w:numId w:val="4"/>
        </w:numPr>
        <w:spacing w:before="0" w:after="120"/>
        <w:ind w:left="714" w:right="1179" w:hanging="357"/>
        <w:jc w:val="both"/>
        <w:rPr>
          <w:rFonts w:ascii="Book Antiqua" w:hAnsi="Book Antiqua" w:cs="Times New Roman"/>
          <w:color w:val="auto"/>
          <w:sz w:val="22"/>
          <w:szCs w:val="22"/>
        </w:rPr>
      </w:pPr>
      <w:bookmarkStart w:id="43" w:name="_Toc40954592"/>
      <w:r w:rsidRPr="00DD4EC2">
        <w:rPr>
          <w:rFonts w:ascii="Book Antiqua" w:hAnsi="Book Antiqua" w:cs="Times New Roman"/>
          <w:color w:val="auto"/>
          <w:sz w:val="22"/>
          <w:szCs w:val="22"/>
        </w:rPr>
        <w:lastRenderedPageBreak/>
        <w:t>Approvazione del Codice Etico e relative modifiche</w:t>
      </w:r>
      <w:bookmarkEnd w:id="43"/>
    </w:p>
    <w:p w14:paraId="7F2B7674" w14:textId="59C460BF" w:rsidR="000070ED" w:rsidRPr="00DD4EC2" w:rsidRDefault="00062620" w:rsidP="00DD4EC2">
      <w:pPr>
        <w:pStyle w:val="Paragrafoelenco"/>
        <w:numPr>
          <w:ilvl w:val="1"/>
          <w:numId w:val="4"/>
        </w:numPr>
        <w:autoSpaceDE w:val="0"/>
        <w:autoSpaceDN w:val="0"/>
        <w:adjustRightInd w:val="0"/>
        <w:spacing w:after="0"/>
        <w:ind w:left="850" w:right="1179" w:hanging="493"/>
        <w:jc w:val="both"/>
        <w:rPr>
          <w:rFonts w:ascii="Book Antiqua" w:hAnsi="Book Antiqua" w:cs="Times New Roman"/>
          <w:sz w:val="22"/>
        </w:rPr>
      </w:pPr>
      <w:r w:rsidRPr="00DD4EC2">
        <w:rPr>
          <w:rFonts w:ascii="Book Antiqua" w:hAnsi="Book Antiqua" w:cs="Times New Roman"/>
          <w:sz w:val="22"/>
        </w:rPr>
        <w:t>Il Codice Eti</w:t>
      </w:r>
      <w:r w:rsidR="006309E5" w:rsidRPr="00DD4EC2">
        <w:rPr>
          <w:rFonts w:ascii="Book Antiqua" w:hAnsi="Book Antiqua" w:cs="Times New Roman"/>
          <w:sz w:val="22"/>
        </w:rPr>
        <w:t>co è approvato dal</w:t>
      </w:r>
      <w:r w:rsidR="00200E54" w:rsidRPr="00DD4EC2">
        <w:rPr>
          <w:rFonts w:ascii="Book Antiqua" w:hAnsi="Book Antiqua" w:cs="Times New Roman"/>
          <w:sz w:val="22"/>
        </w:rPr>
        <w:t xml:space="preserve"> Consiglio di </w:t>
      </w:r>
      <w:r w:rsidR="006309E5" w:rsidRPr="00DD4EC2">
        <w:rPr>
          <w:rFonts w:ascii="Book Antiqua" w:hAnsi="Book Antiqua" w:cs="Times New Roman"/>
          <w:sz w:val="22"/>
        </w:rPr>
        <w:t>Amministra</w:t>
      </w:r>
      <w:r w:rsidR="00200E54" w:rsidRPr="00DD4EC2">
        <w:rPr>
          <w:rFonts w:ascii="Book Antiqua" w:hAnsi="Book Antiqua" w:cs="Times New Roman"/>
          <w:sz w:val="22"/>
        </w:rPr>
        <w:t>zione</w:t>
      </w:r>
      <w:r w:rsidRPr="00DD4EC2">
        <w:rPr>
          <w:rFonts w:ascii="Book Antiqua" w:hAnsi="Book Antiqua" w:cs="Times New Roman"/>
          <w:sz w:val="22"/>
        </w:rPr>
        <w:t xml:space="preserve"> della Società.</w:t>
      </w:r>
    </w:p>
    <w:p w14:paraId="416C2C7D" w14:textId="77777777" w:rsidR="000070ED" w:rsidRPr="00DD4EC2" w:rsidRDefault="000070ED" w:rsidP="00DD4EC2">
      <w:pPr>
        <w:pStyle w:val="Paragrafoelenco"/>
        <w:autoSpaceDE w:val="0"/>
        <w:autoSpaceDN w:val="0"/>
        <w:adjustRightInd w:val="0"/>
        <w:spacing w:after="0"/>
        <w:ind w:left="426" w:right="1180"/>
        <w:jc w:val="both"/>
        <w:rPr>
          <w:rFonts w:ascii="Book Antiqua" w:hAnsi="Book Antiqua" w:cs="Times New Roman"/>
          <w:sz w:val="22"/>
        </w:rPr>
      </w:pPr>
    </w:p>
    <w:p w14:paraId="6DF3840F" w14:textId="4ED95924" w:rsidR="000070ED" w:rsidRPr="00DD4EC2" w:rsidRDefault="00E01A0C" w:rsidP="00DD4EC2">
      <w:pPr>
        <w:pStyle w:val="Paragrafoelenco"/>
        <w:numPr>
          <w:ilvl w:val="1"/>
          <w:numId w:val="4"/>
        </w:numPr>
        <w:autoSpaceDE w:val="0"/>
        <w:autoSpaceDN w:val="0"/>
        <w:adjustRightInd w:val="0"/>
        <w:spacing w:after="0"/>
        <w:ind w:left="850" w:right="1179" w:hanging="493"/>
        <w:jc w:val="both"/>
        <w:rPr>
          <w:rFonts w:ascii="Book Antiqua" w:hAnsi="Book Antiqua" w:cs="Times New Roman"/>
          <w:sz w:val="22"/>
        </w:rPr>
      </w:pPr>
      <w:r w:rsidRPr="00DD4EC2">
        <w:rPr>
          <w:rFonts w:ascii="Book Antiqua" w:hAnsi="Book Antiqua" w:cs="Times New Roman"/>
          <w:sz w:val="22"/>
        </w:rPr>
        <w:t xml:space="preserve">Il Codice Etico è pubblicato sul sito </w:t>
      </w:r>
      <w:r w:rsidRPr="00B50814">
        <w:rPr>
          <w:rFonts w:ascii="Book Antiqua" w:hAnsi="Book Antiqua" w:cs="Times New Roman"/>
          <w:i/>
          <w:sz w:val="22"/>
        </w:rPr>
        <w:t>web</w:t>
      </w:r>
      <w:r w:rsidRPr="00DD4EC2">
        <w:rPr>
          <w:rFonts w:ascii="Book Antiqua" w:hAnsi="Book Antiqua" w:cs="Times New Roman"/>
          <w:sz w:val="22"/>
        </w:rPr>
        <w:t xml:space="preserve"> istituzionale della Società</w:t>
      </w:r>
      <w:r w:rsidR="00795EE8">
        <w:rPr>
          <w:rFonts w:ascii="Book Antiqua" w:hAnsi="Book Antiqua" w:cs="Times New Roman"/>
          <w:sz w:val="22"/>
        </w:rPr>
        <w:t xml:space="preserve"> </w:t>
      </w:r>
      <w:r w:rsidRPr="00DD4EC2">
        <w:rPr>
          <w:rFonts w:ascii="Book Antiqua" w:hAnsi="Book Antiqua" w:cs="Times New Roman"/>
          <w:sz w:val="22"/>
        </w:rPr>
        <w:t>ed è portato a conoscenza di tutti i Destinatari</w:t>
      </w:r>
      <w:r w:rsidR="0058513F">
        <w:rPr>
          <w:rFonts w:ascii="Book Antiqua" w:hAnsi="Book Antiqua" w:cs="Times New Roman"/>
          <w:sz w:val="22"/>
        </w:rPr>
        <w:t xml:space="preserve"> nelle modalità ritenute più opportune</w:t>
      </w:r>
      <w:r w:rsidRPr="00DD4EC2">
        <w:rPr>
          <w:rFonts w:ascii="Book Antiqua" w:hAnsi="Book Antiqua" w:cs="Times New Roman"/>
          <w:sz w:val="22"/>
        </w:rPr>
        <w:t>.</w:t>
      </w:r>
    </w:p>
    <w:p w14:paraId="321E2CAF" w14:textId="77777777" w:rsidR="000070ED" w:rsidRPr="00DD4EC2" w:rsidRDefault="000070ED" w:rsidP="00DD4EC2">
      <w:pPr>
        <w:pStyle w:val="Paragrafoelenco"/>
        <w:spacing w:after="0"/>
        <w:rPr>
          <w:rFonts w:ascii="Book Antiqua" w:hAnsi="Book Antiqua" w:cs="Times New Roman"/>
          <w:sz w:val="22"/>
        </w:rPr>
      </w:pPr>
    </w:p>
    <w:p w14:paraId="38B7ADE8" w14:textId="76E48B88" w:rsidR="00DB7E43" w:rsidRPr="00B50814" w:rsidRDefault="00062620" w:rsidP="009F3400">
      <w:pPr>
        <w:pStyle w:val="Paragrafoelenco"/>
        <w:numPr>
          <w:ilvl w:val="1"/>
          <w:numId w:val="4"/>
        </w:numPr>
        <w:autoSpaceDE w:val="0"/>
        <w:autoSpaceDN w:val="0"/>
        <w:adjustRightInd w:val="0"/>
        <w:spacing w:after="0"/>
        <w:ind w:left="850" w:right="1179" w:hanging="493"/>
        <w:jc w:val="both"/>
        <w:rPr>
          <w:rFonts w:ascii="Book Antiqua" w:hAnsi="Book Antiqua" w:cs="Times New Roman"/>
          <w:sz w:val="22"/>
        </w:rPr>
      </w:pPr>
      <w:r w:rsidRPr="00B50814">
        <w:rPr>
          <w:rFonts w:ascii="Book Antiqua" w:hAnsi="Book Antiqua" w:cs="Times New Roman"/>
          <w:sz w:val="22"/>
        </w:rPr>
        <w:t>Eventuali modifiche</w:t>
      </w:r>
      <w:r w:rsidR="006309E5" w:rsidRPr="00B50814">
        <w:rPr>
          <w:rFonts w:ascii="Book Antiqua" w:hAnsi="Book Antiqua" w:cs="Times New Roman"/>
          <w:sz w:val="22"/>
        </w:rPr>
        <w:t xml:space="preserve"> e/o aggiornamenti dello stesso </w:t>
      </w:r>
      <w:r w:rsidRPr="00B50814">
        <w:rPr>
          <w:rFonts w:ascii="Book Antiqua" w:hAnsi="Book Antiqua" w:cs="Times New Roman"/>
          <w:sz w:val="22"/>
        </w:rPr>
        <w:t>saranno approvati dal m</w:t>
      </w:r>
      <w:r w:rsidR="006309E5" w:rsidRPr="00B50814">
        <w:rPr>
          <w:rFonts w:ascii="Book Antiqua" w:hAnsi="Book Antiqua" w:cs="Times New Roman"/>
          <w:sz w:val="22"/>
        </w:rPr>
        <w:t xml:space="preserve">edesimo organo amministrativo e </w:t>
      </w:r>
      <w:r w:rsidRPr="00B50814">
        <w:rPr>
          <w:rFonts w:ascii="Book Antiqua" w:hAnsi="Book Antiqua" w:cs="Times New Roman"/>
          <w:sz w:val="22"/>
        </w:rPr>
        <w:t>pronta</w:t>
      </w:r>
      <w:r w:rsidR="005A353D">
        <w:rPr>
          <w:rFonts w:ascii="Book Antiqua" w:hAnsi="Book Antiqua" w:cs="Times New Roman"/>
          <w:sz w:val="22"/>
        </w:rPr>
        <w:t>mente comunicati ai Destinatari.</w:t>
      </w:r>
    </w:p>
    <w:sectPr w:rsidR="00DB7E43" w:rsidRPr="00B50814" w:rsidSect="00CD7F9E">
      <w:type w:val="continuous"/>
      <w:pgSz w:w="11906" w:h="16838"/>
      <w:pgMar w:top="1417" w:right="236" w:bottom="1560" w:left="1134" w:header="709"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B85E" w14:textId="77777777" w:rsidR="00F77470" w:rsidRDefault="00F77470" w:rsidP="009E5BEA">
      <w:pPr>
        <w:spacing w:after="0" w:line="240" w:lineRule="auto"/>
      </w:pPr>
      <w:r>
        <w:separator/>
      </w:r>
    </w:p>
    <w:p w14:paraId="5E41A645" w14:textId="77777777" w:rsidR="00F77470" w:rsidRDefault="00F77470"/>
  </w:endnote>
  <w:endnote w:type="continuationSeparator" w:id="0">
    <w:p w14:paraId="371D38B9" w14:textId="77777777" w:rsidR="00F77470" w:rsidRDefault="00F77470" w:rsidP="009E5BEA">
      <w:pPr>
        <w:spacing w:after="0" w:line="240" w:lineRule="auto"/>
      </w:pPr>
      <w:r>
        <w:continuationSeparator/>
      </w:r>
    </w:p>
    <w:p w14:paraId="7715D04B" w14:textId="77777777" w:rsidR="00F77470" w:rsidRDefault="00F77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52719"/>
      <w:docPartObj>
        <w:docPartGallery w:val="Page Numbers (Bottom of Page)"/>
        <w:docPartUnique/>
      </w:docPartObj>
    </w:sdtPr>
    <w:sdtEndPr/>
    <w:sdtContent>
      <w:p w14:paraId="6E5A1203" w14:textId="7B97E9E3" w:rsidR="0022385C" w:rsidRPr="00E67465" w:rsidRDefault="0022385C" w:rsidP="00E67465">
        <w:pPr>
          <w:pStyle w:val="Pidipagina"/>
          <w:tabs>
            <w:tab w:val="clear" w:pos="4819"/>
            <w:tab w:val="center" w:pos="4536"/>
          </w:tabs>
          <w:ind w:right="1180"/>
          <w:jc w:val="center"/>
        </w:pPr>
        <w:r>
          <w:fldChar w:fldCharType="begin"/>
        </w:r>
        <w:r>
          <w:instrText>PAGE   \* MERGEFORMAT</w:instrText>
        </w:r>
        <w:r>
          <w:fldChar w:fldCharType="separate"/>
        </w:r>
        <w:r w:rsidR="0018332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3B36" w14:textId="77777777" w:rsidR="00F77470" w:rsidRDefault="00F77470" w:rsidP="009E5BEA">
      <w:pPr>
        <w:spacing w:after="0" w:line="240" w:lineRule="auto"/>
      </w:pPr>
      <w:r>
        <w:separator/>
      </w:r>
    </w:p>
    <w:p w14:paraId="405D713E" w14:textId="77777777" w:rsidR="00F77470" w:rsidRDefault="00F77470"/>
  </w:footnote>
  <w:footnote w:type="continuationSeparator" w:id="0">
    <w:p w14:paraId="0D435140" w14:textId="77777777" w:rsidR="00F77470" w:rsidRDefault="00F77470" w:rsidP="009E5BEA">
      <w:pPr>
        <w:spacing w:after="0" w:line="240" w:lineRule="auto"/>
      </w:pPr>
      <w:r>
        <w:continuationSeparator/>
      </w:r>
    </w:p>
    <w:p w14:paraId="6A90B34D" w14:textId="77777777" w:rsidR="00F77470" w:rsidRDefault="00F77470"/>
  </w:footnote>
  <w:footnote w:id="1">
    <w:p w14:paraId="0075A3AA" w14:textId="261242D6" w:rsidR="0022385C" w:rsidRPr="00E805EB" w:rsidRDefault="0022385C" w:rsidP="00F97590">
      <w:pPr>
        <w:pStyle w:val="Testonotaapidipagina"/>
        <w:ind w:right="1180"/>
        <w:jc w:val="both"/>
        <w:rPr>
          <w:rFonts w:ascii="Book Antiqua" w:hAnsi="Book Antiqua"/>
          <w:sz w:val="14"/>
          <w:szCs w:val="18"/>
        </w:rPr>
      </w:pPr>
      <w:r w:rsidRPr="00E805EB">
        <w:rPr>
          <w:rStyle w:val="Rimandonotaapidipagina"/>
          <w:rFonts w:ascii="Book Antiqua" w:hAnsi="Book Antiqua"/>
          <w:sz w:val="16"/>
        </w:rPr>
        <w:footnoteRef/>
      </w:r>
      <w:r w:rsidRPr="00E805EB">
        <w:rPr>
          <w:rFonts w:ascii="Book Antiqua" w:hAnsi="Book Antiqua"/>
          <w:sz w:val="16"/>
        </w:rPr>
        <w:t xml:space="preserve"> </w:t>
      </w:r>
      <w:r w:rsidRPr="00E805EB">
        <w:rPr>
          <w:rFonts w:ascii="Book Antiqua" w:hAnsi="Book Antiqua"/>
          <w:sz w:val="14"/>
          <w:szCs w:val="18"/>
        </w:rPr>
        <w:t>Si considerano informazioni privilegiate le notizie ed informazioni inerenti a fatti non di dominio pubblico ed idonee, se rese pubbliche, ad influenzare sensibilmente il prezzo degli strumenti finanziari, nonché l’andamento dei mercati finanziari.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6CFD" w14:textId="622E82F4" w:rsidR="0022385C" w:rsidRPr="00D758B2" w:rsidRDefault="002A65EE" w:rsidP="00DD4EC2">
    <w:pPr>
      <w:pStyle w:val="Intestazione"/>
      <w:ind w:right="1180"/>
      <w:jc w:val="right"/>
      <w:rPr>
        <w:rFonts w:ascii="Times New Roman" w:hAnsi="Times New Roman" w:cs="Times New Roman"/>
        <w:i/>
        <w:sz w:val="32"/>
        <w:szCs w:val="32"/>
      </w:rPr>
    </w:pPr>
    <w:r w:rsidRPr="00DD4EC2">
      <w:rPr>
        <w:rFonts w:ascii="Book Antiqua" w:hAnsi="Book Antiqua"/>
        <w:noProof/>
        <w:lang w:val="en-US"/>
      </w:rPr>
      <w:drawing>
        <wp:anchor distT="0" distB="0" distL="114300" distR="114300" simplePos="0" relativeHeight="251657216" behindDoc="1" locked="0" layoutInCell="1" allowOverlap="1" wp14:anchorId="6BDAEB23" wp14:editId="0246D7CD">
          <wp:simplePos x="0" y="0"/>
          <wp:positionH relativeFrom="column">
            <wp:posOffset>4588510</wp:posOffset>
          </wp:positionH>
          <wp:positionV relativeFrom="paragraph">
            <wp:posOffset>-113665</wp:posOffset>
          </wp:positionV>
          <wp:extent cx="1339850" cy="349250"/>
          <wp:effectExtent l="0" t="0" r="0" b="0"/>
          <wp:wrapTight wrapText="bothSides">
            <wp:wrapPolygon edited="0">
              <wp:start x="8599" y="0"/>
              <wp:lineTo x="0" y="7069"/>
              <wp:lineTo x="0" y="16495"/>
              <wp:lineTo x="614" y="20029"/>
              <wp:lineTo x="21191" y="20029"/>
              <wp:lineTo x="21191" y="8247"/>
              <wp:lineTo x="10442" y="0"/>
              <wp:lineTo x="8599" y="0"/>
            </wp:wrapPolygon>
          </wp:wrapTight>
          <wp:docPr id="2" name="Picture 2" descr="C:\Users\gdepascalis\Desktop\logo-padania-ac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pascalis\Desktop\logo-padania-ac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77" w14:textId="1F153889" w:rsidR="00DF7967" w:rsidRPr="00DF7967" w:rsidRDefault="00DF7967" w:rsidP="00DF7967">
    <w:pPr>
      <w:pStyle w:val="Intestazione"/>
      <w:ind w:right="993"/>
      <w:jc w:val="right"/>
      <w:rPr>
        <w:rFonts w:ascii="Book Antiqua" w:hAnsi="Book Antiqua"/>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sz w:val="24"/>
        <w:szCs w:val="24"/>
        <w:lang w:val="it-IT" w:eastAsia="zh-CN" w:bidi="ar-SA"/>
      </w:rPr>
    </w:lvl>
    <w:lvl w:ilvl="1">
      <w:start w:val="1"/>
      <w:numFmt w:val="bullet"/>
      <w:lvlText w:val="◦"/>
      <w:lvlJc w:val="left"/>
      <w:pPr>
        <w:tabs>
          <w:tab w:val="num" w:pos="1080"/>
        </w:tabs>
        <w:ind w:left="1080" w:hanging="360"/>
      </w:pPr>
      <w:rPr>
        <w:rFonts w:ascii="OpenSymbol" w:hAnsi="OpenSymbol" w:cs="OpenSymbol"/>
        <w:b/>
      </w:rPr>
    </w:lvl>
    <w:lvl w:ilvl="2">
      <w:start w:val="1"/>
      <w:numFmt w:val="bullet"/>
      <w:lvlText w:val="▪"/>
      <w:lvlJc w:val="left"/>
      <w:pPr>
        <w:tabs>
          <w:tab w:val="num" w:pos="1440"/>
        </w:tabs>
        <w:ind w:left="1440" w:hanging="360"/>
      </w:pPr>
      <w:rPr>
        <w:rFonts w:ascii="OpenSymbol" w:hAnsi="OpenSymbol" w:cs="OpenSymbol"/>
        <w:b/>
      </w:rPr>
    </w:lvl>
    <w:lvl w:ilvl="3">
      <w:start w:val="1"/>
      <w:numFmt w:val="bullet"/>
      <w:lvlText w:val=""/>
      <w:lvlJc w:val="left"/>
      <w:pPr>
        <w:tabs>
          <w:tab w:val="num" w:pos="1800"/>
        </w:tabs>
        <w:ind w:left="1800" w:hanging="360"/>
      </w:pPr>
      <w:rPr>
        <w:rFonts w:ascii="Symbol" w:hAnsi="Symbol" w:cs="Arial"/>
        <w:b/>
        <w:sz w:val="24"/>
        <w:szCs w:val="24"/>
        <w:lang w:val="it-IT" w:eastAsia="zh-CN" w:bidi="ar-SA"/>
      </w:rPr>
    </w:lvl>
    <w:lvl w:ilvl="4">
      <w:start w:val="1"/>
      <w:numFmt w:val="bullet"/>
      <w:lvlText w:val="◦"/>
      <w:lvlJc w:val="left"/>
      <w:pPr>
        <w:tabs>
          <w:tab w:val="num" w:pos="2160"/>
        </w:tabs>
        <w:ind w:left="2160" w:hanging="360"/>
      </w:pPr>
      <w:rPr>
        <w:rFonts w:ascii="OpenSymbol" w:hAnsi="OpenSymbol" w:cs="OpenSymbol"/>
        <w:b/>
      </w:rPr>
    </w:lvl>
    <w:lvl w:ilvl="5">
      <w:start w:val="1"/>
      <w:numFmt w:val="bullet"/>
      <w:lvlText w:val="▪"/>
      <w:lvlJc w:val="left"/>
      <w:pPr>
        <w:tabs>
          <w:tab w:val="num" w:pos="2520"/>
        </w:tabs>
        <w:ind w:left="2520" w:hanging="360"/>
      </w:pPr>
      <w:rPr>
        <w:rFonts w:ascii="OpenSymbol" w:hAnsi="OpenSymbol" w:cs="OpenSymbol"/>
        <w:b/>
      </w:rPr>
    </w:lvl>
    <w:lvl w:ilvl="6">
      <w:start w:val="1"/>
      <w:numFmt w:val="bullet"/>
      <w:lvlText w:val=""/>
      <w:lvlJc w:val="left"/>
      <w:pPr>
        <w:tabs>
          <w:tab w:val="num" w:pos="2880"/>
        </w:tabs>
        <w:ind w:left="2880" w:hanging="360"/>
      </w:pPr>
      <w:rPr>
        <w:rFonts w:ascii="Symbol" w:hAnsi="Symbol" w:cs="Arial"/>
        <w:b/>
        <w:sz w:val="24"/>
        <w:szCs w:val="24"/>
        <w:lang w:val="it-IT" w:eastAsia="zh-CN" w:bidi="ar-SA"/>
      </w:rPr>
    </w:lvl>
    <w:lvl w:ilvl="7">
      <w:start w:val="1"/>
      <w:numFmt w:val="bullet"/>
      <w:lvlText w:val="◦"/>
      <w:lvlJc w:val="left"/>
      <w:pPr>
        <w:tabs>
          <w:tab w:val="num" w:pos="3240"/>
        </w:tabs>
        <w:ind w:left="3240" w:hanging="360"/>
      </w:pPr>
      <w:rPr>
        <w:rFonts w:ascii="OpenSymbol" w:hAnsi="OpenSymbol" w:cs="OpenSymbol"/>
        <w:b/>
      </w:rPr>
    </w:lvl>
    <w:lvl w:ilvl="8">
      <w:start w:val="1"/>
      <w:numFmt w:val="bullet"/>
      <w:lvlText w:val="▪"/>
      <w:lvlJc w:val="left"/>
      <w:pPr>
        <w:tabs>
          <w:tab w:val="num" w:pos="3600"/>
        </w:tabs>
        <w:ind w:left="3600" w:hanging="360"/>
      </w:pPr>
      <w:rPr>
        <w:rFonts w:ascii="OpenSymbol" w:hAnsi="OpenSymbol" w:cs="OpenSymbol"/>
        <w:b/>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b/>
        <w:color w:val="000000"/>
        <w:sz w:val="24"/>
        <w:szCs w:val="20"/>
        <w:lang w:val="it-IT" w:eastAsia="zh-CN" w:bidi="ar-SA"/>
      </w:rPr>
    </w:lvl>
    <w:lvl w:ilvl="1">
      <w:start w:val="1"/>
      <w:numFmt w:val="bullet"/>
      <w:lvlText w:val=""/>
      <w:lvlJc w:val="left"/>
      <w:pPr>
        <w:tabs>
          <w:tab w:val="num" w:pos="1080"/>
        </w:tabs>
        <w:ind w:left="1080" w:hanging="360"/>
      </w:pPr>
      <w:rPr>
        <w:rFonts w:ascii="Symbol" w:hAnsi="Symbol" w:cs="OpenSymbol"/>
        <w:b/>
        <w:color w:val="000000"/>
        <w:sz w:val="24"/>
        <w:szCs w:val="20"/>
        <w:lang w:val="it-IT" w:eastAsia="zh-CN" w:bidi="ar-SA"/>
      </w:rPr>
    </w:lvl>
    <w:lvl w:ilvl="2">
      <w:start w:val="1"/>
      <w:numFmt w:val="bullet"/>
      <w:lvlText w:val=""/>
      <w:lvlJc w:val="left"/>
      <w:pPr>
        <w:tabs>
          <w:tab w:val="num" w:pos="1440"/>
        </w:tabs>
        <w:ind w:left="1440" w:hanging="360"/>
      </w:pPr>
      <w:rPr>
        <w:rFonts w:ascii="Symbol" w:hAnsi="Symbol" w:cs="OpenSymbol"/>
        <w:b/>
        <w:color w:val="000000"/>
        <w:sz w:val="24"/>
        <w:szCs w:val="20"/>
        <w:lang w:val="it-IT" w:eastAsia="zh-CN" w:bidi="ar-SA"/>
      </w:rPr>
    </w:lvl>
    <w:lvl w:ilvl="3">
      <w:start w:val="1"/>
      <w:numFmt w:val="bullet"/>
      <w:lvlText w:val=""/>
      <w:lvlJc w:val="left"/>
      <w:pPr>
        <w:tabs>
          <w:tab w:val="num" w:pos="1800"/>
        </w:tabs>
        <w:ind w:left="1800" w:hanging="360"/>
      </w:pPr>
      <w:rPr>
        <w:rFonts w:ascii="Symbol" w:hAnsi="Symbol" w:cs="OpenSymbol"/>
        <w:b/>
        <w:color w:val="000000"/>
        <w:sz w:val="24"/>
        <w:szCs w:val="20"/>
        <w:lang w:val="it-IT" w:eastAsia="zh-CN" w:bidi="ar-SA"/>
      </w:rPr>
    </w:lvl>
    <w:lvl w:ilvl="4">
      <w:start w:val="1"/>
      <w:numFmt w:val="bullet"/>
      <w:lvlText w:val=""/>
      <w:lvlJc w:val="left"/>
      <w:pPr>
        <w:tabs>
          <w:tab w:val="num" w:pos="2160"/>
        </w:tabs>
        <w:ind w:left="2160" w:hanging="360"/>
      </w:pPr>
      <w:rPr>
        <w:rFonts w:ascii="Symbol" w:hAnsi="Symbol" w:cs="OpenSymbol"/>
        <w:b/>
        <w:color w:val="000000"/>
        <w:sz w:val="24"/>
        <w:szCs w:val="20"/>
        <w:lang w:val="it-IT" w:eastAsia="zh-CN" w:bidi="ar-SA"/>
      </w:rPr>
    </w:lvl>
    <w:lvl w:ilvl="5">
      <w:start w:val="1"/>
      <w:numFmt w:val="bullet"/>
      <w:lvlText w:val=""/>
      <w:lvlJc w:val="left"/>
      <w:pPr>
        <w:tabs>
          <w:tab w:val="num" w:pos="2520"/>
        </w:tabs>
        <w:ind w:left="2520" w:hanging="360"/>
      </w:pPr>
      <w:rPr>
        <w:rFonts w:ascii="Symbol" w:hAnsi="Symbol" w:cs="OpenSymbol"/>
        <w:b/>
        <w:color w:val="000000"/>
        <w:sz w:val="24"/>
        <w:szCs w:val="20"/>
        <w:lang w:val="it-IT" w:eastAsia="zh-CN" w:bidi="ar-SA"/>
      </w:rPr>
    </w:lvl>
    <w:lvl w:ilvl="6">
      <w:start w:val="1"/>
      <w:numFmt w:val="bullet"/>
      <w:lvlText w:val=""/>
      <w:lvlJc w:val="left"/>
      <w:pPr>
        <w:tabs>
          <w:tab w:val="num" w:pos="2880"/>
        </w:tabs>
        <w:ind w:left="2880" w:hanging="360"/>
      </w:pPr>
      <w:rPr>
        <w:rFonts w:ascii="Symbol" w:hAnsi="Symbol" w:cs="OpenSymbol"/>
        <w:b/>
        <w:color w:val="000000"/>
        <w:sz w:val="24"/>
        <w:szCs w:val="20"/>
        <w:lang w:val="it-IT" w:eastAsia="zh-CN" w:bidi="ar-SA"/>
      </w:rPr>
    </w:lvl>
    <w:lvl w:ilvl="7">
      <w:start w:val="1"/>
      <w:numFmt w:val="bullet"/>
      <w:lvlText w:val=""/>
      <w:lvlJc w:val="left"/>
      <w:pPr>
        <w:tabs>
          <w:tab w:val="num" w:pos="3240"/>
        </w:tabs>
        <w:ind w:left="3240" w:hanging="360"/>
      </w:pPr>
      <w:rPr>
        <w:rFonts w:ascii="Symbol" w:hAnsi="Symbol" w:cs="OpenSymbol"/>
        <w:b/>
        <w:color w:val="000000"/>
        <w:sz w:val="24"/>
        <w:szCs w:val="20"/>
        <w:lang w:val="it-IT" w:eastAsia="zh-CN" w:bidi="ar-SA"/>
      </w:rPr>
    </w:lvl>
    <w:lvl w:ilvl="8">
      <w:start w:val="1"/>
      <w:numFmt w:val="bullet"/>
      <w:lvlText w:val=""/>
      <w:lvlJc w:val="left"/>
      <w:pPr>
        <w:tabs>
          <w:tab w:val="num" w:pos="3600"/>
        </w:tabs>
        <w:ind w:left="3600" w:hanging="360"/>
      </w:pPr>
      <w:rPr>
        <w:rFonts w:ascii="Symbol" w:hAnsi="Symbol" w:cs="OpenSymbol"/>
        <w:b/>
        <w:color w:val="000000"/>
        <w:sz w:val="24"/>
        <w:szCs w:val="20"/>
        <w:lang w:val="it-IT" w:eastAsia="zh-CN" w:bidi="ar-S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947" w:hanging="360"/>
      </w:pPr>
      <w:rPr>
        <w:rFonts w:ascii="Wingdings" w:hAnsi="Wingdings" w:cs="Wingdings" w:hint="default"/>
        <w:sz w:val="24"/>
        <w:szCs w:val="24"/>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lang w:bidi="ar-SA"/>
      </w:rPr>
    </w:lvl>
    <w:lvl w:ilvl="1">
      <w:start w:val="1"/>
      <w:numFmt w:val="bullet"/>
      <w:lvlText w:val=""/>
      <w:lvlJc w:val="left"/>
      <w:pPr>
        <w:tabs>
          <w:tab w:val="num" w:pos="1080"/>
        </w:tabs>
        <w:ind w:left="1080" w:hanging="360"/>
      </w:pPr>
      <w:rPr>
        <w:rFonts w:ascii="Symbol" w:hAnsi="Symbol" w:cs="OpenSymbol"/>
        <w:color w:val="000000"/>
        <w:lang w:bidi="ar-SA"/>
      </w:rPr>
    </w:lvl>
    <w:lvl w:ilvl="2">
      <w:start w:val="1"/>
      <w:numFmt w:val="bullet"/>
      <w:lvlText w:val=""/>
      <w:lvlJc w:val="left"/>
      <w:pPr>
        <w:tabs>
          <w:tab w:val="num" w:pos="1440"/>
        </w:tabs>
        <w:ind w:left="1440" w:hanging="360"/>
      </w:pPr>
      <w:rPr>
        <w:rFonts w:ascii="Symbol" w:hAnsi="Symbol" w:cs="OpenSymbol"/>
        <w:color w:val="000000"/>
        <w:lang w:bidi="ar-SA"/>
      </w:rPr>
    </w:lvl>
    <w:lvl w:ilvl="3">
      <w:start w:val="1"/>
      <w:numFmt w:val="bullet"/>
      <w:lvlText w:val=""/>
      <w:lvlJc w:val="left"/>
      <w:pPr>
        <w:tabs>
          <w:tab w:val="num" w:pos="1800"/>
        </w:tabs>
        <w:ind w:left="1800" w:hanging="360"/>
      </w:pPr>
      <w:rPr>
        <w:rFonts w:ascii="Symbol" w:hAnsi="Symbol" w:cs="OpenSymbol"/>
        <w:color w:val="000000"/>
        <w:lang w:bidi="ar-SA"/>
      </w:rPr>
    </w:lvl>
    <w:lvl w:ilvl="4">
      <w:start w:val="1"/>
      <w:numFmt w:val="bullet"/>
      <w:lvlText w:val=""/>
      <w:lvlJc w:val="left"/>
      <w:pPr>
        <w:tabs>
          <w:tab w:val="num" w:pos="2160"/>
        </w:tabs>
        <w:ind w:left="2160" w:hanging="360"/>
      </w:pPr>
      <w:rPr>
        <w:rFonts w:ascii="Symbol" w:hAnsi="Symbol" w:cs="OpenSymbol"/>
        <w:color w:val="000000"/>
        <w:lang w:bidi="ar-SA"/>
      </w:rPr>
    </w:lvl>
    <w:lvl w:ilvl="5">
      <w:start w:val="1"/>
      <w:numFmt w:val="bullet"/>
      <w:lvlText w:val=""/>
      <w:lvlJc w:val="left"/>
      <w:pPr>
        <w:tabs>
          <w:tab w:val="num" w:pos="2520"/>
        </w:tabs>
        <w:ind w:left="2520" w:hanging="360"/>
      </w:pPr>
      <w:rPr>
        <w:rFonts w:ascii="Symbol" w:hAnsi="Symbol" w:cs="OpenSymbol"/>
        <w:color w:val="000000"/>
        <w:lang w:bidi="ar-SA"/>
      </w:rPr>
    </w:lvl>
    <w:lvl w:ilvl="6">
      <w:start w:val="1"/>
      <w:numFmt w:val="bullet"/>
      <w:lvlText w:val=""/>
      <w:lvlJc w:val="left"/>
      <w:pPr>
        <w:tabs>
          <w:tab w:val="num" w:pos="2880"/>
        </w:tabs>
        <w:ind w:left="2880" w:hanging="360"/>
      </w:pPr>
      <w:rPr>
        <w:rFonts w:ascii="Symbol" w:hAnsi="Symbol" w:cs="OpenSymbol"/>
        <w:color w:val="000000"/>
        <w:lang w:bidi="ar-SA"/>
      </w:rPr>
    </w:lvl>
    <w:lvl w:ilvl="7">
      <w:start w:val="1"/>
      <w:numFmt w:val="bullet"/>
      <w:lvlText w:val=""/>
      <w:lvlJc w:val="left"/>
      <w:pPr>
        <w:tabs>
          <w:tab w:val="num" w:pos="3240"/>
        </w:tabs>
        <w:ind w:left="3240" w:hanging="360"/>
      </w:pPr>
      <w:rPr>
        <w:rFonts w:ascii="Symbol" w:hAnsi="Symbol" w:cs="OpenSymbol"/>
        <w:color w:val="000000"/>
        <w:lang w:bidi="ar-SA"/>
      </w:rPr>
    </w:lvl>
    <w:lvl w:ilvl="8">
      <w:start w:val="1"/>
      <w:numFmt w:val="bullet"/>
      <w:lvlText w:val=""/>
      <w:lvlJc w:val="left"/>
      <w:pPr>
        <w:tabs>
          <w:tab w:val="num" w:pos="3600"/>
        </w:tabs>
        <w:ind w:left="3600" w:hanging="360"/>
      </w:pPr>
      <w:rPr>
        <w:rFonts w:ascii="Symbol" w:hAnsi="Symbol" w:cs="OpenSymbol"/>
        <w:color w:val="000000"/>
        <w:lang w:bidi="ar-SA"/>
      </w:rPr>
    </w:lvl>
  </w:abstractNum>
  <w:abstractNum w:abstractNumId="4" w15:restartNumberingAfterBreak="0">
    <w:nsid w:val="009A2FCE"/>
    <w:multiLevelType w:val="hybridMultilevel"/>
    <w:tmpl w:val="133E87E0"/>
    <w:lvl w:ilvl="0" w:tplc="783C213A">
      <w:numFmt w:val="bullet"/>
      <w:lvlText w:val="-"/>
      <w:lvlJc w:val="left"/>
      <w:pPr>
        <w:ind w:left="643" w:hanging="360"/>
      </w:pPr>
      <w:rPr>
        <w:rFonts w:ascii="Book Antiqua" w:eastAsiaTheme="minorHAnsi" w:hAnsi="Book Antiqua" w:cs="Times New Roman"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01386D45"/>
    <w:multiLevelType w:val="hybridMultilevel"/>
    <w:tmpl w:val="AE7C6402"/>
    <w:lvl w:ilvl="0" w:tplc="EBAA6802">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1F36355"/>
    <w:multiLevelType w:val="hybridMultilevel"/>
    <w:tmpl w:val="103ACDE8"/>
    <w:lvl w:ilvl="0" w:tplc="A4A4B7BA">
      <w:start w:val="1"/>
      <w:numFmt w:val="bullet"/>
      <w:lvlText w:val="-"/>
      <w:lvlJc w:val="left"/>
      <w:pPr>
        <w:ind w:left="1069" w:hanging="360"/>
      </w:pPr>
      <w:rPr>
        <w:rFonts w:ascii="Times New Roman" w:eastAsiaTheme="minorHAnsi" w:hAnsi="Times New Roman"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039B7321"/>
    <w:multiLevelType w:val="multilevel"/>
    <w:tmpl w:val="B0B0DB00"/>
    <w:lvl w:ilvl="0">
      <w:start w:val="1"/>
      <w:numFmt w:val="decimal"/>
      <w:lvlText w:val="19.%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3BF5366"/>
    <w:multiLevelType w:val="hybridMultilevel"/>
    <w:tmpl w:val="81426A8A"/>
    <w:lvl w:ilvl="0" w:tplc="7206E856">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074A3F43"/>
    <w:multiLevelType w:val="hybridMultilevel"/>
    <w:tmpl w:val="3D4E42B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0BBA1A3A"/>
    <w:multiLevelType w:val="multilevel"/>
    <w:tmpl w:val="AC1A0614"/>
    <w:lvl w:ilvl="0">
      <w:start w:val="1"/>
      <w:numFmt w:val="decimal"/>
      <w:lvlText w:val="%1."/>
      <w:lvlJc w:val="left"/>
      <w:pPr>
        <w:ind w:left="2160" w:hanging="360"/>
      </w:pPr>
      <w:rPr>
        <w:rFonts w:hint="default"/>
      </w:rPr>
    </w:lvl>
    <w:lvl w:ilvl="1">
      <w:start w:val="1"/>
      <w:numFmt w:val="decimal"/>
      <w:pStyle w:val="Titolo2"/>
      <w:isLgl/>
      <w:lvlText w:val="%1.%2"/>
      <w:lvlJc w:val="left"/>
      <w:pPr>
        <w:ind w:left="9716"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1B1D5A1B"/>
    <w:multiLevelType w:val="hybridMultilevel"/>
    <w:tmpl w:val="3D647EAC"/>
    <w:lvl w:ilvl="0" w:tplc="AC7C9B74">
      <w:start w:val="1"/>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217253F9"/>
    <w:multiLevelType w:val="multilevel"/>
    <w:tmpl w:val="1B6C7A4E"/>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ascii="Book Antiqua" w:hAnsi="Book Antiqua"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0646FE"/>
    <w:multiLevelType w:val="multilevel"/>
    <w:tmpl w:val="A9A48016"/>
    <w:lvl w:ilvl="0">
      <w:start w:val="14"/>
      <w:numFmt w:val="decimal"/>
      <w:lvlText w:val="%1"/>
      <w:lvlJc w:val="left"/>
      <w:pPr>
        <w:ind w:left="420" w:hanging="420"/>
      </w:pPr>
      <w:rPr>
        <w:rFonts w:hint="default"/>
        <w:b w:val="0"/>
      </w:rPr>
    </w:lvl>
    <w:lvl w:ilvl="1">
      <w:start w:val="1"/>
      <w:numFmt w:val="decimal"/>
      <w:lvlText w:val="15.%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FD3DDC"/>
    <w:multiLevelType w:val="hybridMultilevel"/>
    <w:tmpl w:val="360CEB36"/>
    <w:lvl w:ilvl="0" w:tplc="8556A862">
      <w:start w:val="1"/>
      <w:numFmt w:val="bullet"/>
      <w:pStyle w:val="TESTONORMALEELENCO"/>
      <w:lvlText w:val=""/>
      <w:lvlJc w:val="left"/>
      <w:pPr>
        <w:tabs>
          <w:tab w:val="num" w:pos="1140"/>
        </w:tabs>
        <w:ind w:left="1140" w:hanging="360"/>
      </w:pPr>
      <w:rPr>
        <w:rFonts w:ascii="Symbol" w:hAnsi="Symbol" w:hint="default"/>
        <w:color w:val="auto"/>
      </w:rPr>
    </w:lvl>
    <w:lvl w:ilvl="1" w:tplc="04100001">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74D"/>
    <w:multiLevelType w:val="hybridMultilevel"/>
    <w:tmpl w:val="9A32D7A0"/>
    <w:lvl w:ilvl="0" w:tplc="43FED712">
      <w:start w:val="1"/>
      <w:numFmt w:val="decimal"/>
      <w:lvlText w:val="17.%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106BAA"/>
    <w:multiLevelType w:val="hybridMultilevel"/>
    <w:tmpl w:val="EB500958"/>
    <w:lvl w:ilvl="0" w:tplc="68DAD70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144745"/>
    <w:multiLevelType w:val="hybridMultilevel"/>
    <w:tmpl w:val="F17474F2"/>
    <w:lvl w:ilvl="0" w:tplc="1812AC84">
      <w:start w:val="1"/>
      <w:numFmt w:val="lowerRoman"/>
      <w:lvlText w:val="%1)"/>
      <w:lvlJc w:val="left"/>
      <w:pPr>
        <w:ind w:left="1146" w:hanging="72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F49172C"/>
    <w:multiLevelType w:val="multilevel"/>
    <w:tmpl w:val="BB8A23C8"/>
    <w:styleLink w:val="StyleBulletedWingdingssymbolLeft0cmHanging075cm"/>
    <w:lvl w:ilvl="0">
      <w:start w:val="1"/>
      <w:numFmt w:val="bullet"/>
      <w:lvlText w:val=""/>
      <w:lvlJc w:val="left"/>
      <w:pPr>
        <w:tabs>
          <w:tab w:val="num" w:pos="425"/>
        </w:tabs>
        <w:ind w:left="1133" w:hanging="425"/>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F407F"/>
    <w:multiLevelType w:val="multilevel"/>
    <w:tmpl w:val="E5B4A79A"/>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A72CFC"/>
    <w:multiLevelType w:val="multilevel"/>
    <w:tmpl w:val="39087A2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F61895"/>
    <w:multiLevelType w:val="hybridMultilevel"/>
    <w:tmpl w:val="F0080C34"/>
    <w:lvl w:ilvl="0" w:tplc="ECC296A0">
      <w:start w:val="1"/>
      <w:numFmt w:val="lowerRoman"/>
      <w:lvlText w:val="%1)"/>
      <w:lvlJc w:val="left"/>
      <w:pPr>
        <w:ind w:left="2136" w:hanging="72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2" w15:restartNumberingAfterBreak="0">
    <w:nsid w:val="4DA16BED"/>
    <w:multiLevelType w:val="multilevel"/>
    <w:tmpl w:val="39087A2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817423"/>
    <w:multiLevelType w:val="hybridMultilevel"/>
    <w:tmpl w:val="3AA66272"/>
    <w:lvl w:ilvl="0" w:tplc="5F747768">
      <w:start w:val="1"/>
      <w:numFmt w:val="decimal"/>
      <w:lvlText w:val="20.%1"/>
      <w:lvlJc w:val="left"/>
      <w:pPr>
        <w:ind w:left="778" w:hanging="360"/>
      </w:pPr>
      <w:rPr>
        <w:rFonts w:hint="default"/>
      </w:r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4" w15:restartNumberingAfterBreak="0">
    <w:nsid w:val="585D265C"/>
    <w:multiLevelType w:val="multilevel"/>
    <w:tmpl w:val="B0B0DB00"/>
    <w:lvl w:ilvl="0">
      <w:start w:val="1"/>
      <w:numFmt w:val="decimal"/>
      <w:lvlText w:val="19.%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0DB53B0"/>
    <w:multiLevelType w:val="hybridMultilevel"/>
    <w:tmpl w:val="BBE25A06"/>
    <w:lvl w:ilvl="0" w:tplc="8FDC83C0">
      <w:start w:val="1"/>
      <w:numFmt w:val="decimal"/>
      <w:lvlText w:val="16.%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126E2A"/>
    <w:multiLevelType w:val="multilevel"/>
    <w:tmpl w:val="39087A2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E9734F"/>
    <w:multiLevelType w:val="multilevel"/>
    <w:tmpl w:val="E2C2F00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A9E5EBD"/>
    <w:multiLevelType w:val="hybridMultilevel"/>
    <w:tmpl w:val="B44EB62A"/>
    <w:lvl w:ilvl="0" w:tplc="7206E856">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10"/>
  </w:num>
  <w:num w:numId="3">
    <w:abstractNumId w:val="18"/>
  </w:num>
  <w:num w:numId="4">
    <w:abstractNumId w:val="12"/>
  </w:num>
  <w:num w:numId="5">
    <w:abstractNumId w:val="28"/>
  </w:num>
  <w:num w:numId="6">
    <w:abstractNumId w:val="5"/>
  </w:num>
  <w:num w:numId="7">
    <w:abstractNumId w:val="16"/>
  </w:num>
  <w:num w:numId="8">
    <w:abstractNumId w:val="27"/>
  </w:num>
  <w:num w:numId="9">
    <w:abstractNumId w:val="24"/>
  </w:num>
  <w:num w:numId="10">
    <w:abstractNumId w:val="21"/>
  </w:num>
  <w:num w:numId="11">
    <w:abstractNumId w:val="17"/>
  </w:num>
  <w:num w:numId="12">
    <w:abstractNumId w:val="11"/>
  </w:num>
  <w:num w:numId="13">
    <w:abstractNumId w:val="6"/>
  </w:num>
  <w:num w:numId="14">
    <w:abstractNumId w:val="13"/>
  </w:num>
  <w:num w:numId="15">
    <w:abstractNumId w:val="25"/>
  </w:num>
  <w:num w:numId="16">
    <w:abstractNumId w:val="15"/>
  </w:num>
  <w:num w:numId="17">
    <w:abstractNumId w:val="7"/>
  </w:num>
  <w:num w:numId="18">
    <w:abstractNumId w:val="23"/>
  </w:num>
  <w:num w:numId="19">
    <w:abstractNumId w:val="20"/>
  </w:num>
  <w:num w:numId="20">
    <w:abstractNumId w:val="22"/>
  </w:num>
  <w:num w:numId="21">
    <w:abstractNumId w:val="26"/>
  </w:num>
  <w:num w:numId="22">
    <w:abstractNumId w:val="19"/>
  </w:num>
  <w:num w:numId="23">
    <w:abstractNumId w:val="8"/>
  </w:num>
  <w:num w:numId="24">
    <w:abstractNumId w:val="9"/>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A"/>
    <w:rsid w:val="0000018A"/>
    <w:rsid w:val="0000020C"/>
    <w:rsid w:val="00000448"/>
    <w:rsid w:val="00000689"/>
    <w:rsid w:val="00000851"/>
    <w:rsid w:val="00000CE7"/>
    <w:rsid w:val="000010EC"/>
    <w:rsid w:val="00001E6C"/>
    <w:rsid w:val="000022CD"/>
    <w:rsid w:val="00002479"/>
    <w:rsid w:val="000025FD"/>
    <w:rsid w:val="00002EB5"/>
    <w:rsid w:val="00003082"/>
    <w:rsid w:val="0000396B"/>
    <w:rsid w:val="00004219"/>
    <w:rsid w:val="00004EA2"/>
    <w:rsid w:val="0000628D"/>
    <w:rsid w:val="0000666C"/>
    <w:rsid w:val="00006C0F"/>
    <w:rsid w:val="000070ED"/>
    <w:rsid w:val="00007A8D"/>
    <w:rsid w:val="00007ED1"/>
    <w:rsid w:val="0001054F"/>
    <w:rsid w:val="00012190"/>
    <w:rsid w:val="00012CFE"/>
    <w:rsid w:val="0001435D"/>
    <w:rsid w:val="00014FBF"/>
    <w:rsid w:val="00015475"/>
    <w:rsid w:val="00016D1F"/>
    <w:rsid w:val="00016E48"/>
    <w:rsid w:val="00016E83"/>
    <w:rsid w:val="00017002"/>
    <w:rsid w:val="0002008F"/>
    <w:rsid w:val="00020467"/>
    <w:rsid w:val="0002077C"/>
    <w:rsid w:val="000222EB"/>
    <w:rsid w:val="0002261F"/>
    <w:rsid w:val="00023EE4"/>
    <w:rsid w:val="00024155"/>
    <w:rsid w:val="00025C6E"/>
    <w:rsid w:val="0002731F"/>
    <w:rsid w:val="000276E7"/>
    <w:rsid w:val="00027CD4"/>
    <w:rsid w:val="00030321"/>
    <w:rsid w:val="000308C7"/>
    <w:rsid w:val="00030A5D"/>
    <w:rsid w:val="00031132"/>
    <w:rsid w:val="00032B64"/>
    <w:rsid w:val="00032CCF"/>
    <w:rsid w:val="00032DFB"/>
    <w:rsid w:val="00033392"/>
    <w:rsid w:val="00033B60"/>
    <w:rsid w:val="00033C24"/>
    <w:rsid w:val="00034ABE"/>
    <w:rsid w:val="00034F28"/>
    <w:rsid w:val="00035DA8"/>
    <w:rsid w:val="0003677B"/>
    <w:rsid w:val="00037B8B"/>
    <w:rsid w:val="00037BFC"/>
    <w:rsid w:val="00040B82"/>
    <w:rsid w:val="000411DA"/>
    <w:rsid w:val="00041A3C"/>
    <w:rsid w:val="0004332F"/>
    <w:rsid w:val="000438E3"/>
    <w:rsid w:val="00043D3E"/>
    <w:rsid w:val="00044819"/>
    <w:rsid w:val="00045033"/>
    <w:rsid w:val="00045F5B"/>
    <w:rsid w:val="00046262"/>
    <w:rsid w:val="000470E1"/>
    <w:rsid w:val="000475B1"/>
    <w:rsid w:val="00047BE7"/>
    <w:rsid w:val="00047EE2"/>
    <w:rsid w:val="000507BB"/>
    <w:rsid w:val="00050875"/>
    <w:rsid w:val="00050F5C"/>
    <w:rsid w:val="0005106A"/>
    <w:rsid w:val="00053C41"/>
    <w:rsid w:val="00053DDF"/>
    <w:rsid w:val="00054BF9"/>
    <w:rsid w:val="0005502F"/>
    <w:rsid w:val="0005519B"/>
    <w:rsid w:val="000559A3"/>
    <w:rsid w:val="00056A27"/>
    <w:rsid w:val="00057659"/>
    <w:rsid w:val="000576A1"/>
    <w:rsid w:val="00057973"/>
    <w:rsid w:val="00057E49"/>
    <w:rsid w:val="000606FC"/>
    <w:rsid w:val="00060DA1"/>
    <w:rsid w:val="00060E22"/>
    <w:rsid w:val="00062620"/>
    <w:rsid w:val="00062B8F"/>
    <w:rsid w:val="00063056"/>
    <w:rsid w:val="0006367D"/>
    <w:rsid w:val="00064466"/>
    <w:rsid w:val="000647A6"/>
    <w:rsid w:val="000654B7"/>
    <w:rsid w:val="00066177"/>
    <w:rsid w:val="000661E3"/>
    <w:rsid w:val="00066C66"/>
    <w:rsid w:val="00067BD1"/>
    <w:rsid w:val="00067FE8"/>
    <w:rsid w:val="0007021C"/>
    <w:rsid w:val="00070261"/>
    <w:rsid w:val="000719DD"/>
    <w:rsid w:val="00071CDC"/>
    <w:rsid w:val="00071CE6"/>
    <w:rsid w:val="00072957"/>
    <w:rsid w:val="00072D70"/>
    <w:rsid w:val="00073125"/>
    <w:rsid w:val="00073A67"/>
    <w:rsid w:val="00073ED5"/>
    <w:rsid w:val="0007412C"/>
    <w:rsid w:val="00074D6F"/>
    <w:rsid w:val="00075CEB"/>
    <w:rsid w:val="000760B6"/>
    <w:rsid w:val="0007721F"/>
    <w:rsid w:val="00077CF8"/>
    <w:rsid w:val="000802F4"/>
    <w:rsid w:val="00080A1D"/>
    <w:rsid w:val="00080DA2"/>
    <w:rsid w:val="0008110B"/>
    <w:rsid w:val="000813D4"/>
    <w:rsid w:val="000816B3"/>
    <w:rsid w:val="00081E83"/>
    <w:rsid w:val="00082544"/>
    <w:rsid w:val="00083095"/>
    <w:rsid w:val="00083667"/>
    <w:rsid w:val="000837D1"/>
    <w:rsid w:val="0008441C"/>
    <w:rsid w:val="000856D2"/>
    <w:rsid w:val="00085F45"/>
    <w:rsid w:val="00086543"/>
    <w:rsid w:val="000871BE"/>
    <w:rsid w:val="000874DA"/>
    <w:rsid w:val="000877A8"/>
    <w:rsid w:val="000901EA"/>
    <w:rsid w:val="00090225"/>
    <w:rsid w:val="00091C91"/>
    <w:rsid w:val="000920CC"/>
    <w:rsid w:val="000927CE"/>
    <w:rsid w:val="000929FA"/>
    <w:rsid w:val="00092B4C"/>
    <w:rsid w:val="00093077"/>
    <w:rsid w:val="0009335C"/>
    <w:rsid w:val="00093DB8"/>
    <w:rsid w:val="000941F2"/>
    <w:rsid w:val="00094301"/>
    <w:rsid w:val="0009477A"/>
    <w:rsid w:val="00094B29"/>
    <w:rsid w:val="00095276"/>
    <w:rsid w:val="00095777"/>
    <w:rsid w:val="000974B5"/>
    <w:rsid w:val="00097D5F"/>
    <w:rsid w:val="00097E10"/>
    <w:rsid w:val="000A0152"/>
    <w:rsid w:val="000A1431"/>
    <w:rsid w:val="000A1556"/>
    <w:rsid w:val="000A1944"/>
    <w:rsid w:val="000A1F42"/>
    <w:rsid w:val="000A240F"/>
    <w:rsid w:val="000A2F84"/>
    <w:rsid w:val="000A3238"/>
    <w:rsid w:val="000A3841"/>
    <w:rsid w:val="000A39C0"/>
    <w:rsid w:val="000A39FE"/>
    <w:rsid w:val="000A5230"/>
    <w:rsid w:val="000A5355"/>
    <w:rsid w:val="000A560C"/>
    <w:rsid w:val="000A57B5"/>
    <w:rsid w:val="000A73E2"/>
    <w:rsid w:val="000A7BCF"/>
    <w:rsid w:val="000B07D1"/>
    <w:rsid w:val="000B15AF"/>
    <w:rsid w:val="000B3F16"/>
    <w:rsid w:val="000B4256"/>
    <w:rsid w:val="000B4873"/>
    <w:rsid w:val="000B5960"/>
    <w:rsid w:val="000B5AE2"/>
    <w:rsid w:val="000B6C90"/>
    <w:rsid w:val="000B7AAA"/>
    <w:rsid w:val="000B7BB9"/>
    <w:rsid w:val="000C02CA"/>
    <w:rsid w:val="000C11F3"/>
    <w:rsid w:val="000C19BA"/>
    <w:rsid w:val="000C1BB7"/>
    <w:rsid w:val="000C22BB"/>
    <w:rsid w:val="000C321A"/>
    <w:rsid w:val="000C3623"/>
    <w:rsid w:val="000C3C46"/>
    <w:rsid w:val="000C4EBF"/>
    <w:rsid w:val="000C508B"/>
    <w:rsid w:val="000C5679"/>
    <w:rsid w:val="000C56A9"/>
    <w:rsid w:val="000C5CBC"/>
    <w:rsid w:val="000C64E4"/>
    <w:rsid w:val="000C70B3"/>
    <w:rsid w:val="000C72E1"/>
    <w:rsid w:val="000C7756"/>
    <w:rsid w:val="000D075A"/>
    <w:rsid w:val="000D0D1A"/>
    <w:rsid w:val="000D0E1D"/>
    <w:rsid w:val="000D2FAC"/>
    <w:rsid w:val="000D3041"/>
    <w:rsid w:val="000D3A0D"/>
    <w:rsid w:val="000D3EB1"/>
    <w:rsid w:val="000D54E4"/>
    <w:rsid w:val="000D59A1"/>
    <w:rsid w:val="000D64AD"/>
    <w:rsid w:val="000D6780"/>
    <w:rsid w:val="000D7585"/>
    <w:rsid w:val="000E0301"/>
    <w:rsid w:val="000E0F91"/>
    <w:rsid w:val="000E1110"/>
    <w:rsid w:val="000E1443"/>
    <w:rsid w:val="000E1C55"/>
    <w:rsid w:val="000E1FA5"/>
    <w:rsid w:val="000E2192"/>
    <w:rsid w:val="000E30CA"/>
    <w:rsid w:val="000E31C4"/>
    <w:rsid w:val="000E36F3"/>
    <w:rsid w:val="000E41B7"/>
    <w:rsid w:val="000E4547"/>
    <w:rsid w:val="000E5311"/>
    <w:rsid w:val="000E5BDA"/>
    <w:rsid w:val="000E5E8A"/>
    <w:rsid w:val="000E6AE4"/>
    <w:rsid w:val="000E6F61"/>
    <w:rsid w:val="000E7CD0"/>
    <w:rsid w:val="000F0670"/>
    <w:rsid w:val="000F1972"/>
    <w:rsid w:val="000F1EBE"/>
    <w:rsid w:val="000F25B5"/>
    <w:rsid w:val="000F2A2E"/>
    <w:rsid w:val="000F2ED3"/>
    <w:rsid w:val="000F381A"/>
    <w:rsid w:val="000F3AC4"/>
    <w:rsid w:val="000F478F"/>
    <w:rsid w:val="000F4866"/>
    <w:rsid w:val="000F50E6"/>
    <w:rsid w:val="000F586E"/>
    <w:rsid w:val="000F587F"/>
    <w:rsid w:val="000F5BC9"/>
    <w:rsid w:val="000F5E96"/>
    <w:rsid w:val="000F64C3"/>
    <w:rsid w:val="000F6BFE"/>
    <w:rsid w:val="000F6DA7"/>
    <w:rsid w:val="000F71BF"/>
    <w:rsid w:val="000F7F03"/>
    <w:rsid w:val="00100E14"/>
    <w:rsid w:val="00101051"/>
    <w:rsid w:val="00101951"/>
    <w:rsid w:val="00101971"/>
    <w:rsid w:val="00101DAC"/>
    <w:rsid w:val="00101DAE"/>
    <w:rsid w:val="001021F1"/>
    <w:rsid w:val="00102C3A"/>
    <w:rsid w:val="00103112"/>
    <w:rsid w:val="001038C6"/>
    <w:rsid w:val="001040C5"/>
    <w:rsid w:val="001043CC"/>
    <w:rsid w:val="001046FF"/>
    <w:rsid w:val="00104C3B"/>
    <w:rsid w:val="00105A6F"/>
    <w:rsid w:val="00106158"/>
    <w:rsid w:val="0010666C"/>
    <w:rsid w:val="001070AD"/>
    <w:rsid w:val="00107C34"/>
    <w:rsid w:val="00110A0E"/>
    <w:rsid w:val="00111688"/>
    <w:rsid w:val="001127C5"/>
    <w:rsid w:val="00114320"/>
    <w:rsid w:val="0011459E"/>
    <w:rsid w:val="00115B92"/>
    <w:rsid w:val="001162C4"/>
    <w:rsid w:val="001167C8"/>
    <w:rsid w:val="00116ADE"/>
    <w:rsid w:val="00116D6A"/>
    <w:rsid w:val="001174FB"/>
    <w:rsid w:val="00117ED1"/>
    <w:rsid w:val="00120145"/>
    <w:rsid w:val="0012087C"/>
    <w:rsid w:val="00123831"/>
    <w:rsid w:val="00123C18"/>
    <w:rsid w:val="00124001"/>
    <w:rsid w:val="001243D3"/>
    <w:rsid w:val="00125130"/>
    <w:rsid w:val="0012550F"/>
    <w:rsid w:val="00125AB5"/>
    <w:rsid w:val="00126567"/>
    <w:rsid w:val="00130551"/>
    <w:rsid w:val="00132215"/>
    <w:rsid w:val="00133BF4"/>
    <w:rsid w:val="001340B0"/>
    <w:rsid w:val="00134E96"/>
    <w:rsid w:val="0013638C"/>
    <w:rsid w:val="0013756D"/>
    <w:rsid w:val="00137620"/>
    <w:rsid w:val="00137CC5"/>
    <w:rsid w:val="00140D28"/>
    <w:rsid w:val="00141928"/>
    <w:rsid w:val="00141EAC"/>
    <w:rsid w:val="00142296"/>
    <w:rsid w:val="0014383E"/>
    <w:rsid w:val="001439D5"/>
    <w:rsid w:val="00143FB7"/>
    <w:rsid w:val="001445F3"/>
    <w:rsid w:val="00144DC6"/>
    <w:rsid w:val="00145052"/>
    <w:rsid w:val="001450CF"/>
    <w:rsid w:val="001463F0"/>
    <w:rsid w:val="00147922"/>
    <w:rsid w:val="00147B96"/>
    <w:rsid w:val="00150278"/>
    <w:rsid w:val="0015054C"/>
    <w:rsid w:val="00150AAD"/>
    <w:rsid w:val="00150DCE"/>
    <w:rsid w:val="00150F58"/>
    <w:rsid w:val="001515EB"/>
    <w:rsid w:val="00152AF3"/>
    <w:rsid w:val="001537AD"/>
    <w:rsid w:val="00153FE9"/>
    <w:rsid w:val="00154DF8"/>
    <w:rsid w:val="00155573"/>
    <w:rsid w:val="00156004"/>
    <w:rsid w:val="001563D1"/>
    <w:rsid w:val="00156577"/>
    <w:rsid w:val="00156DDE"/>
    <w:rsid w:val="00157935"/>
    <w:rsid w:val="00160417"/>
    <w:rsid w:val="00160E0F"/>
    <w:rsid w:val="00161914"/>
    <w:rsid w:val="00161AB4"/>
    <w:rsid w:val="00161D84"/>
    <w:rsid w:val="00161D86"/>
    <w:rsid w:val="00162F07"/>
    <w:rsid w:val="00164980"/>
    <w:rsid w:val="00164AF2"/>
    <w:rsid w:val="00164BEC"/>
    <w:rsid w:val="00165742"/>
    <w:rsid w:val="001659C4"/>
    <w:rsid w:val="00166AC4"/>
    <w:rsid w:val="00166DC4"/>
    <w:rsid w:val="0016709D"/>
    <w:rsid w:val="001671E7"/>
    <w:rsid w:val="00170181"/>
    <w:rsid w:val="001701DF"/>
    <w:rsid w:val="001701F7"/>
    <w:rsid w:val="00170924"/>
    <w:rsid w:val="00170D8E"/>
    <w:rsid w:val="0017146F"/>
    <w:rsid w:val="001717EF"/>
    <w:rsid w:val="0017239D"/>
    <w:rsid w:val="00172712"/>
    <w:rsid w:val="00172714"/>
    <w:rsid w:val="00173ECA"/>
    <w:rsid w:val="00174238"/>
    <w:rsid w:val="0017430D"/>
    <w:rsid w:val="00174D54"/>
    <w:rsid w:val="0017599D"/>
    <w:rsid w:val="00176259"/>
    <w:rsid w:val="00176580"/>
    <w:rsid w:val="00176DC9"/>
    <w:rsid w:val="00181280"/>
    <w:rsid w:val="00182A6C"/>
    <w:rsid w:val="001832F5"/>
    <w:rsid w:val="0018332B"/>
    <w:rsid w:val="00184515"/>
    <w:rsid w:val="00185447"/>
    <w:rsid w:val="0018601C"/>
    <w:rsid w:val="00187C58"/>
    <w:rsid w:val="001902CB"/>
    <w:rsid w:val="00190440"/>
    <w:rsid w:val="00191AA1"/>
    <w:rsid w:val="00191E80"/>
    <w:rsid w:val="0019358E"/>
    <w:rsid w:val="0019364C"/>
    <w:rsid w:val="00193FAE"/>
    <w:rsid w:val="0019554F"/>
    <w:rsid w:val="001955E3"/>
    <w:rsid w:val="00195D63"/>
    <w:rsid w:val="001960ED"/>
    <w:rsid w:val="00196E1A"/>
    <w:rsid w:val="00196F1F"/>
    <w:rsid w:val="00197A08"/>
    <w:rsid w:val="00197A3C"/>
    <w:rsid w:val="001A0138"/>
    <w:rsid w:val="001A11CF"/>
    <w:rsid w:val="001A11E9"/>
    <w:rsid w:val="001A3317"/>
    <w:rsid w:val="001A34D5"/>
    <w:rsid w:val="001A375C"/>
    <w:rsid w:val="001A3A5F"/>
    <w:rsid w:val="001A424E"/>
    <w:rsid w:val="001A45E6"/>
    <w:rsid w:val="001A68AD"/>
    <w:rsid w:val="001A6BB9"/>
    <w:rsid w:val="001A6D95"/>
    <w:rsid w:val="001A7353"/>
    <w:rsid w:val="001A7652"/>
    <w:rsid w:val="001A7757"/>
    <w:rsid w:val="001A77DE"/>
    <w:rsid w:val="001B0385"/>
    <w:rsid w:val="001B0823"/>
    <w:rsid w:val="001B2D7C"/>
    <w:rsid w:val="001B394A"/>
    <w:rsid w:val="001B46C2"/>
    <w:rsid w:val="001B546A"/>
    <w:rsid w:val="001B64D1"/>
    <w:rsid w:val="001B64F7"/>
    <w:rsid w:val="001B65E4"/>
    <w:rsid w:val="001B6848"/>
    <w:rsid w:val="001B6887"/>
    <w:rsid w:val="001B6E22"/>
    <w:rsid w:val="001B759E"/>
    <w:rsid w:val="001C02C3"/>
    <w:rsid w:val="001C0B11"/>
    <w:rsid w:val="001C10F7"/>
    <w:rsid w:val="001C112F"/>
    <w:rsid w:val="001C1674"/>
    <w:rsid w:val="001C288D"/>
    <w:rsid w:val="001C29FA"/>
    <w:rsid w:val="001C2C8B"/>
    <w:rsid w:val="001C30BC"/>
    <w:rsid w:val="001C33B1"/>
    <w:rsid w:val="001C3E1E"/>
    <w:rsid w:val="001C49B7"/>
    <w:rsid w:val="001C4C57"/>
    <w:rsid w:val="001C518C"/>
    <w:rsid w:val="001C52CC"/>
    <w:rsid w:val="001C5CE1"/>
    <w:rsid w:val="001C63A3"/>
    <w:rsid w:val="001C6EA5"/>
    <w:rsid w:val="001C7140"/>
    <w:rsid w:val="001D0022"/>
    <w:rsid w:val="001D0CEA"/>
    <w:rsid w:val="001D1678"/>
    <w:rsid w:val="001D2F0E"/>
    <w:rsid w:val="001D300E"/>
    <w:rsid w:val="001D30F6"/>
    <w:rsid w:val="001D319E"/>
    <w:rsid w:val="001D3218"/>
    <w:rsid w:val="001D3392"/>
    <w:rsid w:val="001D393D"/>
    <w:rsid w:val="001D40D2"/>
    <w:rsid w:val="001D4566"/>
    <w:rsid w:val="001D594F"/>
    <w:rsid w:val="001D5C84"/>
    <w:rsid w:val="001D5F61"/>
    <w:rsid w:val="001D65E0"/>
    <w:rsid w:val="001D69F4"/>
    <w:rsid w:val="001D6F0A"/>
    <w:rsid w:val="001D711D"/>
    <w:rsid w:val="001D7578"/>
    <w:rsid w:val="001D770D"/>
    <w:rsid w:val="001D7736"/>
    <w:rsid w:val="001E02E8"/>
    <w:rsid w:val="001E139F"/>
    <w:rsid w:val="001E2440"/>
    <w:rsid w:val="001E254B"/>
    <w:rsid w:val="001E340A"/>
    <w:rsid w:val="001E3A6E"/>
    <w:rsid w:val="001E4C9F"/>
    <w:rsid w:val="001E53A2"/>
    <w:rsid w:val="001E5A1F"/>
    <w:rsid w:val="001E7AB9"/>
    <w:rsid w:val="001E7B5C"/>
    <w:rsid w:val="001F097E"/>
    <w:rsid w:val="001F1491"/>
    <w:rsid w:val="001F194E"/>
    <w:rsid w:val="001F1ECD"/>
    <w:rsid w:val="001F23F4"/>
    <w:rsid w:val="001F24A7"/>
    <w:rsid w:val="001F37A4"/>
    <w:rsid w:val="001F3A88"/>
    <w:rsid w:val="001F4697"/>
    <w:rsid w:val="001F4A73"/>
    <w:rsid w:val="001F4E1A"/>
    <w:rsid w:val="001F5F06"/>
    <w:rsid w:val="001F6A7D"/>
    <w:rsid w:val="001F6DDC"/>
    <w:rsid w:val="001F6DF8"/>
    <w:rsid w:val="001F735F"/>
    <w:rsid w:val="001F74A3"/>
    <w:rsid w:val="00200021"/>
    <w:rsid w:val="00200E54"/>
    <w:rsid w:val="00201BF4"/>
    <w:rsid w:val="00201EEF"/>
    <w:rsid w:val="002022E8"/>
    <w:rsid w:val="002032F5"/>
    <w:rsid w:val="002038CD"/>
    <w:rsid w:val="0020619D"/>
    <w:rsid w:val="00206BB9"/>
    <w:rsid w:val="00206DEC"/>
    <w:rsid w:val="002071A0"/>
    <w:rsid w:val="002074B6"/>
    <w:rsid w:val="002103F7"/>
    <w:rsid w:val="002106C0"/>
    <w:rsid w:val="0021094F"/>
    <w:rsid w:val="00210FF1"/>
    <w:rsid w:val="0021106C"/>
    <w:rsid w:val="00211718"/>
    <w:rsid w:val="00212527"/>
    <w:rsid w:val="00213632"/>
    <w:rsid w:val="00213756"/>
    <w:rsid w:val="002146B5"/>
    <w:rsid w:val="002148A5"/>
    <w:rsid w:val="0021682D"/>
    <w:rsid w:val="00216D96"/>
    <w:rsid w:val="00217669"/>
    <w:rsid w:val="00217AAE"/>
    <w:rsid w:val="00220FBC"/>
    <w:rsid w:val="00221EF8"/>
    <w:rsid w:val="00222D5F"/>
    <w:rsid w:val="002232DD"/>
    <w:rsid w:val="00223756"/>
    <w:rsid w:val="0022385C"/>
    <w:rsid w:val="002243A9"/>
    <w:rsid w:val="0022509B"/>
    <w:rsid w:val="002254F6"/>
    <w:rsid w:val="00225EC1"/>
    <w:rsid w:val="00226DCD"/>
    <w:rsid w:val="00227A6D"/>
    <w:rsid w:val="00227E6F"/>
    <w:rsid w:val="00227FC0"/>
    <w:rsid w:val="002305D2"/>
    <w:rsid w:val="00230D91"/>
    <w:rsid w:val="00232502"/>
    <w:rsid w:val="00233238"/>
    <w:rsid w:val="0023401D"/>
    <w:rsid w:val="00234066"/>
    <w:rsid w:val="002349AD"/>
    <w:rsid w:val="00235082"/>
    <w:rsid w:val="002351AE"/>
    <w:rsid w:val="00235904"/>
    <w:rsid w:val="0023667D"/>
    <w:rsid w:val="00236A96"/>
    <w:rsid w:val="00236D9F"/>
    <w:rsid w:val="00236E68"/>
    <w:rsid w:val="002401E6"/>
    <w:rsid w:val="00241FDF"/>
    <w:rsid w:val="002420FE"/>
    <w:rsid w:val="00242A27"/>
    <w:rsid w:val="00243354"/>
    <w:rsid w:val="00244171"/>
    <w:rsid w:val="00244C20"/>
    <w:rsid w:val="00244C57"/>
    <w:rsid w:val="0024555D"/>
    <w:rsid w:val="00245B38"/>
    <w:rsid w:val="002468A0"/>
    <w:rsid w:val="0024728C"/>
    <w:rsid w:val="00247324"/>
    <w:rsid w:val="002509ED"/>
    <w:rsid w:val="002510FB"/>
    <w:rsid w:val="00251D05"/>
    <w:rsid w:val="00252D51"/>
    <w:rsid w:val="00252F5E"/>
    <w:rsid w:val="00254197"/>
    <w:rsid w:val="00254A56"/>
    <w:rsid w:val="00254DA3"/>
    <w:rsid w:val="002550D0"/>
    <w:rsid w:val="0025639A"/>
    <w:rsid w:val="002571F5"/>
    <w:rsid w:val="00257446"/>
    <w:rsid w:val="002574B5"/>
    <w:rsid w:val="00257719"/>
    <w:rsid w:val="002603B7"/>
    <w:rsid w:val="002615AB"/>
    <w:rsid w:val="00261746"/>
    <w:rsid w:val="00261FAA"/>
    <w:rsid w:val="00262F54"/>
    <w:rsid w:val="00263437"/>
    <w:rsid w:val="00263963"/>
    <w:rsid w:val="00263B91"/>
    <w:rsid w:val="00264515"/>
    <w:rsid w:val="00267737"/>
    <w:rsid w:val="0027091C"/>
    <w:rsid w:val="0027180B"/>
    <w:rsid w:val="0027328C"/>
    <w:rsid w:val="00273328"/>
    <w:rsid w:val="00273915"/>
    <w:rsid w:val="00273FAD"/>
    <w:rsid w:val="00274105"/>
    <w:rsid w:val="00274173"/>
    <w:rsid w:val="00275FB8"/>
    <w:rsid w:val="002760F1"/>
    <w:rsid w:val="002761A5"/>
    <w:rsid w:val="00276C14"/>
    <w:rsid w:val="002801A8"/>
    <w:rsid w:val="00280541"/>
    <w:rsid w:val="00280D02"/>
    <w:rsid w:val="00281E29"/>
    <w:rsid w:val="002822FC"/>
    <w:rsid w:val="002823C1"/>
    <w:rsid w:val="0028261E"/>
    <w:rsid w:val="00282F3A"/>
    <w:rsid w:val="00283948"/>
    <w:rsid w:val="00284BC6"/>
    <w:rsid w:val="00284EC6"/>
    <w:rsid w:val="002855E9"/>
    <w:rsid w:val="00285B4A"/>
    <w:rsid w:val="00286419"/>
    <w:rsid w:val="00286D70"/>
    <w:rsid w:val="00286E21"/>
    <w:rsid w:val="0028708B"/>
    <w:rsid w:val="002874FF"/>
    <w:rsid w:val="0029075A"/>
    <w:rsid w:val="00291329"/>
    <w:rsid w:val="00291B1A"/>
    <w:rsid w:val="00292212"/>
    <w:rsid w:val="002925F0"/>
    <w:rsid w:val="00292646"/>
    <w:rsid w:val="00292DCE"/>
    <w:rsid w:val="00292E42"/>
    <w:rsid w:val="0029308F"/>
    <w:rsid w:val="002932B3"/>
    <w:rsid w:val="00293BEA"/>
    <w:rsid w:val="00293E52"/>
    <w:rsid w:val="00293E7F"/>
    <w:rsid w:val="002943E1"/>
    <w:rsid w:val="00294A23"/>
    <w:rsid w:val="002961C3"/>
    <w:rsid w:val="00296C38"/>
    <w:rsid w:val="00296F1D"/>
    <w:rsid w:val="00297EEC"/>
    <w:rsid w:val="002A0778"/>
    <w:rsid w:val="002A1708"/>
    <w:rsid w:val="002A1A89"/>
    <w:rsid w:val="002A1B98"/>
    <w:rsid w:val="002A1CAB"/>
    <w:rsid w:val="002A2776"/>
    <w:rsid w:val="002A2BFA"/>
    <w:rsid w:val="002A2E79"/>
    <w:rsid w:val="002A3BB6"/>
    <w:rsid w:val="002A3F65"/>
    <w:rsid w:val="002A4168"/>
    <w:rsid w:val="002A4E15"/>
    <w:rsid w:val="002A568E"/>
    <w:rsid w:val="002A59E2"/>
    <w:rsid w:val="002A5D53"/>
    <w:rsid w:val="002A601D"/>
    <w:rsid w:val="002A65EE"/>
    <w:rsid w:val="002A6BD6"/>
    <w:rsid w:val="002A719F"/>
    <w:rsid w:val="002B12D3"/>
    <w:rsid w:val="002B131C"/>
    <w:rsid w:val="002B2061"/>
    <w:rsid w:val="002B278B"/>
    <w:rsid w:val="002B3EF3"/>
    <w:rsid w:val="002B4DAD"/>
    <w:rsid w:val="002B6262"/>
    <w:rsid w:val="002B75DE"/>
    <w:rsid w:val="002B75DF"/>
    <w:rsid w:val="002B7636"/>
    <w:rsid w:val="002B7A2A"/>
    <w:rsid w:val="002C0490"/>
    <w:rsid w:val="002C0D37"/>
    <w:rsid w:val="002C0EE6"/>
    <w:rsid w:val="002C1916"/>
    <w:rsid w:val="002C2D76"/>
    <w:rsid w:val="002C364C"/>
    <w:rsid w:val="002C3999"/>
    <w:rsid w:val="002C3C30"/>
    <w:rsid w:val="002C3E4C"/>
    <w:rsid w:val="002C4302"/>
    <w:rsid w:val="002C4C7E"/>
    <w:rsid w:val="002C4DDC"/>
    <w:rsid w:val="002C53D2"/>
    <w:rsid w:val="002C56B8"/>
    <w:rsid w:val="002C5C65"/>
    <w:rsid w:val="002C5D89"/>
    <w:rsid w:val="002C6640"/>
    <w:rsid w:val="002C68B7"/>
    <w:rsid w:val="002C77A2"/>
    <w:rsid w:val="002C7D7A"/>
    <w:rsid w:val="002C7E64"/>
    <w:rsid w:val="002D06E3"/>
    <w:rsid w:val="002D2A3E"/>
    <w:rsid w:val="002D2AE2"/>
    <w:rsid w:val="002D2C2E"/>
    <w:rsid w:val="002D3683"/>
    <w:rsid w:val="002D407A"/>
    <w:rsid w:val="002D50E8"/>
    <w:rsid w:val="002D58B5"/>
    <w:rsid w:val="002D5E77"/>
    <w:rsid w:val="002D63B4"/>
    <w:rsid w:val="002D7C7F"/>
    <w:rsid w:val="002E0116"/>
    <w:rsid w:val="002E03CC"/>
    <w:rsid w:val="002E053D"/>
    <w:rsid w:val="002E0DF9"/>
    <w:rsid w:val="002E160C"/>
    <w:rsid w:val="002E1909"/>
    <w:rsid w:val="002E194E"/>
    <w:rsid w:val="002E1A2E"/>
    <w:rsid w:val="002E1B17"/>
    <w:rsid w:val="002E22B8"/>
    <w:rsid w:val="002E3549"/>
    <w:rsid w:val="002E3E39"/>
    <w:rsid w:val="002E3E5E"/>
    <w:rsid w:val="002E40F4"/>
    <w:rsid w:val="002E55C9"/>
    <w:rsid w:val="002E6010"/>
    <w:rsid w:val="002F0441"/>
    <w:rsid w:val="002F04E6"/>
    <w:rsid w:val="002F0FD4"/>
    <w:rsid w:val="002F108E"/>
    <w:rsid w:val="002F1682"/>
    <w:rsid w:val="002F180C"/>
    <w:rsid w:val="002F25BD"/>
    <w:rsid w:val="002F26C5"/>
    <w:rsid w:val="002F2D86"/>
    <w:rsid w:val="002F3DE1"/>
    <w:rsid w:val="002F5A61"/>
    <w:rsid w:val="002F6492"/>
    <w:rsid w:val="002F6A61"/>
    <w:rsid w:val="002F6AAF"/>
    <w:rsid w:val="002F73B0"/>
    <w:rsid w:val="002F7403"/>
    <w:rsid w:val="002F7BFE"/>
    <w:rsid w:val="00300665"/>
    <w:rsid w:val="003006DF"/>
    <w:rsid w:val="00300DAB"/>
    <w:rsid w:val="00300FBD"/>
    <w:rsid w:val="0030112B"/>
    <w:rsid w:val="0030159D"/>
    <w:rsid w:val="0030186D"/>
    <w:rsid w:val="00301B67"/>
    <w:rsid w:val="003036EE"/>
    <w:rsid w:val="00304757"/>
    <w:rsid w:val="003048CA"/>
    <w:rsid w:val="00304981"/>
    <w:rsid w:val="003051D1"/>
    <w:rsid w:val="003064A7"/>
    <w:rsid w:val="00306E29"/>
    <w:rsid w:val="00307586"/>
    <w:rsid w:val="00307DB7"/>
    <w:rsid w:val="003102CB"/>
    <w:rsid w:val="003106E9"/>
    <w:rsid w:val="003125C2"/>
    <w:rsid w:val="003128E2"/>
    <w:rsid w:val="00312EB1"/>
    <w:rsid w:val="00313E82"/>
    <w:rsid w:val="00314063"/>
    <w:rsid w:val="003141A7"/>
    <w:rsid w:val="00314A9D"/>
    <w:rsid w:val="0031538A"/>
    <w:rsid w:val="003153FA"/>
    <w:rsid w:val="003154D2"/>
    <w:rsid w:val="00315763"/>
    <w:rsid w:val="00315A24"/>
    <w:rsid w:val="00316098"/>
    <w:rsid w:val="00316342"/>
    <w:rsid w:val="003163DE"/>
    <w:rsid w:val="003168DB"/>
    <w:rsid w:val="00317776"/>
    <w:rsid w:val="00317817"/>
    <w:rsid w:val="00317B02"/>
    <w:rsid w:val="00317DF8"/>
    <w:rsid w:val="00321CE1"/>
    <w:rsid w:val="00321D21"/>
    <w:rsid w:val="00322BB6"/>
    <w:rsid w:val="003230AD"/>
    <w:rsid w:val="00323E86"/>
    <w:rsid w:val="0032411F"/>
    <w:rsid w:val="00324311"/>
    <w:rsid w:val="003249CC"/>
    <w:rsid w:val="00324CF4"/>
    <w:rsid w:val="00324EEA"/>
    <w:rsid w:val="003264B5"/>
    <w:rsid w:val="0032682F"/>
    <w:rsid w:val="00327AFB"/>
    <w:rsid w:val="003309B2"/>
    <w:rsid w:val="00331893"/>
    <w:rsid w:val="00331C89"/>
    <w:rsid w:val="003321AF"/>
    <w:rsid w:val="00332BE2"/>
    <w:rsid w:val="00333B37"/>
    <w:rsid w:val="00334768"/>
    <w:rsid w:val="00335673"/>
    <w:rsid w:val="00336614"/>
    <w:rsid w:val="0033771D"/>
    <w:rsid w:val="00337DD7"/>
    <w:rsid w:val="003406C5"/>
    <w:rsid w:val="00340D4A"/>
    <w:rsid w:val="00340F24"/>
    <w:rsid w:val="003416CC"/>
    <w:rsid w:val="00342F8B"/>
    <w:rsid w:val="00343260"/>
    <w:rsid w:val="00343471"/>
    <w:rsid w:val="0034410C"/>
    <w:rsid w:val="0034581A"/>
    <w:rsid w:val="00346418"/>
    <w:rsid w:val="00346672"/>
    <w:rsid w:val="0034684E"/>
    <w:rsid w:val="00346E55"/>
    <w:rsid w:val="00347EBE"/>
    <w:rsid w:val="0035057F"/>
    <w:rsid w:val="00350726"/>
    <w:rsid w:val="003513BC"/>
    <w:rsid w:val="00351B91"/>
    <w:rsid w:val="003521AF"/>
    <w:rsid w:val="003525D4"/>
    <w:rsid w:val="0035260B"/>
    <w:rsid w:val="00352762"/>
    <w:rsid w:val="003528B5"/>
    <w:rsid w:val="003536EA"/>
    <w:rsid w:val="00353832"/>
    <w:rsid w:val="00353F3B"/>
    <w:rsid w:val="0035409B"/>
    <w:rsid w:val="00355CDF"/>
    <w:rsid w:val="00355F45"/>
    <w:rsid w:val="003570BE"/>
    <w:rsid w:val="00361702"/>
    <w:rsid w:val="00362B4D"/>
    <w:rsid w:val="003634B5"/>
    <w:rsid w:val="00363A6C"/>
    <w:rsid w:val="00363FFD"/>
    <w:rsid w:val="0036439E"/>
    <w:rsid w:val="00364A96"/>
    <w:rsid w:val="003651C3"/>
    <w:rsid w:val="003658F9"/>
    <w:rsid w:val="0036594E"/>
    <w:rsid w:val="00366173"/>
    <w:rsid w:val="00366293"/>
    <w:rsid w:val="00366526"/>
    <w:rsid w:val="003668AB"/>
    <w:rsid w:val="00367312"/>
    <w:rsid w:val="003700D5"/>
    <w:rsid w:val="003703A9"/>
    <w:rsid w:val="0037045A"/>
    <w:rsid w:val="00370E49"/>
    <w:rsid w:val="00371782"/>
    <w:rsid w:val="00371CEF"/>
    <w:rsid w:val="00372FE0"/>
    <w:rsid w:val="00373067"/>
    <w:rsid w:val="00373278"/>
    <w:rsid w:val="00373344"/>
    <w:rsid w:val="003740D5"/>
    <w:rsid w:val="0037434B"/>
    <w:rsid w:val="00374B9F"/>
    <w:rsid w:val="00375223"/>
    <w:rsid w:val="00376950"/>
    <w:rsid w:val="0037782B"/>
    <w:rsid w:val="003803C1"/>
    <w:rsid w:val="00380E0E"/>
    <w:rsid w:val="00380E5E"/>
    <w:rsid w:val="00381022"/>
    <w:rsid w:val="00382467"/>
    <w:rsid w:val="003840AF"/>
    <w:rsid w:val="00384489"/>
    <w:rsid w:val="003861A3"/>
    <w:rsid w:val="00386783"/>
    <w:rsid w:val="00386999"/>
    <w:rsid w:val="00387D17"/>
    <w:rsid w:val="00387F85"/>
    <w:rsid w:val="0039099E"/>
    <w:rsid w:val="0039175C"/>
    <w:rsid w:val="003927C9"/>
    <w:rsid w:val="003937DA"/>
    <w:rsid w:val="00393E1C"/>
    <w:rsid w:val="00396532"/>
    <w:rsid w:val="003968F2"/>
    <w:rsid w:val="0039781D"/>
    <w:rsid w:val="00397DF2"/>
    <w:rsid w:val="003A05A9"/>
    <w:rsid w:val="003A0960"/>
    <w:rsid w:val="003A1ABA"/>
    <w:rsid w:val="003A2BF7"/>
    <w:rsid w:val="003A3760"/>
    <w:rsid w:val="003A3BCD"/>
    <w:rsid w:val="003A4440"/>
    <w:rsid w:val="003A590B"/>
    <w:rsid w:val="003A5F21"/>
    <w:rsid w:val="003A5F4D"/>
    <w:rsid w:val="003A60A7"/>
    <w:rsid w:val="003A6B5B"/>
    <w:rsid w:val="003A6C41"/>
    <w:rsid w:val="003A6F8E"/>
    <w:rsid w:val="003A7A95"/>
    <w:rsid w:val="003A7BC2"/>
    <w:rsid w:val="003A7D20"/>
    <w:rsid w:val="003B09D3"/>
    <w:rsid w:val="003B107F"/>
    <w:rsid w:val="003B1F84"/>
    <w:rsid w:val="003B3943"/>
    <w:rsid w:val="003B476D"/>
    <w:rsid w:val="003B48F0"/>
    <w:rsid w:val="003B5140"/>
    <w:rsid w:val="003B57B7"/>
    <w:rsid w:val="003B59D3"/>
    <w:rsid w:val="003B5F0F"/>
    <w:rsid w:val="003B6046"/>
    <w:rsid w:val="003B65DE"/>
    <w:rsid w:val="003B6D8C"/>
    <w:rsid w:val="003C09A4"/>
    <w:rsid w:val="003C0CA0"/>
    <w:rsid w:val="003C14CB"/>
    <w:rsid w:val="003C1D76"/>
    <w:rsid w:val="003C1D8F"/>
    <w:rsid w:val="003C2460"/>
    <w:rsid w:val="003C2AA4"/>
    <w:rsid w:val="003C3587"/>
    <w:rsid w:val="003C36DA"/>
    <w:rsid w:val="003C3C45"/>
    <w:rsid w:val="003C466A"/>
    <w:rsid w:val="003C4709"/>
    <w:rsid w:val="003C5E7F"/>
    <w:rsid w:val="003C637C"/>
    <w:rsid w:val="003C6409"/>
    <w:rsid w:val="003C643E"/>
    <w:rsid w:val="003C6619"/>
    <w:rsid w:val="003C6769"/>
    <w:rsid w:val="003C7284"/>
    <w:rsid w:val="003C7FE6"/>
    <w:rsid w:val="003D0225"/>
    <w:rsid w:val="003D0F11"/>
    <w:rsid w:val="003D1258"/>
    <w:rsid w:val="003D202B"/>
    <w:rsid w:val="003D2420"/>
    <w:rsid w:val="003D38ED"/>
    <w:rsid w:val="003D470F"/>
    <w:rsid w:val="003D4833"/>
    <w:rsid w:val="003D489F"/>
    <w:rsid w:val="003D4E74"/>
    <w:rsid w:val="003D52DC"/>
    <w:rsid w:val="003D5393"/>
    <w:rsid w:val="003D54A4"/>
    <w:rsid w:val="003D782C"/>
    <w:rsid w:val="003D796F"/>
    <w:rsid w:val="003E081A"/>
    <w:rsid w:val="003E2754"/>
    <w:rsid w:val="003E2923"/>
    <w:rsid w:val="003E3858"/>
    <w:rsid w:val="003E39D0"/>
    <w:rsid w:val="003E49C1"/>
    <w:rsid w:val="003E52DC"/>
    <w:rsid w:val="003E54D9"/>
    <w:rsid w:val="003E589E"/>
    <w:rsid w:val="003E593F"/>
    <w:rsid w:val="003E691E"/>
    <w:rsid w:val="003E6A11"/>
    <w:rsid w:val="003F06C2"/>
    <w:rsid w:val="003F0D73"/>
    <w:rsid w:val="003F1326"/>
    <w:rsid w:val="003F1330"/>
    <w:rsid w:val="003F1426"/>
    <w:rsid w:val="003F2871"/>
    <w:rsid w:val="003F2EC0"/>
    <w:rsid w:val="003F357A"/>
    <w:rsid w:val="003F3B9C"/>
    <w:rsid w:val="003F4513"/>
    <w:rsid w:val="003F4BBE"/>
    <w:rsid w:val="003F5548"/>
    <w:rsid w:val="003F5F49"/>
    <w:rsid w:val="003F655A"/>
    <w:rsid w:val="003F6C96"/>
    <w:rsid w:val="003F7AEF"/>
    <w:rsid w:val="003F7EBB"/>
    <w:rsid w:val="004000E7"/>
    <w:rsid w:val="00400FF3"/>
    <w:rsid w:val="004012AA"/>
    <w:rsid w:val="00401893"/>
    <w:rsid w:val="00404798"/>
    <w:rsid w:val="00405125"/>
    <w:rsid w:val="0040549D"/>
    <w:rsid w:val="0040588C"/>
    <w:rsid w:val="004059B4"/>
    <w:rsid w:val="00405B0D"/>
    <w:rsid w:val="004079E1"/>
    <w:rsid w:val="0041000D"/>
    <w:rsid w:val="00410EBE"/>
    <w:rsid w:val="00411361"/>
    <w:rsid w:val="004118E3"/>
    <w:rsid w:val="00412146"/>
    <w:rsid w:val="00413079"/>
    <w:rsid w:val="00413581"/>
    <w:rsid w:val="004141BC"/>
    <w:rsid w:val="004144CF"/>
    <w:rsid w:val="00414E79"/>
    <w:rsid w:val="00415759"/>
    <w:rsid w:val="004167B0"/>
    <w:rsid w:val="00417074"/>
    <w:rsid w:val="00417F39"/>
    <w:rsid w:val="00420DCB"/>
    <w:rsid w:val="004216D1"/>
    <w:rsid w:val="00422987"/>
    <w:rsid w:val="00422D2F"/>
    <w:rsid w:val="00422EC9"/>
    <w:rsid w:val="00423AD9"/>
    <w:rsid w:val="00423D3D"/>
    <w:rsid w:val="004248E8"/>
    <w:rsid w:val="00425CB5"/>
    <w:rsid w:val="00426337"/>
    <w:rsid w:val="0042668B"/>
    <w:rsid w:val="0042772A"/>
    <w:rsid w:val="00427761"/>
    <w:rsid w:val="004301CD"/>
    <w:rsid w:val="00430346"/>
    <w:rsid w:val="00430369"/>
    <w:rsid w:val="00430D34"/>
    <w:rsid w:val="00430DB5"/>
    <w:rsid w:val="00430F3E"/>
    <w:rsid w:val="004316D5"/>
    <w:rsid w:val="00431711"/>
    <w:rsid w:val="00431EC3"/>
    <w:rsid w:val="004324B6"/>
    <w:rsid w:val="004325F3"/>
    <w:rsid w:val="004329E9"/>
    <w:rsid w:val="00432B77"/>
    <w:rsid w:val="00433117"/>
    <w:rsid w:val="00434692"/>
    <w:rsid w:val="00434E12"/>
    <w:rsid w:val="00435C27"/>
    <w:rsid w:val="004362A3"/>
    <w:rsid w:val="004363EB"/>
    <w:rsid w:val="00436471"/>
    <w:rsid w:val="00436691"/>
    <w:rsid w:val="004376EB"/>
    <w:rsid w:val="00437AF3"/>
    <w:rsid w:val="00437DD5"/>
    <w:rsid w:val="00437E17"/>
    <w:rsid w:val="00440EE3"/>
    <w:rsid w:val="00441784"/>
    <w:rsid w:val="004418E8"/>
    <w:rsid w:val="004429CB"/>
    <w:rsid w:val="00442C5E"/>
    <w:rsid w:val="0044313B"/>
    <w:rsid w:val="004433CF"/>
    <w:rsid w:val="00443BD2"/>
    <w:rsid w:val="0044430C"/>
    <w:rsid w:val="004445A5"/>
    <w:rsid w:val="00446D88"/>
    <w:rsid w:val="00447D71"/>
    <w:rsid w:val="004519D6"/>
    <w:rsid w:val="00451EED"/>
    <w:rsid w:val="0045280A"/>
    <w:rsid w:val="00452EE8"/>
    <w:rsid w:val="00453B19"/>
    <w:rsid w:val="00454F06"/>
    <w:rsid w:val="00455078"/>
    <w:rsid w:val="0045557A"/>
    <w:rsid w:val="00461C09"/>
    <w:rsid w:val="00461E41"/>
    <w:rsid w:val="0046238D"/>
    <w:rsid w:val="004629AA"/>
    <w:rsid w:val="00464251"/>
    <w:rsid w:val="00464799"/>
    <w:rsid w:val="00464A1E"/>
    <w:rsid w:val="0046587E"/>
    <w:rsid w:val="004659C9"/>
    <w:rsid w:val="00466887"/>
    <w:rsid w:val="00466ED5"/>
    <w:rsid w:val="00470A59"/>
    <w:rsid w:val="0047166A"/>
    <w:rsid w:val="00471EFD"/>
    <w:rsid w:val="00471FC5"/>
    <w:rsid w:val="0047242D"/>
    <w:rsid w:val="00472833"/>
    <w:rsid w:val="00472CBC"/>
    <w:rsid w:val="00473C5C"/>
    <w:rsid w:val="00473CB3"/>
    <w:rsid w:val="004749A8"/>
    <w:rsid w:val="00474CF4"/>
    <w:rsid w:val="00474FF9"/>
    <w:rsid w:val="0047500A"/>
    <w:rsid w:val="0047525C"/>
    <w:rsid w:val="00475D95"/>
    <w:rsid w:val="00475EEB"/>
    <w:rsid w:val="00476181"/>
    <w:rsid w:val="00476B3A"/>
    <w:rsid w:val="0047705E"/>
    <w:rsid w:val="00477362"/>
    <w:rsid w:val="00481859"/>
    <w:rsid w:val="00482285"/>
    <w:rsid w:val="00482B02"/>
    <w:rsid w:val="00484AFD"/>
    <w:rsid w:val="00484C0F"/>
    <w:rsid w:val="00484E02"/>
    <w:rsid w:val="00484FA8"/>
    <w:rsid w:val="004852F3"/>
    <w:rsid w:val="004853B5"/>
    <w:rsid w:val="0048629F"/>
    <w:rsid w:val="0048740C"/>
    <w:rsid w:val="00487A93"/>
    <w:rsid w:val="00487C56"/>
    <w:rsid w:val="0049051F"/>
    <w:rsid w:val="004905C0"/>
    <w:rsid w:val="00490F54"/>
    <w:rsid w:val="004911E4"/>
    <w:rsid w:val="004917B3"/>
    <w:rsid w:val="00492716"/>
    <w:rsid w:val="00493364"/>
    <w:rsid w:val="004934A0"/>
    <w:rsid w:val="004938BF"/>
    <w:rsid w:val="004954BA"/>
    <w:rsid w:val="00495635"/>
    <w:rsid w:val="004957BD"/>
    <w:rsid w:val="00495D2F"/>
    <w:rsid w:val="00497384"/>
    <w:rsid w:val="00497903"/>
    <w:rsid w:val="00497C64"/>
    <w:rsid w:val="004A024C"/>
    <w:rsid w:val="004A0386"/>
    <w:rsid w:val="004A04D6"/>
    <w:rsid w:val="004A057A"/>
    <w:rsid w:val="004A1A2D"/>
    <w:rsid w:val="004A1AEE"/>
    <w:rsid w:val="004A2344"/>
    <w:rsid w:val="004A2492"/>
    <w:rsid w:val="004A2B7D"/>
    <w:rsid w:val="004A2C1F"/>
    <w:rsid w:val="004A3376"/>
    <w:rsid w:val="004A377A"/>
    <w:rsid w:val="004A479D"/>
    <w:rsid w:val="004A5341"/>
    <w:rsid w:val="004A5984"/>
    <w:rsid w:val="004A69C3"/>
    <w:rsid w:val="004A6A86"/>
    <w:rsid w:val="004A6CD4"/>
    <w:rsid w:val="004A6F3D"/>
    <w:rsid w:val="004A7285"/>
    <w:rsid w:val="004A7698"/>
    <w:rsid w:val="004A7AE2"/>
    <w:rsid w:val="004B019B"/>
    <w:rsid w:val="004B0D78"/>
    <w:rsid w:val="004B126E"/>
    <w:rsid w:val="004B2638"/>
    <w:rsid w:val="004B2FC0"/>
    <w:rsid w:val="004B3171"/>
    <w:rsid w:val="004B36DD"/>
    <w:rsid w:val="004B3948"/>
    <w:rsid w:val="004B4562"/>
    <w:rsid w:val="004B514A"/>
    <w:rsid w:val="004B5235"/>
    <w:rsid w:val="004B5367"/>
    <w:rsid w:val="004B653D"/>
    <w:rsid w:val="004B792C"/>
    <w:rsid w:val="004C01D5"/>
    <w:rsid w:val="004C1253"/>
    <w:rsid w:val="004C1738"/>
    <w:rsid w:val="004C2419"/>
    <w:rsid w:val="004C2480"/>
    <w:rsid w:val="004C2FA2"/>
    <w:rsid w:val="004C3275"/>
    <w:rsid w:val="004C36CF"/>
    <w:rsid w:val="004C4781"/>
    <w:rsid w:val="004C62C1"/>
    <w:rsid w:val="004C6584"/>
    <w:rsid w:val="004C6867"/>
    <w:rsid w:val="004C6A21"/>
    <w:rsid w:val="004C6EA8"/>
    <w:rsid w:val="004C7145"/>
    <w:rsid w:val="004D180D"/>
    <w:rsid w:val="004D35C7"/>
    <w:rsid w:val="004D37C4"/>
    <w:rsid w:val="004D475E"/>
    <w:rsid w:val="004D4FBF"/>
    <w:rsid w:val="004D541F"/>
    <w:rsid w:val="004D572D"/>
    <w:rsid w:val="004D5803"/>
    <w:rsid w:val="004D5958"/>
    <w:rsid w:val="004D5D7A"/>
    <w:rsid w:val="004D647E"/>
    <w:rsid w:val="004D70FB"/>
    <w:rsid w:val="004D7464"/>
    <w:rsid w:val="004D7786"/>
    <w:rsid w:val="004D7E18"/>
    <w:rsid w:val="004E01FA"/>
    <w:rsid w:val="004E03FE"/>
    <w:rsid w:val="004E0B26"/>
    <w:rsid w:val="004E12D8"/>
    <w:rsid w:val="004E2451"/>
    <w:rsid w:val="004E2A72"/>
    <w:rsid w:val="004E3321"/>
    <w:rsid w:val="004E36A8"/>
    <w:rsid w:val="004E47C9"/>
    <w:rsid w:val="004E65AB"/>
    <w:rsid w:val="004E6CD6"/>
    <w:rsid w:val="004E6ED6"/>
    <w:rsid w:val="004E71B2"/>
    <w:rsid w:val="004F0565"/>
    <w:rsid w:val="004F067D"/>
    <w:rsid w:val="004F0C43"/>
    <w:rsid w:val="004F1507"/>
    <w:rsid w:val="004F1A5C"/>
    <w:rsid w:val="004F21C9"/>
    <w:rsid w:val="004F237B"/>
    <w:rsid w:val="004F2C5E"/>
    <w:rsid w:val="004F3033"/>
    <w:rsid w:val="004F39CB"/>
    <w:rsid w:val="004F3CF3"/>
    <w:rsid w:val="004F3E2F"/>
    <w:rsid w:val="004F47A8"/>
    <w:rsid w:val="004F4FE4"/>
    <w:rsid w:val="004F523C"/>
    <w:rsid w:val="004F5BAC"/>
    <w:rsid w:val="004F5F72"/>
    <w:rsid w:val="004F69C4"/>
    <w:rsid w:val="004F6A62"/>
    <w:rsid w:val="004F6AF6"/>
    <w:rsid w:val="004F772A"/>
    <w:rsid w:val="0050003E"/>
    <w:rsid w:val="0050024E"/>
    <w:rsid w:val="00501798"/>
    <w:rsid w:val="00502DE7"/>
    <w:rsid w:val="005032B3"/>
    <w:rsid w:val="005035EE"/>
    <w:rsid w:val="00503C6F"/>
    <w:rsid w:val="005041E5"/>
    <w:rsid w:val="005048E5"/>
    <w:rsid w:val="0050492D"/>
    <w:rsid w:val="00504979"/>
    <w:rsid w:val="005062E4"/>
    <w:rsid w:val="00507D44"/>
    <w:rsid w:val="00510579"/>
    <w:rsid w:val="0051095F"/>
    <w:rsid w:val="00510BEA"/>
    <w:rsid w:val="0051168A"/>
    <w:rsid w:val="00511742"/>
    <w:rsid w:val="005127DA"/>
    <w:rsid w:val="005146F2"/>
    <w:rsid w:val="00514B2B"/>
    <w:rsid w:val="00514B52"/>
    <w:rsid w:val="0051592C"/>
    <w:rsid w:val="00515A03"/>
    <w:rsid w:val="00515F79"/>
    <w:rsid w:val="00515FC6"/>
    <w:rsid w:val="00516CEC"/>
    <w:rsid w:val="005176E8"/>
    <w:rsid w:val="00520301"/>
    <w:rsid w:val="00520BFA"/>
    <w:rsid w:val="0052149E"/>
    <w:rsid w:val="0052187E"/>
    <w:rsid w:val="00521B9B"/>
    <w:rsid w:val="00521ECE"/>
    <w:rsid w:val="00521F99"/>
    <w:rsid w:val="00522340"/>
    <w:rsid w:val="005229BC"/>
    <w:rsid w:val="00522C2A"/>
    <w:rsid w:val="0052400B"/>
    <w:rsid w:val="00524401"/>
    <w:rsid w:val="0052469F"/>
    <w:rsid w:val="005247B8"/>
    <w:rsid w:val="00524B24"/>
    <w:rsid w:val="00525BF6"/>
    <w:rsid w:val="00525D67"/>
    <w:rsid w:val="00525F1E"/>
    <w:rsid w:val="005266C4"/>
    <w:rsid w:val="00526FAD"/>
    <w:rsid w:val="00527060"/>
    <w:rsid w:val="0053008A"/>
    <w:rsid w:val="0053036F"/>
    <w:rsid w:val="005305C2"/>
    <w:rsid w:val="00530748"/>
    <w:rsid w:val="00530B10"/>
    <w:rsid w:val="00531A70"/>
    <w:rsid w:val="00531CE8"/>
    <w:rsid w:val="00531E1C"/>
    <w:rsid w:val="00531ECC"/>
    <w:rsid w:val="0053226D"/>
    <w:rsid w:val="00532B97"/>
    <w:rsid w:val="00534999"/>
    <w:rsid w:val="0053550C"/>
    <w:rsid w:val="005356E6"/>
    <w:rsid w:val="00535A54"/>
    <w:rsid w:val="00535ABE"/>
    <w:rsid w:val="005371E5"/>
    <w:rsid w:val="0053748D"/>
    <w:rsid w:val="00537AA1"/>
    <w:rsid w:val="00541A99"/>
    <w:rsid w:val="00541BC5"/>
    <w:rsid w:val="00541CEA"/>
    <w:rsid w:val="00543842"/>
    <w:rsid w:val="00543F65"/>
    <w:rsid w:val="00544C22"/>
    <w:rsid w:val="00545151"/>
    <w:rsid w:val="00545434"/>
    <w:rsid w:val="00545606"/>
    <w:rsid w:val="00545B9B"/>
    <w:rsid w:val="005460A2"/>
    <w:rsid w:val="005474B2"/>
    <w:rsid w:val="005478D3"/>
    <w:rsid w:val="00547C17"/>
    <w:rsid w:val="005509CC"/>
    <w:rsid w:val="0055142D"/>
    <w:rsid w:val="00551651"/>
    <w:rsid w:val="005517E7"/>
    <w:rsid w:val="00552008"/>
    <w:rsid w:val="0055205D"/>
    <w:rsid w:val="00552B52"/>
    <w:rsid w:val="005540D1"/>
    <w:rsid w:val="00554697"/>
    <w:rsid w:val="00554D87"/>
    <w:rsid w:val="00556EE3"/>
    <w:rsid w:val="005570B9"/>
    <w:rsid w:val="0056003A"/>
    <w:rsid w:val="0056083D"/>
    <w:rsid w:val="00561399"/>
    <w:rsid w:val="00561D7F"/>
    <w:rsid w:val="00562130"/>
    <w:rsid w:val="00563405"/>
    <w:rsid w:val="005636E5"/>
    <w:rsid w:val="00564BB7"/>
    <w:rsid w:val="00565AF9"/>
    <w:rsid w:val="00566825"/>
    <w:rsid w:val="005704AF"/>
    <w:rsid w:val="005711F8"/>
    <w:rsid w:val="00572560"/>
    <w:rsid w:val="00572D29"/>
    <w:rsid w:val="00573A94"/>
    <w:rsid w:val="005742AC"/>
    <w:rsid w:val="00574A6D"/>
    <w:rsid w:val="00574ECC"/>
    <w:rsid w:val="00575991"/>
    <w:rsid w:val="0057638E"/>
    <w:rsid w:val="005766FA"/>
    <w:rsid w:val="00576BF9"/>
    <w:rsid w:val="00577BC3"/>
    <w:rsid w:val="0058041A"/>
    <w:rsid w:val="00580501"/>
    <w:rsid w:val="00580D9B"/>
    <w:rsid w:val="0058149C"/>
    <w:rsid w:val="00582156"/>
    <w:rsid w:val="005822FB"/>
    <w:rsid w:val="00583120"/>
    <w:rsid w:val="00583697"/>
    <w:rsid w:val="00584DB7"/>
    <w:rsid w:val="0058513F"/>
    <w:rsid w:val="00585C9B"/>
    <w:rsid w:val="00585F6D"/>
    <w:rsid w:val="00586B91"/>
    <w:rsid w:val="00587183"/>
    <w:rsid w:val="00587327"/>
    <w:rsid w:val="00587F63"/>
    <w:rsid w:val="005913DC"/>
    <w:rsid w:val="00592B3D"/>
    <w:rsid w:val="00594EF7"/>
    <w:rsid w:val="0059535B"/>
    <w:rsid w:val="00595606"/>
    <w:rsid w:val="00595958"/>
    <w:rsid w:val="00595ABE"/>
    <w:rsid w:val="00595FA6"/>
    <w:rsid w:val="00597950"/>
    <w:rsid w:val="005A0283"/>
    <w:rsid w:val="005A04B9"/>
    <w:rsid w:val="005A09FB"/>
    <w:rsid w:val="005A0D1E"/>
    <w:rsid w:val="005A2B8E"/>
    <w:rsid w:val="005A31F5"/>
    <w:rsid w:val="005A34CD"/>
    <w:rsid w:val="005A353D"/>
    <w:rsid w:val="005A378C"/>
    <w:rsid w:val="005A40DE"/>
    <w:rsid w:val="005A4493"/>
    <w:rsid w:val="005A4B82"/>
    <w:rsid w:val="005A50CE"/>
    <w:rsid w:val="005A5103"/>
    <w:rsid w:val="005A5476"/>
    <w:rsid w:val="005A5542"/>
    <w:rsid w:val="005A57C5"/>
    <w:rsid w:val="005A6261"/>
    <w:rsid w:val="005A6593"/>
    <w:rsid w:val="005A6CEB"/>
    <w:rsid w:val="005A6D00"/>
    <w:rsid w:val="005A7266"/>
    <w:rsid w:val="005B0095"/>
    <w:rsid w:val="005B0661"/>
    <w:rsid w:val="005B1E0A"/>
    <w:rsid w:val="005B2005"/>
    <w:rsid w:val="005B42A2"/>
    <w:rsid w:val="005B4B81"/>
    <w:rsid w:val="005B52E2"/>
    <w:rsid w:val="005B58B4"/>
    <w:rsid w:val="005B591A"/>
    <w:rsid w:val="005B5AE8"/>
    <w:rsid w:val="005B5DFF"/>
    <w:rsid w:val="005B62E5"/>
    <w:rsid w:val="005B6363"/>
    <w:rsid w:val="005B650E"/>
    <w:rsid w:val="005B719C"/>
    <w:rsid w:val="005C1737"/>
    <w:rsid w:val="005C1A2A"/>
    <w:rsid w:val="005C1B6B"/>
    <w:rsid w:val="005C3852"/>
    <w:rsid w:val="005C3C83"/>
    <w:rsid w:val="005C47BD"/>
    <w:rsid w:val="005C4FDA"/>
    <w:rsid w:val="005C54D8"/>
    <w:rsid w:val="005C5A62"/>
    <w:rsid w:val="005C5E9A"/>
    <w:rsid w:val="005C5FEE"/>
    <w:rsid w:val="005C69A5"/>
    <w:rsid w:val="005C706B"/>
    <w:rsid w:val="005C72C6"/>
    <w:rsid w:val="005C77C0"/>
    <w:rsid w:val="005C7A33"/>
    <w:rsid w:val="005C7A75"/>
    <w:rsid w:val="005D12EA"/>
    <w:rsid w:val="005D148B"/>
    <w:rsid w:val="005D169E"/>
    <w:rsid w:val="005D21EF"/>
    <w:rsid w:val="005D2A4A"/>
    <w:rsid w:val="005D4057"/>
    <w:rsid w:val="005D47FC"/>
    <w:rsid w:val="005D4E2A"/>
    <w:rsid w:val="005D543F"/>
    <w:rsid w:val="005D5739"/>
    <w:rsid w:val="005D5CAA"/>
    <w:rsid w:val="005D6CD4"/>
    <w:rsid w:val="005D7458"/>
    <w:rsid w:val="005D7699"/>
    <w:rsid w:val="005D7712"/>
    <w:rsid w:val="005D78F4"/>
    <w:rsid w:val="005E1B7A"/>
    <w:rsid w:val="005E206D"/>
    <w:rsid w:val="005E2DFF"/>
    <w:rsid w:val="005E3622"/>
    <w:rsid w:val="005E45E2"/>
    <w:rsid w:val="005E4737"/>
    <w:rsid w:val="005E4C17"/>
    <w:rsid w:val="005E5059"/>
    <w:rsid w:val="005E51E9"/>
    <w:rsid w:val="005E538B"/>
    <w:rsid w:val="005E61C3"/>
    <w:rsid w:val="005E68B8"/>
    <w:rsid w:val="005F079F"/>
    <w:rsid w:val="005F081E"/>
    <w:rsid w:val="005F10BD"/>
    <w:rsid w:val="005F14B6"/>
    <w:rsid w:val="005F1C6B"/>
    <w:rsid w:val="005F1E78"/>
    <w:rsid w:val="005F2AD5"/>
    <w:rsid w:val="005F3155"/>
    <w:rsid w:val="005F3E49"/>
    <w:rsid w:val="005F4364"/>
    <w:rsid w:val="005F4AB0"/>
    <w:rsid w:val="005F4E1E"/>
    <w:rsid w:val="005F4F34"/>
    <w:rsid w:val="005F4F84"/>
    <w:rsid w:val="005F57FB"/>
    <w:rsid w:val="005F62D6"/>
    <w:rsid w:val="005F6B46"/>
    <w:rsid w:val="005F7192"/>
    <w:rsid w:val="00600FD9"/>
    <w:rsid w:val="00601559"/>
    <w:rsid w:val="00601ED1"/>
    <w:rsid w:val="00602054"/>
    <w:rsid w:val="0060238B"/>
    <w:rsid w:val="006039FC"/>
    <w:rsid w:val="00604803"/>
    <w:rsid w:val="00605BB4"/>
    <w:rsid w:val="00607187"/>
    <w:rsid w:val="00607428"/>
    <w:rsid w:val="006079DD"/>
    <w:rsid w:val="00607DA9"/>
    <w:rsid w:val="00607F73"/>
    <w:rsid w:val="006102E3"/>
    <w:rsid w:val="00610421"/>
    <w:rsid w:val="006107A8"/>
    <w:rsid w:val="006107C4"/>
    <w:rsid w:val="00611283"/>
    <w:rsid w:val="006114DF"/>
    <w:rsid w:val="00612202"/>
    <w:rsid w:val="00612B88"/>
    <w:rsid w:val="0061307D"/>
    <w:rsid w:val="00613BE9"/>
    <w:rsid w:val="006140C7"/>
    <w:rsid w:val="00615348"/>
    <w:rsid w:val="00615B64"/>
    <w:rsid w:val="00615F26"/>
    <w:rsid w:val="006161CD"/>
    <w:rsid w:val="006231B8"/>
    <w:rsid w:val="00623645"/>
    <w:rsid w:val="00625532"/>
    <w:rsid w:val="00626D68"/>
    <w:rsid w:val="00630169"/>
    <w:rsid w:val="006309E5"/>
    <w:rsid w:val="00630B39"/>
    <w:rsid w:val="00630FDF"/>
    <w:rsid w:val="006311A0"/>
    <w:rsid w:val="00631BF1"/>
    <w:rsid w:val="0063200A"/>
    <w:rsid w:val="006324DE"/>
    <w:rsid w:val="00632BD6"/>
    <w:rsid w:val="00633517"/>
    <w:rsid w:val="00634579"/>
    <w:rsid w:val="0063461D"/>
    <w:rsid w:val="006349AB"/>
    <w:rsid w:val="00634C7A"/>
    <w:rsid w:val="00634CD1"/>
    <w:rsid w:val="006352B3"/>
    <w:rsid w:val="00635FFE"/>
    <w:rsid w:val="00636665"/>
    <w:rsid w:val="00636680"/>
    <w:rsid w:val="00636C1F"/>
    <w:rsid w:val="00636DDF"/>
    <w:rsid w:val="006379EE"/>
    <w:rsid w:val="00640EFA"/>
    <w:rsid w:val="0064143C"/>
    <w:rsid w:val="00641E39"/>
    <w:rsid w:val="006422FE"/>
    <w:rsid w:val="006431D1"/>
    <w:rsid w:val="00643DAF"/>
    <w:rsid w:val="00644110"/>
    <w:rsid w:val="006442A6"/>
    <w:rsid w:val="0064453C"/>
    <w:rsid w:val="006446D6"/>
    <w:rsid w:val="0064608D"/>
    <w:rsid w:val="00646114"/>
    <w:rsid w:val="006469A8"/>
    <w:rsid w:val="00647562"/>
    <w:rsid w:val="00647A4A"/>
    <w:rsid w:val="00647D6D"/>
    <w:rsid w:val="00652AA4"/>
    <w:rsid w:val="00653E3D"/>
    <w:rsid w:val="00654B15"/>
    <w:rsid w:val="006552D2"/>
    <w:rsid w:val="00655ADB"/>
    <w:rsid w:val="00656287"/>
    <w:rsid w:val="0065658C"/>
    <w:rsid w:val="00656890"/>
    <w:rsid w:val="006568BA"/>
    <w:rsid w:val="006569B0"/>
    <w:rsid w:val="00657A0D"/>
    <w:rsid w:val="00660972"/>
    <w:rsid w:val="00660BD2"/>
    <w:rsid w:val="00661585"/>
    <w:rsid w:val="00662726"/>
    <w:rsid w:val="00663BBB"/>
    <w:rsid w:val="00663DDE"/>
    <w:rsid w:val="00663F24"/>
    <w:rsid w:val="0066420A"/>
    <w:rsid w:val="006645BF"/>
    <w:rsid w:val="006653B4"/>
    <w:rsid w:val="00665D34"/>
    <w:rsid w:val="00665E90"/>
    <w:rsid w:val="0067016F"/>
    <w:rsid w:val="006701B1"/>
    <w:rsid w:val="006702C9"/>
    <w:rsid w:val="00670460"/>
    <w:rsid w:val="00670B39"/>
    <w:rsid w:val="006716BD"/>
    <w:rsid w:val="00671E64"/>
    <w:rsid w:val="00672336"/>
    <w:rsid w:val="00672971"/>
    <w:rsid w:val="00672B46"/>
    <w:rsid w:val="00672D39"/>
    <w:rsid w:val="0067306E"/>
    <w:rsid w:val="0067320F"/>
    <w:rsid w:val="006740B4"/>
    <w:rsid w:val="0067423E"/>
    <w:rsid w:val="006747EE"/>
    <w:rsid w:val="00674F9E"/>
    <w:rsid w:val="0067514C"/>
    <w:rsid w:val="00675681"/>
    <w:rsid w:val="006756D2"/>
    <w:rsid w:val="00675AB1"/>
    <w:rsid w:val="00675B40"/>
    <w:rsid w:val="00675C4A"/>
    <w:rsid w:val="00677023"/>
    <w:rsid w:val="006776F2"/>
    <w:rsid w:val="00677EE9"/>
    <w:rsid w:val="00680FB2"/>
    <w:rsid w:val="00681934"/>
    <w:rsid w:val="00681A10"/>
    <w:rsid w:val="0068234A"/>
    <w:rsid w:val="0068247F"/>
    <w:rsid w:val="00682AFC"/>
    <w:rsid w:val="00684C72"/>
    <w:rsid w:val="006860B4"/>
    <w:rsid w:val="00686287"/>
    <w:rsid w:val="0068735A"/>
    <w:rsid w:val="0068759C"/>
    <w:rsid w:val="00690746"/>
    <w:rsid w:val="00690EFD"/>
    <w:rsid w:val="006912DC"/>
    <w:rsid w:val="00691E06"/>
    <w:rsid w:val="00691F52"/>
    <w:rsid w:val="0069230C"/>
    <w:rsid w:val="00693055"/>
    <w:rsid w:val="00693363"/>
    <w:rsid w:val="00695982"/>
    <w:rsid w:val="00695BD3"/>
    <w:rsid w:val="0069635C"/>
    <w:rsid w:val="00697635"/>
    <w:rsid w:val="00697B23"/>
    <w:rsid w:val="00697F3E"/>
    <w:rsid w:val="006A0ACB"/>
    <w:rsid w:val="006A3546"/>
    <w:rsid w:val="006A3B78"/>
    <w:rsid w:val="006A3F93"/>
    <w:rsid w:val="006A4986"/>
    <w:rsid w:val="006A5AA8"/>
    <w:rsid w:val="006A6269"/>
    <w:rsid w:val="006A7061"/>
    <w:rsid w:val="006A7A28"/>
    <w:rsid w:val="006A7ABB"/>
    <w:rsid w:val="006B01D9"/>
    <w:rsid w:val="006B0D22"/>
    <w:rsid w:val="006B11B5"/>
    <w:rsid w:val="006B372F"/>
    <w:rsid w:val="006B38C4"/>
    <w:rsid w:val="006B3C90"/>
    <w:rsid w:val="006B42F3"/>
    <w:rsid w:val="006B4503"/>
    <w:rsid w:val="006B4C06"/>
    <w:rsid w:val="006B51F4"/>
    <w:rsid w:val="006B52DA"/>
    <w:rsid w:val="006B7F36"/>
    <w:rsid w:val="006C1A72"/>
    <w:rsid w:val="006C286F"/>
    <w:rsid w:val="006C2A54"/>
    <w:rsid w:val="006C3029"/>
    <w:rsid w:val="006C3B5F"/>
    <w:rsid w:val="006C4FEC"/>
    <w:rsid w:val="006C54AC"/>
    <w:rsid w:val="006C5885"/>
    <w:rsid w:val="006C6B54"/>
    <w:rsid w:val="006C6E26"/>
    <w:rsid w:val="006C7106"/>
    <w:rsid w:val="006C77D0"/>
    <w:rsid w:val="006C7A83"/>
    <w:rsid w:val="006D0C6E"/>
    <w:rsid w:val="006D15CA"/>
    <w:rsid w:val="006D1AF2"/>
    <w:rsid w:val="006D1C0F"/>
    <w:rsid w:val="006D32B9"/>
    <w:rsid w:val="006D38B4"/>
    <w:rsid w:val="006D3CC6"/>
    <w:rsid w:val="006D4391"/>
    <w:rsid w:val="006D47C6"/>
    <w:rsid w:val="006D5819"/>
    <w:rsid w:val="006D58AB"/>
    <w:rsid w:val="006D58E9"/>
    <w:rsid w:val="006D59F4"/>
    <w:rsid w:val="006D5B23"/>
    <w:rsid w:val="006D6FA1"/>
    <w:rsid w:val="006E18BB"/>
    <w:rsid w:val="006E4099"/>
    <w:rsid w:val="006E4462"/>
    <w:rsid w:val="006E45CF"/>
    <w:rsid w:val="006E4A19"/>
    <w:rsid w:val="006E4C57"/>
    <w:rsid w:val="006E4DE4"/>
    <w:rsid w:val="006E4DF7"/>
    <w:rsid w:val="006E4E13"/>
    <w:rsid w:val="006E5CF4"/>
    <w:rsid w:val="006E608B"/>
    <w:rsid w:val="006E63F4"/>
    <w:rsid w:val="006E7424"/>
    <w:rsid w:val="006E7CD3"/>
    <w:rsid w:val="006E7DB0"/>
    <w:rsid w:val="006F3854"/>
    <w:rsid w:val="006F3E22"/>
    <w:rsid w:val="006F4008"/>
    <w:rsid w:val="006F426B"/>
    <w:rsid w:val="006F4A35"/>
    <w:rsid w:val="006F4AAF"/>
    <w:rsid w:val="006F4DA0"/>
    <w:rsid w:val="006F5A56"/>
    <w:rsid w:val="006F647C"/>
    <w:rsid w:val="006F65FB"/>
    <w:rsid w:val="006F6892"/>
    <w:rsid w:val="006F6D33"/>
    <w:rsid w:val="006F6D65"/>
    <w:rsid w:val="006F717A"/>
    <w:rsid w:val="006F763D"/>
    <w:rsid w:val="006F7D18"/>
    <w:rsid w:val="00700121"/>
    <w:rsid w:val="00700950"/>
    <w:rsid w:val="00700C01"/>
    <w:rsid w:val="00703953"/>
    <w:rsid w:val="00703A37"/>
    <w:rsid w:val="007042AC"/>
    <w:rsid w:val="007042C4"/>
    <w:rsid w:val="007044B5"/>
    <w:rsid w:val="0070567A"/>
    <w:rsid w:val="00705B50"/>
    <w:rsid w:val="00705ED4"/>
    <w:rsid w:val="00706021"/>
    <w:rsid w:val="00706D28"/>
    <w:rsid w:val="00706E61"/>
    <w:rsid w:val="00707025"/>
    <w:rsid w:val="0070719C"/>
    <w:rsid w:val="0070767D"/>
    <w:rsid w:val="0070778A"/>
    <w:rsid w:val="00707D5F"/>
    <w:rsid w:val="00710D9B"/>
    <w:rsid w:val="00711273"/>
    <w:rsid w:val="007119B3"/>
    <w:rsid w:val="00711F8C"/>
    <w:rsid w:val="007127E8"/>
    <w:rsid w:val="00712CB6"/>
    <w:rsid w:val="00712E03"/>
    <w:rsid w:val="00714DD8"/>
    <w:rsid w:val="007152F5"/>
    <w:rsid w:val="00715379"/>
    <w:rsid w:val="007155A8"/>
    <w:rsid w:val="00715F6B"/>
    <w:rsid w:val="00715F7C"/>
    <w:rsid w:val="00715F94"/>
    <w:rsid w:val="00717BBE"/>
    <w:rsid w:val="00717CE5"/>
    <w:rsid w:val="00720BE7"/>
    <w:rsid w:val="00721316"/>
    <w:rsid w:val="00721626"/>
    <w:rsid w:val="007217C9"/>
    <w:rsid w:val="0072189B"/>
    <w:rsid w:val="00721E1B"/>
    <w:rsid w:val="007220B4"/>
    <w:rsid w:val="00723A32"/>
    <w:rsid w:val="007240F7"/>
    <w:rsid w:val="007249FC"/>
    <w:rsid w:val="00724BA8"/>
    <w:rsid w:val="00725377"/>
    <w:rsid w:val="00725BCB"/>
    <w:rsid w:val="00725D94"/>
    <w:rsid w:val="0072691F"/>
    <w:rsid w:val="00727812"/>
    <w:rsid w:val="00727C55"/>
    <w:rsid w:val="0073233D"/>
    <w:rsid w:val="0073234E"/>
    <w:rsid w:val="00732354"/>
    <w:rsid w:val="007323CC"/>
    <w:rsid w:val="0073334A"/>
    <w:rsid w:val="00734015"/>
    <w:rsid w:val="00734DC9"/>
    <w:rsid w:val="00735076"/>
    <w:rsid w:val="0073533F"/>
    <w:rsid w:val="00735DEC"/>
    <w:rsid w:val="00736FA3"/>
    <w:rsid w:val="007371B2"/>
    <w:rsid w:val="00737471"/>
    <w:rsid w:val="00737A4D"/>
    <w:rsid w:val="00737E72"/>
    <w:rsid w:val="00740105"/>
    <w:rsid w:val="007402D3"/>
    <w:rsid w:val="0074059B"/>
    <w:rsid w:val="007409B0"/>
    <w:rsid w:val="00740CCF"/>
    <w:rsid w:val="00740D5A"/>
    <w:rsid w:val="007416C6"/>
    <w:rsid w:val="00741884"/>
    <w:rsid w:val="007418BE"/>
    <w:rsid w:val="0074203A"/>
    <w:rsid w:val="00742169"/>
    <w:rsid w:val="0074226B"/>
    <w:rsid w:val="0074229B"/>
    <w:rsid w:val="00742492"/>
    <w:rsid w:val="00743A68"/>
    <w:rsid w:val="007441CB"/>
    <w:rsid w:val="00745D6A"/>
    <w:rsid w:val="0074628A"/>
    <w:rsid w:val="00746619"/>
    <w:rsid w:val="0074733D"/>
    <w:rsid w:val="00747F53"/>
    <w:rsid w:val="00750171"/>
    <w:rsid w:val="0075027E"/>
    <w:rsid w:val="00750F82"/>
    <w:rsid w:val="00750F89"/>
    <w:rsid w:val="00751095"/>
    <w:rsid w:val="0075122B"/>
    <w:rsid w:val="007514F4"/>
    <w:rsid w:val="00751CA2"/>
    <w:rsid w:val="00751D9F"/>
    <w:rsid w:val="007522C5"/>
    <w:rsid w:val="0075256A"/>
    <w:rsid w:val="0075333F"/>
    <w:rsid w:val="007533C3"/>
    <w:rsid w:val="00753DF8"/>
    <w:rsid w:val="00754640"/>
    <w:rsid w:val="0075480C"/>
    <w:rsid w:val="00754EA2"/>
    <w:rsid w:val="007553C2"/>
    <w:rsid w:val="00755911"/>
    <w:rsid w:val="00755E7B"/>
    <w:rsid w:val="00755F0C"/>
    <w:rsid w:val="00756422"/>
    <w:rsid w:val="007577DB"/>
    <w:rsid w:val="00760F00"/>
    <w:rsid w:val="00761917"/>
    <w:rsid w:val="007637DC"/>
    <w:rsid w:val="00764078"/>
    <w:rsid w:val="00764090"/>
    <w:rsid w:val="00764E81"/>
    <w:rsid w:val="007660C3"/>
    <w:rsid w:val="00766D45"/>
    <w:rsid w:val="00766FB1"/>
    <w:rsid w:val="0076714A"/>
    <w:rsid w:val="007674D0"/>
    <w:rsid w:val="00767C32"/>
    <w:rsid w:val="007701F7"/>
    <w:rsid w:val="00770B95"/>
    <w:rsid w:val="00770E73"/>
    <w:rsid w:val="00770FE8"/>
    <w:rsid w:val="007711CD"/>
    <w:rsid w:val="00772487"/>
    <w:rsid w:val="00772EC2"/>
    <w:rsid w:val="00773373"/>
    <w:rsid w:val="00773891"/>
    <w:rsid w:val="00773B29"/>
    <w:rsid w:val="007741D8"/>
    <w:rsid w:val="00774741"/>
    <w:rsid w:val="007751EB"/>
    <w:rsid w:val="00775B0E"/>
    <w:rsid w:val="0077641E"/>
    <w:rsid w:val="00777AF0"/>
    <w:rsid w:val="007809EC"/>
    <w:rsid w:val="007809F8"/>
    <w:rsid w:val="00780C75"/>
    <w:rsid w:val="007815B2"/>
    <w:rsid w:val="00781F88"/>
    <w:rsid w:val="00783074"/>
    <w:rsid w:val="0078313A"/>
    <w:rsid w:val="00783E0D"/>
    <w:rsid w:val="0078529C"/>
    <w:rsid w:val="0078578B"/>
    <w:rsid w:val="00785DD1"/>
    <w:rsid w:val="00785F18"/>
    <w:rsid w:val="00786135"/>
    <w:rsid w:val="0078658B"/>
    <w:rsid w:val="00786C5D"/>
    <w:rsid w:val="00787E6D"/>
    <w:rsid w:val="00790E9D"/>
    <w:rsid w:val="00790F47"/>
    <w:rsid w:val="0079125F"/>
    <w:rsid w:val="007917C8"/>
    <w:rsid w:val="00791BC6"/>
    <w:rsid w:val="00791BE2"/>
    <w:rsid w:val="00791C1C"/>
    <w:rsid w:val="00791C6D"/>
    <w:rsid w:val="007926D1"/>
    <w:rsid w:val="00792F78"/>
    <w:rsid w:val="0079364D"/>
    <w:rsid w:val="00795BEB"/>
    <w:rsid w:val="00795EE8"/>
    <w:rsid w:val="00795FD7"/>
    <w:rsid w:val="00796619"/>
    <w:rsid w:val="00796A72"/>
    <w:rsid w:val="00796B8D"/>
    <w:rsid w:val="007A0E4D"/>
    <w:rsid w:val="007A0FBA"/>
    <w:rsid w:val="007A10BA"/>
    <w:rsid w:val="007A126D"/>
    <w:rsid w:val="007A1694"/>
    <w:rsid w:val="007A19A1"/>
    <w:rsid w:val="007A1A06"/>
    <w:rsid w:val="007A270A"/>
    <w:rsid w:val="007A2CEF"/>
    <w:rsid w:val="007A308D"/>
    <w:rsid w:val="007A30CC"/>
    <w:rsid w:val="007A4249"/>
    <w:rsid w:val="007A60E1"/>
    <w:rsid w:val="007A6F7E"/>
    <w:rsid w:val="007B0519"/>
    <w:rsid w:val="007B0851"/>
    <w:rsid w:val="007B0E81"/>
    <w:rsid w:val="007B1C52"/>
    <w:rsid w:val="007B2A81"/>
    <w:rsid w:val="007B40DF"/>
    <w:rsid w:val="007B602A"/>
    <w:rsid w:val="007B6097"/>
    <w:rsid w:val="007B6B7E"/>
    <w:rsid w:val="007B71CD"/>
    <w:rsid w:val="007B76D3"/>
    <w:rsid w:val="007B77E8"/>
    <w:rsid w:val="007C012F"/>
    <w:rsid w:val="007C0426"/>
    <w:rsid w:val="007C0878"/>
    <w:rsid w:val="007C1473"/>
    <w:rsid w:val="007C1C25"/>
    <w:rsid w:val="007C1E7C"/>
    <w:rsid w:val="007C20F0"/>
    <w:rsid w:val="007C23C1"/>
    <w:rsid w:val="007C2D03"/>
    <w:rsid w:val="007C306B"/>
    <w:rsid w:val="007C3082"/>
    <w:rsid w:val="007C31BF"/>
    <w:rsid w:val="007C3234"/>
    <w:rsid w:val="007C3D22"/>
    <w:rsid w:val="007C4032"/>
    <w:rsid w:val="007C4050"/>
    <w:rsid w:val="007C460F"/>
    <w:rsid w:val="007C4DD7"/>
    <w:rsid w:val="007C5473"/>
    <w:rsid w:val="007C5481"/>
    <w:rsid w:val="007C6726"/>
    <w:rsid w:val="007C6845"/>
    <w:rsid w:val="007C6A17"/>
    <w:rsid w:val="007C6AFA"/>
    <w:rsid w:val="007C6D72"/>
    <w:rsid w:val="007C784B"/>
    <w:rsid w:val="007D0289"/>
    <w:rsid w:val="007D0E35"/>
    <w:rsid w:val="007D0E41"/>
    <w:rsid w:val="007D0E69"/>
    <w:rsid w:val="007D0F9F"/>
    <w:rsid w:val="007D1448"/>
    <w:rsid w:val="007D149E"/>
    <w:rsid w:val="007D16AF"/>
    <w:rsid w:val="007D27F1"/>
    <w:rsid w:val="007D2FE2"/>
    <w:rsid w:val="007D2FFD"/>
    <w:rsid w:val="007D3585"/>
    <w:rsid w:val="007D3981"/>
    <w:rsid w:val="007D3E5C"/>
    <w:rsid w:val="007D446A"/>
    <w:rsid w:val="007D4B23"/>
    <w:rsid w:val="007D510D"/>
    <w:rsid w:val="007D676E"/>
    <w:rsid w:val="007D691A"/>
    <w:rsid w:val="007D77DF"/>
    <w:rsid w:val="007D791B"/>
    <w:rsid w:val="007E01D7"/>
    <w:rsid w:val="007E04C7"/>
    <w:rsid w:val="007E05E2"/>
    <w:rsid w:val="007E0AFD"/>
    <w:rsid w:val="007E1158"/>
    <w:rsid w:val="007E186B"/>
    <w:rsid w:val="007E1BFD"/>
    <w:rsid w:val="007E520F"/>
    <w:rsid w:val="007E574F"/>
    <w:rsid w:val="007E6962"/>
    <w:rsid w:val="007E6A3D"/>
    <w:rsid w:val="007E7397"/>
    <w:rsid w:val="007E79E5"/>
    <w:rsid w:val="007F0FB4"/>
    <w:rsid w:val="007F1713"/>
    <w:rsid w:val="007F1D37"/>
    <w:rsid w:val="007F3128"/>
    <w:rsid w:val="007F39CB"/>
    <w:rsid w:val="007F3AF3"/>
    <w:rsid w:val="007F3F4A"/>
    <w:rsid w:val="007F421F"/>
    <w:rsid w:val="007F4253"/>
    <w:rsid w:val="007F59F0"/>
    <w:rsid w:val="007F61DA"/>
    <w:rsid w:val="007F65E3"/>
    <w:rsid w:val="007F6DC6"/>
    <w:rsid w:val="007F6EA5"/>
    <w:rsid w:val="007F72C3"/>
    <w:rsid w:val="007F7A31"/>
    <w:rsid w:val="007F7FFD"/>
    <w:rsid w:val="00801859"/>
    <w:rsid w:val="00801AF2"/>
    <w:rsid w:val="00801F21"/>
    <w:rsid w:val="0080261D"/>
    <w:rsid w:val="00803FB1"/>
    <w:rsid w:val="008049D9"/>
    <w:rsid w:val="008066C2"/>
    <w:rsid w:val="008077C6"/>
    <w:rsid w:val="008078EB"/>
    <w:rsid w:val="00807CCE"/>
    <w:rsid w:val="00807DA7"/>
    <w:rsid w:val="00810476"/>
    <w:rsid w:val="008107C1"/>
    <w:rsid w:val="008107EF"/>
    <w:rsid w:val="00810CF0"/>
    <w:rsid w:val="00811DB3"/>
    <w:rsid w:val="00812285"/>
    <w:rsid w:val="00812BE1"/>
    <w:rsid w:val="00813240"/>
    <w:rsid w:val="008145FF"/>
    <w:rsid w:val="00814766"/>
    <w:rsid w:val="0081593C"/>
    <w:rsid w:val="008169EC"/>
    <w:rsid w:val="00816F97"/>
    <w:rsid w:val="00820857"/>
    <w:rsid w:val="00821212"/>
    <w:rsid w:val="0082179A"/>
    <w:rsid w:val="00821946"/>
    <w:rsid w:val="00821979"/>
    <w:rsid w:val="0082225C"/>
    <w:rsid w:val="00822776"/>
    <w:rsid w:val="00822C30"/>
    <w:rsid w:val="00822D2A"/>
    <w:rsid w:val="00824409"/>
    <w:rsid w:val="00825AB8"/>
    <w:rsid w:val="00825C3B"/>
    <w:rsid w:val="00826AF2"/>
    <w:rsid w:val="00826B1E"/>
    <w:rsid w:val="00826D8B"/>
    <w:rsid w:val="00827A83"/>
    <w:rsid w:val="0083012A"/>
    <w:rsid w:val="008301B2"/>
    <w:rsid w:val="008301FB"/>
    <w:rsid w:val="00831C4E"/>
    <w:rsid w:val="00831D31"/>
    <w:rsid w:val="00832537"/>
    <w:rsid w:val="0083300F"/>
    <w:rsid w:val="0083323D"/>
    <w:rsid w:val="00833A1D"/>
    <w:rsid w:val="00835682"/>
    <w:rsid w:val="00835855"/>
    <w:rsid w:val="00835FFF"/>
    <w:rsid w:val="00836B1A"/>
    <w:rsid w:val="00837224"/>
    <w:rsid w:val="00837B73"/>
    <w:rsid w:val="008402F8"/>
    <w:rsid w:val="008411B2"/>
    <w:rsid w:val="0084120C"/>
    <w:rsid w:val="00842009"/>
    <w:rsid w:val="0084221A"/>
    <w:rsid w:val="008422C8"/>
    <w:rsid w:val="008422E9"/>
    <w:rsid w:val="008429A1"/>
    <w:rsid w:val="00842FD7"/>
    <w:rsid w:val="0084469E"/>
    <w:rsid w:val="00845440"/>
    <w:rsid w:val="00845ED0"/>
    <w:rsid w:val="00846FF7"/>
    <w:rsid w:val="00847265"/>
    <w:rsid w:val="00850D24"/>
    <w:rsid w:val="00850F79"/>
    <w:rsid w:val="0085122D"/>
    <w:rsid w:val="008515FA"/>
    <w:rsid w:val="00851631"/>
    <w:rsid w:val="008520E7"/>
    <w:rsid w:val="00852753"/>
    <w:rsid w:val="00852894"/>
    <w:rsid w:val="0085396B"/>
    <w:rsid w:val="008543E2"/>
    <w:rsid w:val="00854497"/>
    <w:rsid w:val="00854B07"/>
    <w:rsid w:val="00855792"/>
    <w:rsid w:val="00856BB8"/>
    <w:rsid w:val="00856C0C"/>
    <w:rsid w:val="00860870"/>
    <w:rsid w:val="00861104"/>
    <w:rsid w:val="00861F47"/>
    <w:rsid w:val="0086200C"/>
    <w:rsid w:val="00862197"/>
    <w:rsid w:val="0086238E"/>
    <w:rsid w:val="0086281A"/>
    <w:rsid w:val="008628B8"/>
    <w:rsid w:val="00863E76"/>
    <w:rsid w:val="0086419D"/>
    <w:rsid w:val="008647D6"/>
    <w:rsid w:val="00864B39"/>
    <w:rsid w:val="00865011"/>
    <w:rsid w:val="00865A2F"/>
    <w:rsid w:val="0086615A"/>
    <w:rsid w:val="0086656D"/>
    <w:rsid w:val="00866A68"/>
    <w:rsid w:val="0086716C"/>
    <w:rsid w:val="008677EE"/>
    <w:rsid w:val="00867C5B"/>
    <w:rsid w:val="00867ED8"/>
    <w:rsid w:val="008701F8"/>
    <w:rsid w:val="00870905"/>
    <w:rsid w:val="00870A3A"/>
    <w:rsid w:val="00870E26"/>
    <w:rsid w:val="0087131A"/>
    <w:rsid w:val="00872606"/>
    <w:rsid w:val="0087270A"/>
    <w:rsid w:val="008743EE"/>
    <w:rsid w:val="00874ECC"/>
    <w:rsid w:val="00875338"/>
    <w:rsid w:val="00876313"/>
    <w:rsid w:val="00877CE6"/>
    <w:rsid w:val="00877F91"/>
    <w:rsid w:val="00880548"/>
    <w:rsid w:val="008805C6"/>
    <w:rsid w:val="0088159C"/>
    <w:rsid w:val="008815D6"/>
    <w:rsid w:val="008819CA"/>
    <w:rsid w:val="00881C90"/>
    <w:rsid w:val="008823A2"/>
    <w:rsid w:val="008825E7"/>
    <w:rsid w:val="0088296D"/>
    <w:rsid w:val="00882ACD"/>
    <w:rsid w:val="00883510"/>
    <w:rsid w:val="00883703"/>
    <w:rsid w:val="00883BB6"/>
    <w:rsid w:val="00883F20"/>
    <w:rsid w:val="00883F49"/>
    <w:rsid w:val="0088435E"/>
    <w:rsid w:val="008856A1"/>
    <w:rsid w:val="0088577A"/>
    <w:rsid w:val="00885FC7"/>
    <w:rsid w:val="00886196"/>
    <w:rsid w:val="00886A66"/>
    <w:rsid w:val="00886C1B"/>
    <w:rsid w:val="00886F84"/>
    <w:rsid w:val="0088746F"/>
    <w:rsid w:val="00890147"/>
    <w:rsid w:val="00890F52"/>
    <w:rsid w:val="00891E99"/>
    <w:rsid w:val="00892CE2"/>
    <w:rsid w:val="00892EBA"/>
    <w:rsid w:val="0089303B"/>
    <w:rsid w:val="0089383F"/>
    <w:rsid w:val="00895EDB"/>
    <w:rsid w:val="008967F0"/>
    <w:rsid w:val="00896E88"/>
    <w:rsid w:val="00897309"/>
    <w:rsid w:val="00897763"/>
    <w:rsid w:val="008A0272"/>
    <w:rsid w:val="008A0864"/>
    <w:rsid w:val="008A0A80"/>
    <w:rsid w:val="008A0C05"/>
    <w:rsid w:val="008A11C1"/>
    <w:rsid w:val="008A1317"/>
    <w:rsid w:val="008A1DA5"/>
    <w:rsid w:val="008A22F9"/>
    <w:rsid w:val="008A4F55"/>
    <w:rsid w:val="008A5B62"/>
    <w:rsid w:val="008A5CC4"/>
    <w:rsid w:val="008A6035"/>
    <w:rsid w:val="008A7A65"/>
    <w:rsid w:val="008B060A"/>
    <w:rsid w:val="008B0DB2"/>
    <w:rsid w:val="008B162C"/>
    <w:rsid w:val="008B1630"/>
    <w:rsid w:val="008B1895"/>
    <w:rsid w:val="008B18C2"/>
    <w:rsid w:val="008B33AC"/>
    <w:rsid w:val="008B36F4"/>
    <w:rsid w:val="008B3728"/>
    <w:rsid w:val="008B375F"/>
    <w:rsid w:val="008B39E8"/>
    <w:rsid w:val="008B529E"/>
    <w:rsid w:val="008B5F42"/>
    <w:rsid w:val="008B6C99"/>
    <w:rsid w:val="008B6E2C"/>
    <w:rsid w:val="008B6F01"/>
    <w:rsid w:val="008B7530"/>
    <w:rsid w:val="008B7C15"/>
    <w:rsid w:val="008B7DC1"/>
    <w:rsid w:val="008C0C64"/>
    <w:rsid w:val="008C156D"/>
    <w:rsid w:val="008C319A"/>
    <w:rsid w:val="008C3888"/>
    <w:rsid w:val="008C4741"/>
    <w:rsid w:val="008C5399"/>
    <w:rsid w:val="008C53F0"/>
    <w:rsid w:val="008C5CE4"/>
    <w:rsid w:val="008C703A"/>
    <w:rsid w:val="008C7569"/>
    <w:rsid w:val="008C79FC"/>
    <w:rsid w:val="008D23BD"/>
    <w:rsid w:val="008D2C40"/>
    <w:rsid w:val="008D35D0"/>
    <w:rsid w:val="008D406E"/>
    <w:rsid w:val="008D4A0E"/>
    <w:rsid w:val="008D4DCC"/>
    <w:rsid w:val="008D4E3F"/>
    <w:rsid w:val="008D4EF7"/>
    <w:rsid w:val="008D5B1E"/>
    <w:rsid w:val="008D5D10"/>
    <w:rsid w:val="008D5DF7"/>
    <w:rsid w:val="008D68BB"/>
    <w:rsid w:val="008D6DA0"/>
    <w:rsid w:val="008D6E6D"/>
    <w:rsid w:val="008D7C84"/>
    <w:rsid w:val="008D7ED8"/>
    <w:rsid w:val="008E0A5B"/>
    <w:rsid w:val="008E194A"/>
    <w:rsid w:val="008E1CA5"/>
    <w:rsid w:val="008E2114"/>
    <w:rsid w:val="008E2C41"/>
    <w:rsid w:val="008E3E8F"/>
    <w:rsid w:val="008E4EA0"/>
    <w:rsid w:val="008E5362"/>
    <w:rsid w:val="008E5517"/>
    <w:rsid w:val="008E5788"/>
    <w:rsid w:val="008E58B3"/>
    <w:rsid w:val="008E5D41"/>
    <w:rsid w:val="008E6C0B"/>
    <w:rsid w:val="008E6D3F"/>
    <w:rsid w:val="008E7393"/>
    <w:rsid w:val="008E742E"/>
    <w:rsid w:val="008F00CD"/>
    <w:rsid w:val="008F08E5"/>
    <w:rsid w:val="008F0F05"/>
    <w:rsid w:val="008F1BDE"/>
    <w:rsid w:val="008F1E49"/>
    <w:rsid w:val="008F24C8"/>
    <w:rsid w:val="008F2A3B"/>
    <w:rsid w:val="008F4CB1"/>
    <w:rsid w:val="008F516D"/>
    <w:rsid w:val="008F533B"/>
    <w:rsid w:val="008F53C7"/>
    <w:rsid w:val="008F541C"/>
    <w:rsid w:val="008F5D77"/>
    <w:rsid w:val="008F5E18"/>
    <w:rsid w:val="008F5EF8"/>
    <w:rsid w:val="008F6D46"/>
    <w:rsid w:val="008F6DCB"/>
    <w:rsid w:val="008F797F"/>
    <w:rsid w:val="00900623"/>
    <w:rsid w:val="009009F5"/>
    <w:rsid w:val="00900A35"/>
    <w:rsid w:val="00900A3F"/>
    <w:rsid w:val="00900AF9"/>
    <w:rsid w:val="00901016"/>
    <w:rsid w:val="00901126"/>
    <w:rsid w:val="00902318"/>
    <w:rsid w:val="00902489"/>
    <w:rsid w:val="00902A99"/>
    <w:rsid w:val="00902EFF"/>
    <w:rsid w:val="009030E2"/>
    <w:rsid w:val="00903C54"/>
    <w:rsid w:val="00905A4D"/>
    <w:rsid w:val="00905E32"/>
    <w:rsid w:val="00906295"/>
    <w:rsid w:val="009067B8"/>
    <w:rsid w:val="00907604"/>
    <w:rsid w:val="00907A04"/>
    <w:rsid w:val="00907A25"/>
    <w:rsid w:val="00907AAC"/>
    <w:rsid w:val="00911403"/>
    <w:rsid w:val="009126EC"/>
    <w:rsid w:val="0091334B"/>
    <w:rsid w:val="009133D1"/>
    <w:rsid w:val="0091384F"/>
    <w:rsid w:val="00913D7A"/>
    <w:rsid w:val="009140F6"/>
    <w:rsid w:val="009154E4"/>
    <w:rsid w:val="0091569B"/>
    <w:rsid w:val="00915BB4"/>
    <w:rsid w:val="00915D90"/>
    <w:rsid w:val="00915F0B"/>
    <w:rsid w:val="009168DE"/>
    <w:rsid w:val="00916A5C"/>
    <w:rsid w:val="00917C9E"/>
    <w:rsid w:val="00921369"/>
    <w:rsid w:val="00921787"/>
    <w:rsid w:val="0092247D"/>
    <w:rsid w:val="00922ADF"/>
    <w:rsid w:val="00922D42"/>
    <w:rsid w:val="00923446"/>
    <w:rsid w:val="009234A1"/>
    <w:rsid w:val="009238A1"/>
    <w:rsid w:val="00923AD1"/>
    <w:rsid w:val="009253F8"/>
    <w:rsid w:val="009274FB"/>
    <w:rsid w:val="00931084"/>
    <w:rsid w:val="009315BF"/>
    <w:rsid w:val="00931CC7"/>
    <w:rsid w:val="00932A2E"/>
    <w:rsid w:val="00933487"/>
    <w:rsid w:val="009337D2"/>
    <w:rsid w:val="00934021"/>
    <w:rsid w:val="00934B53"/>
    <w:rsid w:val="00934FE1"/>
    <w:rsid w:val="00935F62"/>
    <w:rsid w:val="00936CFA"/>
    <w:rsid w:val="00937F43"/>
    <w:rsid w:val="009401FC"/>
    <w:rsid w:val="00940746"/>
    <w:rsid w:val="00940E1A"/>
    <w:rsid w:val="009410FE"/>
    <w:rsid w:val="0094124C"/>
    <w:rsid w:val="009413E9"/>
    <w:rsid w:val="009421FF"/>
    <w:rsid w:val="009428AA"/>
    <w:rsid w:val="009429C5"/>
    <w:rsid w:val="00942B14"/>
    <w:rsid w:val="0094304F"/>
    <w:rsid w:val="009432D0"/>
    <w:rsid w:val="0094431F"/>
    <w:rsid w:val="00944759"/>
    <w:rsid w:val="00944CEE"/>
    <w:rsid w:val="009470E9"/>
    <w:rsid w:val="0094761A"/>
    <w:rsid w:val="00947912"/>
    <w:rsid w:val="0094796D"/>
    <w:rsid w:val="00947D43"/>
    <w:rsid w:val="00950479"/>
    <w:rsid w:val="00950514"/>
    <w:rsid w:val="00952054"/>
    <w:rsid w:val="0095294E"/>
    <w:rsid w:val="0095322E"/>
    <w:rsid w:val="00953766"/>
    <w:rsid w:val="00953AFB"/>
    <w:rsid w:val="009548D0"/>
    <w:rsid w:val="00955010"/>
    <w:rsid w:val="00955491"/>
    <w:rsid w:val="009556E8"/>
    <w:rsid w:val="00955844"/>
    <w:rsid w:val="00956026"/>
    <w:rsid w:val="0095618C"/>
    <w:rsid w:val="0095631B"/>
    <w:rsid w:val="00956714"/>
    <w:rsid w:val="00956C5A"/>
    <w:rsid w:val="009605F1"/>
    <w:rsid w:val="009607B3"/>
    <w:rsid w:val="00961361"/>
    <w:rsid w:val="009617C7"/>
    <w:rsid w:val="009619A8"/>
    <w:rsid w:val="009629B0"/>
    <w:rsid w:val="00962D20"/>
    <w:rsid w:val="00963177"/>
    <w:rsid w:val="00963285"/>
    <w:rsid w:val="0096363C"/>
    <w:rsid w:val="0096483D"/>
    <w:rsid w:val="00964D01"/>
    <w:rsid w:val="009656CA"/>
    <w:rsid w:val="009675BF"/>
    <w:rsid w:val="009675E6"/>
    <w:rsid w:val="0097027E"/>
    <w:rsid w:val="00970449"/>
    <w:rsid w:val="00970A48"/>
    <w:rsid w:val="00972D69"/>
    <w:rsid w:val="00973487"/>
    <w:rsid w:val="0097403C"/>
    <w:rsid w:val="0097409B"/>
    <w:rsid w:val="009743C8"/>
    <w:rsid w:val="00974AE7"/>
    <w:rsid w:val="009762DF"/>
    <w:rsid w:val="00976401"/>
    <w:rsid w:val="00976B08"/>
    <w:rsid w:val="00976DB4"/>
    <w:rsid w:val="00976F6E"/>
    <w:rsid w:val="00977F4A"/>
    <w:rsid w:val="00977FC7"/>
    <w:rsid w:val="00980B8E"/>
    <w:rsid w:val="0098127B"/>
    <w:rsid w:val="009812A8"/>
    <w:rsid w:val="009821A7"/>
    <w:rsid w:val="00982ADB"/>
    <w:rsid w:val="009833EC"/>
    <w:rsid w:val="00983B22"/>
    <w:rsid w:val="00984533"/>
    <w:rsid w:val="00985210"/>
    <w:rsid w:val="00985EB8"/>
    <w:rsid w:val="00986043"/>
    <w:rsid w:val="00986190"/>
    <w:rsid w:val="00986412"/>
    <w:rsid w:val="00986FFC"/>
    <w:rsid w:val="00990E95"/>
    <w:rsid w:val="00990F89"/>
    <w:rsid w:val="00991AB7"/>
    <w:rsid w:val="00991D60"/>
    <w:rsid w:val="009920D0"/>
    <w:rsid w:val="00992C27"/>
    <w:rsid w:val="0099342D"/>
    <w:rsid w:val="009938C8"/>
    <w:rsid w:val="00993C1A"/>
    <w:rsid w:val="00993DFD"/>
    <w:rsid w:val="0099402F"/>
    <w:rsid w:val="0099482D"/>
    <w:rsid w:val="0099497B"/>
    <w:rsid w:val="00994994"/>
    <w:rsid w:val="00994A57"/>
    <w:rsid w:val="009957C8"/>
    <w:rsid w:val="00995ACE"/>
    <w:rsid w:val="00995E44"/>
    <w:rsid w:val="00997BB0"/>
    <w:rsid w:val="009A0158"/>
    <w:rsid w:val="009A0473"/>
    <w:rsid w:val="009A107E"/>
    <w:rsid w:val="009A246D"/>
    <w:rsid w:val="009A27B8"/>
    <w:rsid w:val="009A3AE3"/>
    <w:rsid w:val="009A400D"/>
    <w:rsid w:val="009A52E0"/>
    <w:rsid w:val="009A6335"/>
    <w:rsid w:val="009A6558"/>
    <w:rsid w:val="009A7A69"/>
    <w:rsid w:val="009A7D25"/>
    <w:rsid w:val="009B026D"/>
    <w:rsid w:val="009B051A"/>
    <w:rsid w:val="009B1257"/>
    <w:rsid w:val="009B1581"/>
    <w:rsid w:val="009B1BC9"/>
    <w:rsid w:val="009B2ABA"/>
    <w:rsid w:val="009B2CFA"/>
    <w:rsid w:val="009B30D3"/>
    <w:rsid w:val="009B3FD1"/>
    <w:rsid w:val="009B4306"/>
    <w:rsid w:val="009B6869"/>
    <w:rsid w:val="009B77A4"/>
    <w:rsid w:val="009B79F7"/>
    <w:rsid w:val="009C071C"/>
    <w:rsid w:val="009C1C92"/>
    <w:rsid w:val="009C230D"/>
    <w:rsid w:val="009C33EA"/>
    <w:rsid w:val="009C3525"/>
    <w:rsid w:val="009C39A5"/>
    <w:rsid w:val="009C4124"/>
    <w:rsid w:val="009C4200"/>
    <w:rsid w:val="009C4D47"/>
    <w:rsid w:val="009C554A"/>
    <w:rsid w:val="009C56A9"/>
    <w:rsid w:val="009C6182"/>
    <w:rsid w:val="009C7E31"/>
    <w:rsid w:val="009D0FE4"/>
    <w:rsid w:val="009D1252"/>
    <w:rsid w:val="009D148A"/>
    <w:rsid w:val="009D1B23"/>
    <w:rsid w:val="009D2C4A"/>
    <w:rsid w:val="009D2DA0"/>
    <w:rsid w:val="009D36B8"/>
    <w:rsid w:val="009D382C"/>
    <w:rsid w:val="009D44FE"/>
    <w:rsid w:val="009D4E85"/>
    <w:rsid w:val="009D4EEC"/>
    <w:rsid w:val="009D5107"/>
    <w:rsid w:val="009D5310"/>
    <w:rsid w:val="009D56E1"/>
    <w:rsid w:val="009D61E8"/>
    <w:rsid w:val="009D6244"/>
    <w:rsid w:val="009E0AC4"/>
    <w:rsid w:val="009E124D"/>
    <w:rsid w:val="009E1796"/>
    <w:rsid w:val="009E19C4"/>
    <w:rsid w:val="009E1B07"/>
    <w:rsid w:val="009E25A5"/>
    <w:rsid w:val="009E2DD9"/>
    <w:rsid w:val="009E2FF4"/>
    <w:rsid w:val="009E3ACA"/>
    <w:rsid w:val="009E3C28"/>
    <w:rsid w:val="009E4DA8"/>
    <w:rsid w:val="009E5BEA"/>
    <w:rsid w:val="009E5CA9"/>
    <w:rsid w:val="009E6BBE"/>
    <w:rsid w:val="009E6C0E"/>
    <w:rsid w:val="009E7366"/>
    <w:rsid w:val="009E7555"/>
    <w:rsid w:val="009E7BEB"/>
    <w:rsid w:val="009F035B"/>
    <w:rsid w:val="009F0A73"/>
    <w:rsid w:val="009F18EA"/>
    <w:rsid w:val="009F19E3"/>
    <w:rsid w:val="009F2276"/>
    <w:rsid w:val="009F249C"/>
    <w:rsid w:val="009F2DE3"/>
    <w:rsid w:val="009F2F7C"/>
    <w:rsid w:val="009F3400"/>
    <w:rsid w:val="009F34FA"/>
    <w:rsid w:val="009F44E3"/>
    <w:rsid w:val="009F48FA"/>
    <w:rsid w:val="009F4C41"/>
    <w:rsid w:val="009F4F2C"/>
    <w:rsid w:val="009F5C03"/>
    <w:rsid w:val="009F6051"/>
    <w:rsid w:val="009F6067"/>
    <w:rsid w:val="009F69CD"/>
    <w:rsid w:val="009F79D2"/>
    <w:rsid w:val="00A000D2"/>
    <w:rsid w:val="00A000FF"/>
    <w:rsid w:val="00A003D0"/>
    <w:rsid w:val="00A00926"/>
    <w:rsid w:val="00A00A59"/>
    <w:rsid w:val="00A01209"/>
    <w:rsid w:val="00A01600"/>
    <w:rsid w:val="00A016B9"/>
    <w:rsid w:val="00A02309"/>
    <w:rsid w:val="00A03317"/>
    <w:rsid w:val="00A03449"/>
    <w:rsid w:val="00A04500"/>
    <w:rsid w:val="00A048F3"/>
    <w:rsid w:val="00A04B6C"/>
    <w:rsid w:val="00A05E59"/>
    <w:rsid w:val="00A06777"/>
    <w:rsid w:val="00A06A8A"/>
    <w:rsid w:val="00A07C64"/>
    <w:rsid w:val="00A07D78"/>
    <w:rsid w:val="00A07EB1"/>
    <w:rsid w:val="00A107B3"/>
    <w:rsid w:val="00A109DD"/>
    <w:rsid w:val="00A10E2B"/>
    <w:rsid w:val="00A11383"/>
    <w:rsid w:val="00A115F9"/>
    <w:rsid w:val="00A11F75"/>
    <w:rsid w:val="00A120C5"/>
    <w:rsid w:val="00A12460"/>
    <w:rsid w:val="00A1277B"/>
    <w:rsid w:val="00A12EF4"/>
    <w:rsid w:val="00A131AA"/>
    <w:rsid w:val="00A13E17"/>
    <w:rsid w:val="00A15729"/>
    <w:rsid w:val="00A159AD"/>
    <w:rsid w:val="00A16D76"/>
    <w:rsid w:val="00A17694"/>
    <w:rsid w:val="00A17D8A"/>
    <w:rsid w:val="00A2001B"/>
    <w:rsid w:val="00A20C6A"/>
    <w:rsid w:val="00A2143E"/>
    <w:rsid w:val="00A21EEC"/>
    <w:rsid w:val="00A22D57"/>
    <w:rsid w:val="00A241DA"/>
    <w:rsid w:val="00A24A25"/>
    <w:rsid w:val="00A25891"/>
    <w:rsid w:val="00A26269"/>
    <w:rsid w:val="00A26C2C"/>
    <w:rsid w:val="00A30A15"/>
    <w:rsid w:val="00A30B81"/>
    <w:rsid w:val="00A32026"/>
    <w:rsid w:val="00A32206"/>
    <w:rsid w:val="00A32725"/>
    <w:rsid w:val="00A32A32"/>
    <w:rsid w:val="00A331AA"/>
    <w:rsid w:val="00A338BA"/>
    <w:rsid w:val="00A34590"/>
    <w:rsid w:val="00A34991"/>
    <w:rsid w:val="00A35975"/>
    <w:rsid w:val="00A367D3"/>
    <w:rsid w:val="00A36980"/>
    <w:rsid w:val="00A3792E"/>
    <w:rsid w:val="00A37B7C"/>
    <w:rsid w:val="00A405FE"/>
    <w:rsid w:val="00A40B65"/>
    <w:rsid w:val="00A40B95"/>
    <w:rsid w:val="00A40E4A"/>
    <w:rsid w:val="00A418C1"/>
    <w:rsid w:val="00A419CC"/>
    <w:rsid w:val="00A41D8E"/>
    <w:rsid w:val="00A42522"/>
    <w:rsid w:val="00A42590"/>
    <w:rsid w:val="00A425E7"/>
    <w:rsid w:val="00A42C04"/>
    <w:rsid w:val="00A430D6"/>
    <w:rsid w:val="00A44DFD"/>
    <w:rsid w:val="00A4561B"/>
    <w:rsid w:val="00A45E8B"/>
    <w:rsid w:val="00A469FC"/>
    <w:rsid w:val="00A4701C"/>
    <w:rsid w:val="00A47235"/>
    <w:rsid w:val="00A475F2"/>
    <w:rsid w:val="00A500EC"/>
    <w:rsid w:val="00A501BF"/>
    <w:rsid w:val="00A520A3"/>
    <w:rsid w:val="00A5216F"/>
    <w:rsid w:val="00A52A2C"/>
    <w:rsid w:val="00A532DC"/>
    <w:rsid w:val="00A534D2"/>
    <w:rsid w:val="00A5385B"/>
    <w:rsid w:val="00A54AFB"/>
    <w:rsid w:val="00A552AE"/>
    <w:rsid w:val="00A56167"/>
    <w:rsid w:val="00A56E20"/>
    <w:rsid w:val="00A57744"/>
    <w:rsid w:val="00A57944"/>
    <w:rsid w:val="00A57D81"/>
    <w:rsid w:val="00A6010A"/>
    <w:rsid w:val="00A605AA"/>
    <w:rsid w:val="00A60CA8"/>
    <w:rsid w:val="00A60D8D"/>
    <w:rsid w:val="00A61444"/>
    <w:rsid w:val="00A619B1"/>
    <w:rsid w:val="00A6254B"/>
    <w:rsid w:val="00A63243"/>
    <w:rsid w:val="00A642E3"/>
    <w:rsid w:val="00A64CFC"/>
    <w:rsid w:val="00A65747"/>
    <w:rsid w:val="00A65AD4"/>
    <w:rsid w:val="00A65B7F"/>
    <w:rsid w:val="00A6606E"/>
    <w:rsid w:val="00A6678A"/>
    <w:rsid w:val="00A66AA8"/>
    <w:rsid w:val="00A66AAA"/>
    <w:rsid w:val="00A67FA9"/>
    <w:rsid w:val="00A702FC"/>
    <w:rsid w:val="00A731AC"/>
    <w:rsid w:val="00A73F98"/>
    <w:rsid w:val="00A74399"/>
    <w:rsid w:val="00A744A2"/>
    <w:rsid w:val="00A75A63"/>
    <w:rsid w:val="00A75AA3"/>
    <w:rsid w:val="00A75F80"/>
    <w:rsid w:val="00A76074"/>
    <w:rsid w:val="00A764E1"/>
    <w:rsid w:val="00A76C4F"/>
    <w:rsid w:val="00A76F24"/>
    <w:rsid w:val="00A77105"/>
    <w:rsid w:val="00A80159"/>
    <w:rsid w:val="00A8157E"/>
    <w:rsid w:val="00A818AA"/>
    <w:rsid w:val="00A81EC0"/>
    <w:rsid w:val="00A8254A"/>
    <w:rsid w:val="00A82BA7"/>
    <w:rsid w:val="00A83217"/>
    <w:rsid w:val="00A837F2"/>
    <w:rsid w:val="00A85F8C"/>
    <w:rsid w:val="00A866B4"/>
    <w:rsid w:val="00A868DE"/>
    <w:rsid w:val="00A86F74"/>
    <w:rsid w:val="00A877A6"/>
    <w:rsid w:val="00A9095C"/>
    <w:rsid w:val="00A90DE0"/>
    <w:rsid w:val="00A917AF"/>
    <w:rsid w:val="00A91E1E"/>
    <w:rsid w:val="00A920F9"/>
    <w:rsid w:val="00A9346A"/>
    <w:rsid w:val="00A94865"/>
    <w:rsid w:val="00A94CED"/>
    <w:rsid w:val="00A94EE5"/>
    <w:rsid w:val="00A95714"/>
    <w:rsid w:val="00A95F76"/>
    <w:rsid w:val="00A9647E"/>
    <w:rsid w:val="00A9673C"/>
    <w:rsid w:val="00A979C3"/>
    <w:rsid w:val="00AA01D9"/>
    <w:rsid w:val="00AA01F0"/>
    <w:rsid w:val="00AA0869"/>
    <w:rsid w:val="00AA1D74"/>
    <w:rsid w:val="00AA1EF9"/>
    <w:rsid w:val="00AA1FA8"/>
    <w:rsid w:val="00AA2CC7"/>
    <w:rsid w:val="00AA3281"/>
    <w:rsid w:val="00AA4272"/>
    <w:rsid w:val="00AA51FF"/>
    <w:rsid w:val="00AA5AA3"/>
    <w:rsid w:val="00AA72FB"/>
    <w:rsid w:val="00AA75C7"/>
    <w:rsid w:val="00AA79DF"/>
    <w:rsid w:val="00AA7B5E"/>
    <w:rsid w:val="00AB16C0"/>
    <w:rsid w:val="00AB16F2"/>
    <w:rsid w:val="00AB1CD7"/>
    <w:rsid w:val="00AB1ED3"/>
    <w:rsid w:val="00AB2F47"/>
    <w:rsid w:val="00AB3920"/>
    <w:rsid w:val="00AB533E"/>
    <w:rsid w:val="00AB5C3B"/>
    <w:rsid w:val="00AB67F1"/>
    <w:rsid w:val="00AB75F7"/>
    <w:rsid w:val="00AC0797"/>
    <w:rsid w:val="00AC150E"/>
    <w:rsid w:val="00AC171F"/>
    <w:rsid w:val="00AC17D6"/>
    <w:rsid w:val="00AC2540"/>
    <w:rsid w:val="00AC2E1C"/>
    <w:rsid w:val="00AC2F09"/>
    <w:rsid w:val="00AC2FA1"/>
    <w:rsid w:val="00AC37F0"/>
    <w:rsid w:val="00AC3BEB"/>
    <w:rsid w:val="00AC3C12"/>
    <w:rsid w:val="00AC4782"/>
    <w:rsid w:val="00AC4EEB"/>
    <w:rsid w:val="00AC5733"/>
    <w:rsid w:val="00AC613B"/>
    <w:rsid w:val="00AC63C2"/>
    <w:rsid w:val="00AC650E"/>
    <w:rsid w:val="00AC68FB"/>
    <w:rsid w:val="00AC6A1E"/>
    <w:rsid w:val="00AC6BAE"/>
    <w:rsid w:val="00AC7545"/>
    <w:rsid w:val="00AC7958"/>
    <w:rsid w:val="00AC7F95"/>
    <w:rsid w:val="00AD0729"/>
    <w:rsid w:val="00AD2011"/>
    <w:rsid w:val="00AD21B2"/>
    <w:rsid w:val="00AD2455"/>
    <w:rsid w:val="00AD3E6A"/>
    <w:rsid w:val="00AD48F8"/>
    <w:rsid w:val="00AD535F"/>
    <w:rsid w:val="00AD5639"/>
    <w:rsid w:val="00AD60E5"/>
    <w:rsid w:val="00AD63BF"/>
    <w:rsid w:val="00AD6A7C"/>
    <w:rsid w:val="00AD6E54"/>
    <w:rsid w:val="00AD70DB"/>
    <w:rsid w:val="00AD747D"/>
    <w:rsid w:val="00AE033E"/>
    <w:rsid w:val="00AE1670"/>
    <w:rsid w:val="00AE1695"/>
    <w:rsid w:val="00AE1FE4"/>
    <w:rsid w:val="00AE27CE"/>
    <w:rsid w:val="00AE2FF7"/>
    <w:rsid w:val="00AE3109"/>
    <w:rsid w:val="00AE33BC"/>
    <w:rsid w:val="00AE49BF"/>
    <w:rsid w:val="00AE4F9F"/>
    <w:rsid w:val="00AE51F4"/>
    <w:rsid w:val="00AE56B2"/>
    <w:rsid w:val="00AE5CBF"/>
    <w:rsid w:val="00AE60C8"/>
    <w:rsid w:val="00AE6CE0"/>
    <w:rsid w:val="00AE7ABE"/>
    <w:rsid w:val="00AF01A5"/>
    <w:rsid w:val="00AF06EA"/>
    <w:rsid w:val="00AF07E2"/>
    <w:rsid w:val="00AF0FC5"/>
    <w:rsid w:val="00AF1BD8"/>
    <w:rsid w:val="00AF3451"/>
    <w:rsid w:val="00AF4504"/>
    <w:rsid w:val="00AF5889"/>
    <w:rsid w:val="00AF5E2B"/>
    <w:rsid w:val="00AF6588"/>
    <w:rsid w:val="00AF676C"/>
    <w:rsid w:val="00AF6881"/>
    <w:rsid w:val="00AF6C54"/>
    <w:rsid w:val="00AF790E"/>
    <w:rsid w:val="00AF7B07"/>
    <w:rsid w:val="00AF7F56"/>
    <w:rsid w:val="00B00481"/>
    <w:rsid w:val="00B00496"/>
    <w:rsid w:val="00B00BDD"/>
    <w:rsid w:val="00B00C73"/>
    <w:rsid w:val="00B013C7"/>
    <w:rsid w:val="00B01906"/>
    <w:rsid w:val="00B024AB"/>
    <w:rsid w:val="00B0273C"/>
    <w:rsid w:val="00B02BD2"/>
    <w:rsid w:val="00B02E3D"/>
    <w:rsid w:val="00B02F92"/>
    <w:rsid w:val="00B055EE"/>
    <w:rsid w:val="00B058CE"/>
    <w:rsid w:val="00B06470"/>
    <w:rsid w:val="00B0663B"/>
    <w:rsid w:val="00B068B2"/>
    <w:rsid w:val="00B06980"/>
    <w:rsid w:val="00B06F11"/>
    <w:rsid w:val="00B10053"/>
    <w:rsid w:val="00B10088"/>
    <w:rsid w:val="00B10258"/>
    <w:rsid w:val="00B10AD7"/>
    <w:rsid w:val="00B11709"/>
    <w:rsid w:val="00B1186B"/>
    <w:rsid w:val="00B12078"/>
    <w:rsid w:val="00B12468"/>
    <w:rsid w:val="00B12616"/>
    <w:rsid w:val="00B12AC8"/>
    <w:rsid w:val="00B12C5C"/>
    <w:rsid w:val="00B13C42"/>
    <w:rsid w:val="00B13E82"/>
    <w:rsid w:val="00B1511E"/>
    <w:rsid w:val="00B15921"/>
    <w:rsid w:val="00B159D4"/>
    <w:rsid w:val="00B16136"/>
    <w:rsid w:val="00B167B8"/>
    <w:rsid w:val="00B1689D"/>
    <w:rsid w:val="00B16AE3"/>
    <w:rsid w:val="00B17672"/>
    <w:rsid w:val="00B209ED"/>
    <w:rsid w:val="00B20A89"/>
    <w:rsid w:val="00B21476"/>
    <w:rsid w:val="00B21CE9"/>
    <w:rsid w:val="00B22DF9"/>
    <w:rsid w:val="00B24076"/>
    <w:rsid w:val="00B24CF5"/>
    <w:rsid w:val="00B24D77"/>
    <w:rsid w:val="00B24F41"/>
    <w:rsid w:val="00B25704"/>
    <w:rsid w:val="00B2581C"/>
    <w:rsid w:val="00B265D5"/>
    <w:rsid w:val="00B266D9"/>
    <w:rsid w:val="00B26B26"/>
    <w:rsid w:val="00B26D45"/>
    <w:rsid w:val="00B26DF3"/>
    <w:rsid w:val="00B27C66"/>
    <w:rsid w:val="00B30223"/>
    <w:rsid w:val="00B306A7"/>
    <w:rsid w:val="00B30CD1"/>
    <w:rsid w:val="00B31201"/>
    <w:rsid w:val="00B3122A"/>
    <w:rsid w:val="00B312D2"/>
    <w:rsid w:val="00B31614"/>
    <w:rsid w:val="00B31C5D"/>
    <w:rsid w:val="00B331AA"/>
    <w:rsid w:val="00B33B69"/>
    <w:rsid w:val="00B341FA"/>
    <w:rsid w:val="00B3482B"/>
    <w:rsid w:val="00B348F4"/>
    <w:rsid w:val="00B34EF1"/>
    <w:rsid w:val="00B35081"/>
    <w:rsid w:val="00B356A4"/>
    <w:rsid w:val="00B35C83"/>
    <w:rsid w:val="00B3714F"/>
    <w:rsid w:val="00B40F49"/>
    <w:rsid w:val="00B4104D"/>
    <w:rsid w:val="00B4190D"/>
    <w:rsid w:val="00B41EA6"/>
    <w:rsid w:val="00B421FB"/>
    <w:rsid w:val="00B42B74"/>
    <w:rsid w:val="00B43ACE"/>
    <w:rsid w:val="00B442DE"/>
    <w:rsid w:val="00B4535D"/>
    <w:rsid w:val="00B45BC7"/>
    <w:rsid w:val="00B45D36"/>
    <w:rsid w:val="00B472EC"/>
    <w:rsid w:val="00B4757E"/>
    <w:rsid w:val="00B50814"/>
    <w:rsid w:val="00B51669"/>
    <w:rsid w:val="00B518EE"/>
    <w:rsid w:val="00B51D96"/>
    <w:rsid w:val="00B52800"/>
    <w:rsid w:val="00B52A38"/>
    <w:rsid w:val="00B52A5D"/>
    <w:rsid w:val="00B52D0F"/>
    <w:rsid w:val="00B530CA"/>
    <w:rsid w:val="00B53825"/>
    <w:rsid w:val="00B53830"/>
    <w:rsid w:val="00B542E6"/>
    <w:rsid w:val="00B552E5"/>
    <w:rsid w:val="00B552F5"/>
    <w:rsid w:val="00B55757"/>
    <w:rsid w:val="00B5666E"/>
    <w:rsid w:val="00B572AD"/>
    <w:rsid w:val="00B575F8"/>
    <w:rsid w:val="00B5797A"/>
    <w:rsid w:val="00B6017E"/>
    <w:rsid w:val="00B60C16"/>
    <w:rsid w:val="00B60D92"/>
    <w:rsid w:val="00B613C2"/>
    <w:rsid w:val="00B61F25"/>
    <w:rsid w:val="00B6254F"/>
    <w:rsid w:val="00B625E8"/>
    <w:rsid w:val="00B62849"/>
    <w:rsid w:val="00B629C8"/>
    <w:rsid w:val="00B6308E"/>
    <w:rsid w:val="00B64460"/>
    <w:rsid w:val="00B64CF6"/>
    <w:rsid w:val="00B653CB"/>
    <w:rsid w:val="00B6545D"/>
    <w:rsid w:val="00B658E3"/>
    <w:rsid w:val="00B666E9"/>
    <w:rsid w:val="00B669AC"/>
    <w:rsid w:val="00B66E0E"/>
    <w:rsid w:val="00B7047B"/>
    <w:rsid w:val="00B70A4E"/>
    <w:rsid w:val="00B71CA6"/>
    <w:rsid w:val="00B72CED"/>
    <w:rsid w:val="00B7378C"/>
    <w:rsid w:val="00B7439D"/>
    <w:rsid w:val="00B75412"/>
    <w:rsid w:val="00B7617E"/>
    <w:rsid w:val="00B7685B"/>
    <w:rsid w:val="00B773B7"/>
    <w:rsid w:val="00B7799A"/>
    <w:rsid w:val="00B8061E"/>
    <w:rsid w:val="00B80AE2"/>
    <w:rsid w:val="00B812A0"/>
    <w:rsid w:val="00B838A5"/>
    <w:rsid w:val="00B839D6"/>
    <w:rsid w:val="00B8429E"/>
    <w:rsid w:val="00B84BE4"/>
    <w:rsid w:val="00B84DA1"/>
    <w:rsid w:val="00B84E39"/>
    <w:rsid w:val="00B8542E"/>
    <w:rsid w:val="00B8596E"/>
    <w:rsid w:val="00B859D7"/>
    <w:rsid w:val="00B86737"/>
    <w:rsid w:val="00B8686B"/>
    <w:rsid w:val="00B86A05"/>
    <w:rsid w:val="00B87245"/>
    <w:rsid w:val="00B87ADD"/>
    <w:rsid w:val="00B90803"/>
    <w:rsid w:val="00B91979"/>
    <w:rsid w:val="00B919B5"/>
    <w:rsid w:val="00B91F62"/>
    <w:rsid w:val="00B9220D"/>
    <w:rsid w:val="00B930DF"/>
    <w:rsid w:val="00B936E7"/>
    <w:rsid w:val="00B93827"/>
    <w:rsid w:val="00B93C6F"/>
    <w:rsid w:val="00B93E21"/>
    <w:rsid w:val="00B94BEF"/>
    <w:rsid w:val="00B95114"/>
    <w:rsid w:val="00B95B23"/>
    <w:rsid w:val="00B95D50"/>
    <w:rsid w:val="00B97739"/>
    <w:rsid w:val="00B97920"/>
    <w:rsid w:val="00BA02E2"/>
    <w:rsid w:val="00BA0DAB"/>
    <w:rsid w:val="00BA2472"/>
    <w:rsid w:val="00BA33F3"/>
    <w:rsid w:val="00BA357F"/>
    <w:rsid w:val="00BA4A18"/>
    <w:rsid w:val="00BA5608"/>
    <w:rsid w:val="00BA5898"/>
    <w:rsid w:val="00BA5AA3"/>
    <w:rsid w:val="00BA5C18"/>
    <w:rsid w:val="00BA630A"/>
    <w:rsid w:val="00BA679C"/>
    <w:rsid w:val="00BA6EE9"/>
    <w:rsid w:val="00BA717C"/>
    <w:rsid w:val="00BA73C5"/>
    <w:rsid w:val="00BA7CA9"/>
    <w:rsid w:val="00BB02CB"/>
    <w:rsid w:val="00BB041E"/>
    <w:rsid w:val="00BB1499"/>
    <w:rsid w:val="00BB1BFE"/>
    <w:rsid w:val="00BB3521"/>
    <w:rsid w:val="00BB3CA8"/>
    <w:rsid w:val="00BB3ECB"/>
    <w:rsid w:val="00BB64FE"/>
    <w:rsid w:val="00BB7124"/>
    <w:rsid w:val="00BB716E"/>
    <w:rsid w:val="00BB744A"/>
    <w:rsid w:val="00BC069D"/>
    <w:rsid w:val="00BC1099"/>
    <w:rsid w:val="00BC3B9A"/>
    <w:rsid w:val="00BC3CD2"/>
    <w:rsid w:val="00BC3F17"/>
    <w:rsid w:val="00BC4331"/>
    <w:rsid w:val="00BC43E1"/>
    <w:rsid w:val="00BC519F"/>
    <w:rsid w:val="00BC5C9F"/>
    <w:rsid w:val="00BC6221"/>
    <w:rsid w:val="00BC65F2"/>
    <w:rsid w:val="00BC6AE5"/>
    <w:rsid w:val="00BC6C4D"/>
    <w:rsid w:val="00BC6E4F"/>
    <w:rsid w:val="00BC744A"/>
    <w:rsid w:val="00BC7537"/>
    <w:rsid w:val="00BC7A22"/>
    <w:rsid w:val="00BC7D26"/>
    <w:rsid w:val="00BD03A2"/>
    <w:rsid w:val="00BD08D4"/>
    <w:rsid w:val="00BD159C"/>
    <w:rsid w:val="00BD22D1"/>
    <w:rsid w:val="00BD2B28"/>
    <w:rsid w:val="00BD3CC2"/>
    <w:rsid w:val="00BD3E63"/>
    <w:rsid w:val="00BD5EA3"/>
    <w:rsid w:val="00BD63E1"/>
    <w:rsid w:val="00BD65F9"/>
    <w:rsid w:val="00BD69BC"/>
    <w:rsid w:val="00BD6BDD"/>
    <w:rsid w:val="00BD76AA"/>
    <w:rsid w:val="00BD7731"/>
    <w:rsid w:val="00BE02D5"/>
    <w:rsid w:val="00BE13BE"/>
    <w:rsid w:val="00BE19A6"/>
    <w:rsid w:val="00BE222E"/>
    <w:rsid w:val="00BE2A8B"/>
    <w:rsid w:val="00BE2B49"/>
    <w:rsid w:val="00BE32FD"/>
    <w:rsid w:val="00BE3B0A"/>
    <w:rsid w:val="00BE5299"/>
    <w:rsid w:val="00BE54DE"/>
    <w:rsid w:val="00BE60EA"/>
    <w:rsid w:val="00BE689C"/>
    <w:rsid w:val="00BE72AC"/>
    <w:rsid w:val="00BE78CF"/>
    <w:rsid w:val="00BE7AAA"/>
    <w:rsid w:val="00BF1ECF"/>
    <w:rsid w:val="00BF1F4F"/>
    <w:rsid w:val="00BF1F8A"/>
    <w:rsid w:val="00BF23A3"/>
    <w:rsid w:val="00BF26DD"/>
    <w:rsid w:val="00BF2F29"/>
    <w:rsid w:val="00BF4342"/>
    <w:rsid w:val="00BF43D7"/>
    <w:rsid w:val="00BF4A29"/>
    <w:rsid w:val="00BF4B30"/>
    <w:rsid w:val="00BF5138"/>
    <w:rsid w:val="00BF52EC"/>
    <w:rsid w:val="00BF5387"/>
    <w:rsid w:val="00BF5C10"/>
    <w:rsid w:val="00BF6023"/>
    <w:rsid w:val="00BF6645"/>
    <w:rsid w:val="00BF7D9F"/>
    <w:rsid w:val="00C006FE"/>
    <w:rsid w:val="00C0076F"/>
    <w:rsid w:val="00C00808"/>
    <w:rsid w:val="00C009D2"/>
    <w:rsid w:val="00C012B1"/>
    <w:rsid w:val="00C0134F"/>
    <w:rsid w:val="00C020CB"/>
    <w:rsid w:val="00C02CCF"/>
    <w:rsid w:val="00C03C08"/>
    <w:rsid w:val="00C04D40"/>
    <w:rsid w:val="00C05401"/>
    <w:rsid w:val="00C05E88"/>
    <w:rsid w:val="00C065CD"/>
    <w:rsid w:val="00C06703"/>
    <w:rsid w:val="00C0763B"/>
    <w:rsid w:val="00C0766D"/>
    <w:rsid w:val="00C07772"/>
    <w:rsid w:val="00C103AE"/>
    <w:rsid w:val="00C10C87"/>
    <w:rsid w:val="00C11216"/>
    <w:rsid w:val="00C1122B"/>
    <w:rsid w:val="00C11466"/>
    <w:rsid w:val="00C1359E"/>
    <w:rsid w:val="00C1386B"/>
    <w:rsid w:val="00C139B2"/>
    <w:rsid w:val="00C13FF3"/>
    <w:rsid w:val="00C1459F"/>
    <w:rsid w:val="00C149B5"/>
    <w:rsid w:val="00C14C2C"/>
    <w:rsid w:val="00C15698"/>
    <w:rsid w:val="00C172A1"/>
    <w:rsid w:val="00C179B5"/>
    <w:rsid w:val="00C17A5E"/>
    <w:rsid w:val="00C20796"/>
    <w:rsid w:val="00C23133"/>
    <w:rsid w:val="00C231EF"/>
    <w:rsid w:val="00C23A3C"/>
    <w:rsid w:val="00C25003"/>
    <w:rsid w:val="00C25DE6"/>
    <w:rsid w:val="00C26BD6"/>
    <w:rsid w:val="00C27CBF"/>
    <w:rsid w:val="00C27E46"/>
    <w:rsid w:val="00C304CF"/>
    <w:rsid w:val="00C30FDA"/>
    <w:rsid w:val="00C317E4"/>
    <w:rsid w:val="00C31C3A"/>
    <w:rsid w:val="00C3222B"/>
    <w:rsid w:val="00C32460"/>
    <w:rsid w:val="00C324DD"/>
    <w:rsid w:val="00C329E4"/>
    <w:rsid w:val="00C337F7"/>
    <w:rsid w:val="00C34E2A"/>
    <w:rsid w:val="00C34E66"/>
    <w:rsid w:val="00C3514B"/>
    <w:rsid w:val="00C3599A"/>
    <w:rsid w:val="00C35CE8"/>
    <w:rsid w:val="00C35EF5"/>
    <w:rsid w:val="00C365F4"/>
    <w:rsid w:val="00C36B7E"/>
    <w:rsid w:val="00C37168"/>
    <w:rsid w:val="00C37705"/>
    <w:rsid w:val="00C37777"/>
    <w:rsid w:val="00C37E6D"/>
    <w:rsid w:val="00C403C6"/>
    <w:rsid w:val="00C406A0"/>
    <w:rsid w:val="00C406CB"/>
    <w:rsid w:val="00C40B5D"/>
    <w:rsid w:val="00C4140E"/>
    <w:rsid w:val="00C419EE"/>
    <w:rsid w:val="00C42D37"/>
    <w:rsid w:val="00C437C3"/>
    <w:rsid w:val="00C43F36"/>
    <w:rsid w:val="00C43F83"/>
    <w:rsid w:val="00C44728"/>
    <w:rsid w:val="00C44B04"/>
    <w:rsid w:val="00C45125"/>
    <w:rsid w:val="00C454EC"/>
    <w:rsid w:val="00C4565A"/>
    <w:rsid w:val="00C45B8D"/>
    <w:rsid w:val="00C46143"/>
    <w:rsid w:val="00C46FFF"/>
    <w:rsid w:val="00C47F96"/>
    <w:rsid w:val="00C5103E"/>
    <w:rsid w:val="00C5200D"/>
    <w:rsid w:val="00C53E48"/>
    <w:rsid w:val="00C54017"/>
    <w:rsid w:val="00C540F4"/>
    <w:rsid w:val="00C55440"/>
    <w:rsid w:val="00C55E3A"/>
    <w:rsid w:val="00C573D9"/>
    <w:rsid w:val="00C57D26"/>
    <w:rsid w:val="00C57DBC"/>
    <w:rsid w:val="00C57F99"/>
    <w:rsid w:val="00C60C04"/>
    <w:rsid w:val="00C60DA6"/>
    <w:rsid w:val="00C611D1"/>
    <w:rsid w:val="00C61C76"/>
    <w:rsid w:val="00C62D56"/>
    <w:rsid w:val="00C641B6"/>
    <w:rsid w:val="00C648B0"/>
    <w:rsid w:val="00C64993"/>
    <w:rsid w:val="00C6518B"/>
    <w:rsid w:val="00C65BDC"/>
    <w:rsid w:val="00C65FA4"/>
    <w:rsid w:val="00C66A66"/>
    <w:rsid w:val="00C67812"/>
    <w:rsid w:val="00C67AF7"/>
    <w:rsid w:val="00C70580"/>
    <w:rsid w:val="00C7076C"/>
    <w:rsid w:val="00C707B9"/>
    <w:rsid w:val="00C712EC"/>
    <w:rsid w:val="00C71348"/>
    <w:rsid w:val="00C72121"/>
    <w:rsid w:val="00C721C9"/>
    <w:rsid w:val="00C72B7F"/>
    <w:rsid w:val="00C741D6"/>
    <w:rsid w:val="00C74341"/>
    <w:rsid w:val="00C74F8F"/>
    <w:rsid w:val="00C75C0E"/>
    <w:rsid w:val="00C75F0F"/>
    <w:rsid w:val="00C7629F"/>
    <w:rsid w:val="00C767D2"/>
    <w:rsid w:val="00C77161"/>
    <w:rsid w:val="00C77CEA"/>
    <w:rsid w:val="00C77F7E"/>
    <w:rsid w:val="00C80B60"/>
    <w:rsid w:val="00C8217B"/>
    <w:rsid w:val="00C83498"/>
    <w:rsid w:val="00C835C6"/>
    <w:rsid w:val="00C83903"/>
    <w:rsid w:val="00C84A73"/>
    <w:rsid w:val="00C84DA0"/>
    <w:rsid w:val="00C85010"/>
    <w:rsid w:val="00C85A16"/>
    <w:rsid w:val="00C86110"/>
    <w:rsid w:val="00C867AC"/>
    <w:rsid w:val="00C86DB6"/>
    <w:rsid w:val="00C86DE7"/>
    <w:rsid w:val="00C9046B"/>
    <w:rsid w:val="00C9110E"/>
    <w:rsid w:val="00C91B5C"/>
    <w:rsid w:val="00C92C86"/>
    <w:rsid w:val="00C93596"/>
    <w:rsid w:val="00C94958"/>
    <w:rsid w:val="00C94D6F"/>
    <w:rsid w:val="00C963FA"/>
    <w:rsid w:val="00C970B1"/>
    <w:rsid w:val="00CA0202"/>
    <w:rsid w:val="00CA12E2"/>
    <w:rsid w:val="00CA20D3"/>
    <w:rsid w:val="00CA23DF"/>
    <w:rsid w:val="00CA2BB5"/>
    <w:rsid w:val="00CA4080"/>
    <w:rsid w:val="00CA535E"/>
    <w:rsid w:val="00CA5BBA"/>
    <w:rsid w:val="00CA6967"/>
    <w:rsid w:val="00CA7AEE"/>
    <w:rsid w:val="00CA7BB5"/>
    <w:rsid w:val="00CA7DC4"/>
    <w:rsid w:val="00CB05E9"/>
    <w:rsid w:val="00CB0A63"/>
    <w:rsid w:val="00CB1642"/>
    <w:rsid w:val="00CB28C2"/>
    <w:rsid w:val="00CB312B"/>
    <w:rsid w:val="00CB411E"/>
    <w:rsid w:val="00CB48A9"/>
    <w:rsid w:val="00CB5444"/>
    <w:rsid w:val="00CB5CEC"/>
    <w:rsid w:val="00CB6930"/>
    <w:rsid w:val="00CB6B4B"/>
    <w:rsid w:val="00CB6C7E"/>
    <w:rsid w:val="00CB7416"/>
    <w:rsid w:val="00CC0258"/>
    <w:rsid w:val="00CC0266"/>
    <w:rsid w:val="00CC03D3"/>
    <w:rsid w:val="00CC09BD"/>
    <w:rsid w:val="00CC1D65"/>
    <w:rsid w:val="00CC1F45"/>
    <w:rsid w:val="00CC2612"/>
    <w:rsid w:val="00CC327D"/>
    <w:rsid w:val="00CC36DC"/>
    <w:rsid w:val="00CC40FA"/>
    <w:rsid w:val="00CC42FC"/>
    <w:rsid w:val="00CC4FAF"/>
    <w:rsid w:val="00CC56EF"/>
    <w:rsid w:val="00CC5780"/>
    <w:rsid w:val="00CC69E0"/>
    <w:rsid w:val="00CC6A87"/>
    <w:rsid w:val="00CC6AAE"/>
    <w:rsid w:val="00CC6D69"/>
    <w:rsid w:val="00CD0187"/>
    <w:rsid w:val="00CD1F57"/>
    <w:rsid w:val="00CD29B1"/>
    <w:rsid w:val="00CD2AFD"/>
    <w:rsid w:val="00CD37EC"/>
    <w:rsid w:val="00CD3BCA"/>
    <w:rsid w:val="00CD4232"/>
    <w:rsid w:val="00CD5784"/>
    <w:rsid w:val="00CD57C0"/>
    <w:rsid w:val="00CD5D8C"/>
    <w:rsid w:val="00CD631F"/>
    <w:rsid w:val="00CD6C6E"/>
    <w:rsid w:val="00CD7F9E"/>
    <w:rsid w:val="00CE06B0"/>
    <w:rsid w:val="00CE21EC"/>
    <w:rsid w:val="00CE22D0"/>
    <w:rsid w:val="00CE2328"/>
    <w:rsid w:val="00CE3B83"/>
    <w:rsid w:val="00CE4E9B"/>
    <w:rsid w:val="00CE5EB1"/>
    <w:rsid w:val="00CE6FED"/>
    <w:rsid w:val="00CF081F"/>
    <w:rsid w:val="00CF0CCE"/>
    <w:rsid w:val="00CF1C68"/>
    <w:rsid w:val="00CF1CA7"/>
    <w:rsid w:val="00CF1CD8"/>
    <w:rsid w:val="00CF201E"/>
    <w:rsid w:val="00CF29F2"/>
    <w:rsid w:val="00CF3942"/>
    <w:rsid w:val="00CF477E"/>
    <w:rsid w:val="00CF4E1B"/>
    <w:rsid w:val="00CF50A1"/>
    <w:rsid w:val="00CF5A53"/>
    <w:rsid w:val="00CF5B8D"/>
    <w:rsid w:val="00CF6607"/>
    <w:rsid w:val="00CF6F0B"/>
    <w:rsid w:val="00CF72BF"/>
    <w:rsid w:val="00CF7682"/>
    <w:rsid w:val="00CF7902"/>
    <w:rsid w:val="00CF7A8D"/>
    <w:rsid w:val="00CF7E55"/>
    <w:rsid w:val="00D00BAB"/>
    <w:rsid w:val="00D0119F"/>
    <w:rsid w:val="00D011A5"/>
    <w:rsid w:val="00D0195A"/>
    <w:rsid w:val="00D022B4"/>
    <w:rsid w:val="00D033C2"/>
    <w:rsid w:val="00D03E8F"/>
    <w:rsid w:val="00D04ECE"/>
    <w:rsid w:val="00D058BE"/>
    <w:rsid w:val="00D070E1"/>
    <w:rsid w:val="00D073C6"/>
    <w:rsid w:val="00D0760E"/>
    <w:rsid w:val="00D07B72"/>
    <w:rsid w:val="00D110C1"/>
    <w:rsid w:val="00D11D0D"/>
    <w:rsid w:val="00D13413"/>
    <w:rsid w:val="00D13C70"/>
    <w:rsid w:val="00D14E37"/>
    <w:rsid w:val="00D15FAF"/>
    <w:rsid w:val="00D161C0"/>
    <w:rsid w:val="00D1620B"/>
    <w:rsid w:val="00D166B5"/>
    <w:rsid w:val="00D16B8F"/>
    <w:rsid w:val="00D20039"/>
    <w:rsid w:val="00D20971"/>
    <w:rsid w:val="00D20C3C"/>
    <w:rsid w:val="00D21684"/>
    <w:rsid w:val="00D21A54"/>
    <w:rsid w:val="00D21A7B"/>
    <w:rsid w:val="00D22483"/>
    <w:rsid w:val="00D22557"/>
    <w:rsid w:val="00D22998"/>
    <w:rsid w:val="00D22A86"/>
    <w:rsid w:val="00D22B22"/>
    <w:rsid w:val="00D22FB2"/>
    <w:rsid w:val="00D237A1"/>
    <w:rsid w:val="00D253D2"/>
    <w:rsid w:val="00D25812"/>
    <w:rsid w:val="00D25B59"/>
    <w:rsid w:val="00D25F00"/>
    <w:rsid w:val="00D26036"/>
    <w:rsid w:val="00D2621A"/>
    <w:rsid w:val="00D270A7"/>
    <w:rsid w:val="00D27FAB"/>
    <w:rsid w:val="00D3041A"/>
    <w:rsid w:val="00D30F13"/>
    <w:rsid w:val="00D31600"/>
    <w:rsid w:val="00D3169D"/>
    <w:rsid w:val="00D31F2E"/>
    <w:rsid w:val="00D32020"/>
    <w:rsid w:val="00D32764"/>
    <w:rsid w:val="00D3286A"/>
    <w:rsid w:val="00D329F3"/>
    <w:rsid w:val="00D333A6"/>
    <w:rsid w:val="00D33DFD"/>
    <w:rsid w:val="00D33EC7"/>
    <w:rsid w:val="00D34015"/>
    <w:rsid w:val="00D3460E"/>
    <w:rsid w:val="00D34F56"/>
    <w:rsid w:val="00D371F2"/>
    <w:rsid w:val="00D379D0"/>
    <w:rsid w:val="00D37F89"/>
    <w:rsid w:val="00D401D2"/>
    <w:rsid w:val="00D40AC3"/>
    <w:rsid w:val="00D41110"/>
    <w:rsid w:val="00D41427"/>
    <w:rsid w:val="00D4148C"/>
    <w:rsid w:val="00D41496"/>
    <w:rsid w:val="00D42B8D"/>
    <w:rsid w:val="00D430F2"/>
    <w:rsid w:val="00D43CCF"/>
    <w:rsid w:val="00D440B8"/>
    <w:rsid w:val="00D44467"/>
    <w:rsid w:val="00D44A0D"/>
    <w:rsid w:val="00D44A9E"/>
    <w:rsid w:val="00D44C22"/>
    <w:rsid w:val="00D44E38"/>
    <w:rsid w:val="00D45CDD"/>
    <w:rsid w:val="00D46AD0"/>
    <w:rsid w:val="00D4762B"/>
    <w:rsid w:val="00D47E5F"/>
    <w:rsid w:val="00D50761"/>
    <w:rsid w:val="00D513F2"/>
    <w:rsid w:val="00D5188A"/>
    <w:rsid w:val="00D51935"/>
    <w:rsid w:val="00D519DB"/>
    <w:rsid w:val="00D52086"/>
    <w:rsid w:val="00D52189"/>
    <w:rsid w:val="00D52759"/>
    <w:rsid w:val="00D53758"/>
    <w:rsid w:val="00D55733"/>
    <w:rsid w:val="00D55D3A"/>
    <w:rsid w:val="00D56316"/>
    <w:rsid w:val="00D5676E"/>
    <w:rsid w:val="00D56BB2"/>
    <w:rsid w:val="00D57284"/>
    <w:rsid w:val="00D572D5"/>
    <w:rsid w:val="00D57978"/>
    <w:rsid w:val="00D57B87"/>
    <w:rsid w:val="00D60641"/>
    <w:rsid w:val="00D61091"/>
    <w:rsid w:val="00D6151B"/>
    <w:rsid w:val="00D61DBC"/>
    <w:rsid w:val="00D61F42"/>
    <w:rsid w:val="00D61FF0"/>
    <w:rsid w:val="00D6208E"/>
    <w:rsid w:val="00D623CD"/>
    <w:rsid w:val="00D62889"/>
    <w:rsid w:val="00D62C1A"/>
    <w:rsid w:val="00D644F5"/>
    <w:rsid w:val="00D64B84"/>
    <w:rsid w:val="00D65776"/>
    <w:rsid w:val="00D65976"/>
    <w:rsid w:val="00D66FD3"/>
    <w:rsid w:val="00D67680"/>
    <w:rsid w:val="00D677C1"/>
    <w:rsid w:val="00D70CB8"/>
    <w:rsid w:val="00D717D8"/>
    <w:rsid w:val="00D71A06"/>
    <w:rsid w:val="00D71A36"/>
    <w:rsid w:val="00D71A8E"/>
    <w:rsid w:val="00D72C4C"/>
    <w:rsid w:val="00D73CFD"/>
    <w:rsid w:val="00D73F47"/>
    <w:rsid w:val="00D744CC"/>
    <w:rsid w:val="00D745F6"/>
    <w:rsid w:val="00D7476B"/>
    <w:rsid w:val="00D752B3"/>
    <w:rsid w:val="00D754FD"/>
    <w:rsid w:val="00D75504"/>
    <w:rsid w:val="00D758B2"/>
    <w:rsid w:val="00D77CDA"/>
    <w:rsid w:val="00D81707"/>
    <w:rsid w:val="00D817FC"/>
    <w:rsid w:val="00D82B7B"/>
    <w:rsid w:val="00D82BB4"/>
    <w:rsid w:val="00D82DF2"/>
    <w:rsid w:val="00D83A52"/>
    <w:rsid w:val="00D8474E"/>
    <w:rsid w:val="00D849C6"/>
    <w:rsid w:val="00D85960"/>
    <w:rsid w:val="00D85CF9"/>
    <w:rsid w:val="00D861C3"/>
    <w:rsid w:val="00D864D3"/>
    <w:rsid w:val="00D86A38"/>
    <w:rsid w:val="00D873D6"/>
    <w:rsid w:val="00D87430"/>
    <w:rsid w:val="00D876D0"/>
    <w:rsid w:val="00D87991"/>
    <w:rsid w:val="00D879EF"/>
    <w:rsid w:val="00D87E57"/>
    <w:rsid w:val="00D9017F"/>
    <w:rsid w:val="00D909F3"/>
    <w:rsid w:val="00D90C1A"/>
    <w:rsid w:val="00D915AC"/>
    <w:rsid w:val="00D91614"/>
    <w:rsid w:val="00D9207F"/>
    <w:rsid w:val="00D9226E"/>
    <w:rsid w:val="00D92C22"/>
    <w:rsid w:val="00D93389"/>
    <w:rsid w:val="00D93675"/>
    <w:rsid w:val="00D942D8"/>
    <w:rsid w:val="00D9452D"/>
    <w:rsid w:val="00D94E1E"/>
    <w:rsid w:val="00D95045"/>
    <w:rsid w:val="00D951C0"/>
    <w:rsid w:val="00D95E70"/>
    <w:rsid w:val="00D9638E"/>
    <w:rsid w:val="00D963A4"/>
    <w:rsid w:val="00D97A0C"/>
    <w:rsid w:val="00DA0386"/>
    <w:rsid w:val="00DA10D3"/>
    <w:rsid w:val="00DA13A7"/>
    <w:rsid w:val="00DA1624"/>
    <w:rsid w:val="00DA1CC2"/>
    <w:rsid w:val="00DA2668"/>
    <w:rsid w:val="00DA2956"/>
    <w:rsid w:val="00DA2B13"/>
    <w:rsid w:val="00DA4651"/>
    <w:rsid w:val="00DA52E5"/>
    <w:rsid w:val="00DA5E7A"/>
    <w:rsid w:val="00DA60EB"/>
    <w:rsid w:val="00DA6C9C"/>
    <w:rsid w:val="00DB0688"/>
    <w:rsid w:val="00DB080F"/>
    <w:rsid w:val="00DB109A"/>
    <w:rsid w:val="00DB113E"/>
    <w:rsid w:val="00DB1F26"/>
    <w:rsid w:val="00DB2442"/>
    <w:rsid w:val="00DB32C1"/>
    <w:rsid w:val="00DB39E4"/>
    <w:rsid w:val="00DB4C2E"/>
    <w:rsid w:val="00DB6419"/>
    <w:rsid w:val="00DB69FB"/>
    <w:rsid w:val="00DB6EF5"/>
    <w:rsid w:val="00DB7DD9"/>
    <w:rsid w:val="00DB7E43"/>
    <w:rsid w:val="00DC0784"/>
    <w:rsid w:val="00DC07BB"/>
    <w:rsid w:val="00DC151F"/>
    <w:rsid w:val="00DC1DC5"/>
    <w:rsid w:val="00DC2559"/>
    <w:rsid w:val="00DC2BEA"/>
    <w:rsid w:val="00DC2D04"/>
    <w:rsid w:val="00DC3737"/>
    <w:rsid w:val="00DC4401"/>
    <w:rsid w:val="00DC4716"/>
    <w:rsid w:val="00DC4DCC"/>
    <w:rsid w:val="00DC4F6C"/>
    <w:rsid w:val="00DC52E1"/>
    <w:rsid w:val="00DC542F"/>
    <w:rsid w:val="00DC5B64"/>
    <w:rsid w:val="00DC60B0"/>
    <w:rsid w:val="00DC6953"/>
    <w:rsid w:val="00DC7020"/>
    <w:rsid w:val="00DC7306"/>
    <w:rsid w:val="00DC7ED8"/>
    <w:rsid w:val="00DD0012"/>
    <w:rsid w:val="00DD093E"/>
    <w:rsid w:val="00DD0BA0"/>
    <w:rsid w:val="00DD0CB0"/>
    <w:rsid w:val="00DD11B4"/>
    <w:rsid w:val="00DD11EA"/>
    <w:rsid w:val="00DD133D"/>
    <w:rsid w:val="00DD1C81"/>
    <w:rsid w:val="00DD2407"/>
    <w:rsid w:val="00DD2667"/>
    <w:rsid w:val="00DD4DF3"/>
    <w:rsid w:val="00DD4EC2"/>
    <w:rsid w:val="00DD4F80"/>
    <w:rsid w:val="00DD57CD"/>
    <w:rsid w:val="00DD60F2"/>
    <w:rsid w:val="00DD6D17"/>
    <w:rsid w:val="00DD707A"/>
    <w:rsid w:val="00DD7181"/>
    <w:rsid w:val="00DD731F"/>
    <w:rsid w:val="00DD7422"/>
    <w:rsid w:val="00DE02DA"/>
    <w:rsid w:val="00DE02E7"/>
    <w:rsid w:val="00DE08A9"/>
    <w:rsid w:val="00DE138E"/>
    <w:rsid w:val="00DE1B74"/>
    <w:rsid w:val="00DE1C81"/>
    <w:rsid w:val="00DE2659"/>
    <w:rsid w:val="00DE2830"/>
    <w:rsid w:val="00DE2B1E"/>
    <w:rsid w:val="00DE3935"/>
    <w:rsid w:val="00DE4B29"/>
    <w:rsid w:val="00DE4D41"/>
    <w:rsid w:val="00DE6113"/>
    <w:rsid w:val="00DE7C4C"/>
    <w:rsid w:val="00DE7E56"/>
    <w:rsid w:val="00DF040F"/>
    <w:rsid w:val="00DF0527"/>
    <w:rsid w:val="00DF1406"/>
    <w:rsid w:val="00DF1F8E"/>
    <w:rsid w:val="00DF26FE"/>
    <w:rsid w:val="00DF3010"/>
    <w:rsid w:val="00DF3A16"/>
    <w:rsid w:val="00DF3D23"/>
    <w:rsid w:val="00DF3F8A"/>
    <w:rsid w:val="00DF448B"/>
    <w:rsid w:val="00DF5A07"/>
    <w:rsid w:val="00DF7146"/>
    <w:rsid w:val="00DF7967"/>
    <w:rsid w:val="00DF7ECA"/>
    <w:rsid w:val="00E00716"/>
    <w:rsid w:val="00E00739"/>
    <w:rsid w:val="00E0076F"/>
    <w:rsid w:val="00E00CD5"/>
    <w:rsid w:val="00E00EB7"/>
    <w:rsid w:val="00E01A0C"/>
    <w:rsid w:val="00E02189"/>
    <w:rsid w:val="00E0272C"/>
    <w:rsid w:val="00E027B8"/>
    <w:rsid w:val="00E0344A"/>
    <w:rsid w:val="00E0453F"/>
    <w:rsid w:val="00E04697"/>
    <w:rsid w:val="00E04CF5"/>
    <w:rsid w:val="00E04E3D"/>
    <w:rsid w:val="00E04E4B"/>
    <w:rsid w:val="00E063B5"/>
    <w:rsid w:val="00E074D9"/>
    <w:rsid w:val="00E1108A"/>
    <w:rsid w:val="00E119F3"/>
    <w:rsid w:val="00E11C55"/>
    <w:rsid w:val="00E11CDA"/>
    <w:rsid w:val="00E11DF4"/>
    <w:rsid w:val="00E122A2"/>
    <w:rsid w:val="00E1256B"/>
    <w:rsid w:val="00E12A8D"/>
    <w:rsid w:val="00E12BEF"/>
    <w:rsid w:val="00E12E3C"/>
    <w:rsid w:val="00E13536"/>
    <w:rsid w:val="00E13994"/>
    <w:rsid w:val="00E14261"/>
    <w:rsid w:val="00E14B4A"/>
    <w:rsid w:val="00E14C5E"/>
    <w:rsid w:val="00E1549A"/>
    <w:rsid w:val="00E15CEE"/>
    <w:rsid w:val="00E162E8"/>
    <w:rsid w:val="00E172D1"/>
    <w:rsid w:val="00E204F7"/>
    <w:rsid w:val="00E208FA"/>
    <w:rsid w:val="00E21B4B"/>
    <w:rsid w:val="00E2279D"/>
    <w:rsid w:val="00E22D83"/>
    <w:rsid w:val="00E23C95"/>
    <w:rsid w:val="00E250B0"/>
    <w:rsid w:val="00E25B27"/>
    <w:rsid w:val="00E26BFA"/>
    <w:rsid w:val="00E270A3"/>
    <w:rsid w:val="00E27883"/>
    <w:rsid w:val="00E305B1"/>
    <w:rsid w:val="00E306F6"/>
    <w:rsid w:val="00E30D2C"/>
    <w:rsid w:val="00E30DAB"/>
    <w:rsid w:val="00E313EC"/>
    <w:rsid w:val="00E31A8F"/>
    <w:rsid w:val="00E31E05"/>
    <w:rsid w:val="00E3231F"/>
    <w:rsid w:val="00E32E6A"/>
    <w:rsid w:val="00E33E0A"/>
    <w:rsid w:val="00E34AF5"/>
    <w:rsid w:val="00E36628"/>
    <w:rsid w:val="00E370FE"/>
    <w:rsid w:val="00E3787C"/>
    <w:rsid w:val="00E4182D"/>
    <w:rsid w:val="00E42A99"/>
    <w:rsid w:val="00E432EE"/>
    <w:rsid w:val="00E433B3"/>
    <w:rsid w:val="00E438EB"/>
    <w:rsid w:val="00E43C39"/>
    <w:rsid w:val="00E4420C"/>
    <w:rsid w:val="00E448B7"/>
    <w:rsid w:val="00E4528B"/>
    <w:rsid w:val="00E4578E"/>
    <w:rsid w:val="00E47509"/>
    <w:rsid w:val="00E506DE"/>
    <w:rsid w:val="00E50813"/>
    <w:rsid w:val="00E50FB4"/>
    <w:rsid w:val="00E51227"/>
    <w:rsid w:val="00E51966"/>
    <w:rsid w:val="00E52119"/>
    <w:rsid w:val="00E52589"/>
    <w:rsid w:val="00E528B4"/>
    <w:rsid w:val="00E52B97"/>
    <w:rsid w:val="00E52EDF"/>
    <w:rsid w:val="00E5435E"/>
    <w:rsid w:val="00E5460F"/>
    <w:rsid w:val="00E5599A"/>
    <w:rsid w:val="00E56900"/>
    <w:rsid w:val="00E572E0"/>
    <w:rsid w:val="00E600DD"/>
    <w:rsid w:val="00E605F3"/>
    <w:rsid w:val="00E60732"/>
    <w:rsid w:val="00E60CD3"/>
    <w:rsid w:val="00E61223"/>
    <w:rsid w:val="00E614B8"/>
    <w:rsid w:val="00E624A3"/>
    <w:rsid w:val="00E624CC"/>
    <w:rsid w:val="00E62E97"/>
    <w:rsid w:val="00E63339"/>
    <w:rsid w:val="00E639B9"/>
    <w:rsid w:val="00E63CBC"/>
    <w:rsid w:val="00E63DC4"/>
    <w:rsid w:val="00E6494B"/>
    <w:rsid w:val="00E64A53"/>
    <w:rsid w:val="00E64C1B"/>
    <w:rsid w:val="00E6576C"/>
    <w:rsid w:val="00E65DF0"/>
    <w:rsid w:val="00E65E93"/>
    <w:rsid w:val="00E66158"/>
    <w:rsid w:val="00E66403"/>
    <w:rsid w:val="00E66500"/>
    <w:rsid w:val="00E66A36"/>
    <w:rsid w:val="00E67319"/>
    <w:rsid w:val="00E67465"/>
    <w:rsid w:val="00E67783"/>
    <w:rsid w:val="00E70508"/>
    <w:rsid w:val="00E70CFF"/>
    <w:rsid w:val="00E71292"/>
    <w:rsid w:val="00E71F0D"/>
    <w:rsid w:val="00E724E3"/>
    <w:rsid w:val="00E72BB1"/>
    <w:rsid w:val="00E735DC"/>
    <w:rsid w:val="00E74514"/>
    <w:rsid w:val="00E74528"/>
    <w:rsid w:val="00E753BA"/>
    <w:rsid w:val="00E75AA6"/>
    <w:rsid w:val="00E760CE"/>
    <w:rsid w:val="00E7617D"/>
    <w:rsid w:val="00E765E8"/>
    <w:rsid w:val="00E805EB"/>
    <w:rsid w:val="00E81325"/>
    <w:rsid w:val="00E81F93"/>
    <w:rsid w:val="00E82437"/>
    <w:rsid w:val="00E82B96"/>
    <w:rsid w:val="00E8391B"/>
    <w:rsid w:val="00E843DB"/>
    <w:rsid w:val="00E85268"/>
    <w:rsid w:val="00E85C62"/>
    <w:rsid w:val="00E86A06"/>
    <w:rsid w:val="00E90282"/>
    <w:rsid w:val="00E91BFE"/>
    <w:rsid w:val="00E9216F"/>
    <w:rsid w:val="00E92B3B"/>
    <w:rsid w:val="00E933A7"/>
    <w:rsid w:val="00E93590"/>
    <w:rsid w:val="00E93FE4"/>
    <w:rsid w:val="00E94DEE"/>
    <w:rsid w:val="00E95C8C"/>
    <w:rsid w:val="00E96A45"/>
    <w:rsid w:val="00E97386"/>
    <w:rsid w:val="00E97AB3"/>
    <w:rsid w:val="00E97D7E"/>
    <w:rsid w:val="00EA01A6"/>
    <w:rsid w:val="00EA0EAB"/>
    <w:rsid w:val="00EA0F79"/>
    <w:rsid w:val="00EA1478"/>
    <w:rsid w:val="00EA1A7A"/>
    <w:rsid w:val="00EA21C0"/>
    <w:rsid w:val="00EA269B"/>
    <w:rsid w:val="00EA282A"/>
    <w:rsid w:val="00EA30C6"/>
    <w:rsid w:val="00EA32BF"/>
    <w:rsid w:val="00EA366D"/>
    <w:rsid w:val="00EA395D"/>
    <w:rsid w:val="00EA3CAB"/>
    <w:rsid w:val="00EA4329"/>
    <w:rsid w:val="00EA4856"/>
    <w:rsid w:val="00EA62CA"/>
    <w:rsid w:val="00EA69A4"/>
    <w:rsid w:val="00EB05B1"/>
    <w:rsid w:val="00EB0ACD"/>
    <w:rsid w:val="00EB2D42"/>
    <w:rsid w:val="00EB2E9F"/>
    <w:rsid w:val="00EB3045"/>
    <w:rsid w:val="00EB32B7"/>
    <w:rsid w:val="00EB348E"/>
    <w:rsid w:val="00EB3C25"/>
    <w:rsid w:val="00EB3E1D"/>
    <w:rsid w:val="00EB5A05"/>
    <w:rsid w:val="00EB5D24"/>
    <w:rsid w:val="00EB6067"/>
    <w:rsid w:val="00EB61B2"/>
    <w:rsid w:val="00EB6391"/>
    <w:rsid w:val="00EB64C6"/>
    <w:rsid w:val="00EB6A34"/>
    <w:rsid w:val="00EB7E03"/>
    <w:rsid w:val="00EC030E"/>
    <w:rsid w:val="00EC0316"/>
    <w:rsid w:val="00EC03B4"/>
    <w:rsid w:val="00EC190D"/>
    <w:rsid w:val="00EC193A"/>
    <w:rsid w:val="00EC1FD1"/>
    <w:rsid w:val="00EC26D5"/>
    <w:rsid w:val="00EC27F4"/>
    <w:rsid w:val="00EC28DA"/>
    <w:rsid w:val="00EC2C7C"/>
    <w:rsid w:val="00EC34C2"/>
    <w:rsid w:val="00EC418D"/>
    <w:rsid w:val="00EC4419"/>
    <w:rsid w:val="00EC4D35"/>
    <w:rsid w:val="00EC4EAC"/>
    <w:rsid w:val="00EC54AD"/>
    <w:rsid w:val="00EC5562"/>
    <w:rsid w:val="00EC6C8A"/>
    <w:rsid w:val="00EC7EFD"/>
    <w:rsid w:val="00ED0A2F"/>
    <w:rsid w:val="00ED13DD"/>
    <w:rsid w:val="00ED1BF3"/>
    <w:rsid w:val="00ED1C50"/>
    <w:rsid w:val="00ED2510"/>
    <w:rsid w:val="00ED3AC8"/>
    <w:rsid w:val="00ED3B1F"/>
    <w:rsid w:val="00ED3C90"/>
    <w:rsid w:val="00ED500D"/>
    <w:rsid w:val="00ED5220"/>
    <w:rsid w:val="00ED79E1"/>
    <w:rsid w:val="00ED7CAF"/>
    <w:rsid w:val="00ED7CE2"/>
    <w:rsid w:val="00EE045A"/>
    <w:rsid w:val="00EE0478"/>
    <w:rsid w:val="00EE08C1"/>
    <w:rsid w:val="00EE1A14"/>
    <w:rsid w:val="00EE1E1D"/>
    <w:rsid w:val="00EE20B2"/>
    <w:rsid w:val="00EE2147"/>
    <w:rsid w:val="00EE2252"/>
    <w:rsid w:val="00EE2F94"/>
    <w:rsid w:val="00EE3233"/>
    <w:rsid w:val="00EE3C66"/>
    <w:rsid w:val="00EE548D"/>
    <w:rsid w:val="00EE6E83"/>
    <w:rsid w:val="00EF0879"/>
    <w:rsid w:val="00EF1FE0"/>
    <w:rsid w:val="00EF272B"/>
    <w:rsid w:val="00EF3C6C"/>
    <w:rsid w:val="00EF441A"/>
    <w:rsid w:val="00EF45FA"/>
    <w:rsid w:val="00EF5A2C"/>
    <w:rsid w:val="00EF5DCF"/>
    <w:rsid w:val="00EF658B"/>
    <w:rsid w:val="00EF6B2C"/>
    <w:rsid w:val="00EF74B7"/>
    <w:rsid w:val="00EF7B6E"/>
    <w:rsid w:val="00EF7D77"/>
    <w:rsid w:val="00F01719"/>
    <w:rsid w:val="00F01C26"/>
    <w:rsid w:val="00F01C84"/>
    <w:rsid w:val="00F02737"/>
    <w:rsid w:val="00F02ABD"/>
    <w:rsid w:val="00F0348B"/>
    <w:rsid w:val="00F03B58"/>
    <w:rsid w:val="00F0460C"/>
    <w:rsid w:val="00F047B5"/>
    <w:rsid w:val="00F04F0B"/>
    <w:rsid w:val="00F04F30"/>
    <w:rsid w:val="00F04F56"/>
    <w:rsid w:val="00F05E15"/>
    <w:rsid w:val="00F05E5B"/>
    <w:rsid w:val="00F06EA6"/>
    <w:rsid w:val="00F0709C"/>
    <w:rsid w:val="00F10558"/>
    <w:rsid w:val="00F10D9D"/>
    <w:rsid w:val="00F12213"/>
    <w:rsid w:val="00F12FC3"/>
    <w:rsid w:val="00F13147"/>
    <w:rsid w:val="00F13227"/>
    <w:rsid w:val="00F15AAA"/>
    <w:rsid w:val="00F16245"/>
    <w:rsid w:val="00F16513"/>
    <w:rsid w:val="00F167D9"/>
    <w:rsid w:val="00F16AA0"/>
    <w:rsid w:val="00F16CBC"/>
    <w:rsid w:val="00F16D12"/>
    <w:rsid w:val="00F17D51"/>
    <w:rsid w:val="00F20319"/>
    <w:rsid w:val="00F20FE9"/>
    <w:rsid w:val="00F2131D"/>
    <w:rsid w:val="00F21D0C"/>
    <w:rsid w:val="00F21F57"/>
    <w:rsid w:val="00F232D6"/>
    <w:rsid w:val="00F2340E"/>
    <w:rsid w:val="00F23420"/>
    <w:rsid w:val="00F235E4"/>
    <w:rsid w:val="00F23D77"/>
    <w:rsid w:val="00F23E23"/>
    <w:rsid w:val="00F24CA2"/>
    <w:rsid w:val="00F25019"/>
    <w:rsid w:val="00F250AE"/>
    <w:rsid w:val="00F2549F"/>
    <w:rsid w:val="00F25A65"/>
    <w:rsid w:val="00F261B7"/>
    <w:rsid w:val="00F26384"/>
    <w:rsid w:val="00F263F8"/>
    <w:rsid w:val="00F2662C"/>
    <w:rsid w:val="00F266B1"/>
    <w:rsid w:val="00F267ED"/>
    <w:rsid w:val="00F303ED"/>
    <w:rsid w:val="00F3069B"/>
    <w:rsid w:val="00F310B4"/>
    <w:rsid w:val="00F31994"/>
    <w:rsid w:val="00F31CE4"/>
    <w:rsid w:val="00F32756"/>
    <w:rsid w:val="00F329A5"/>
    <w:rsid w:val="00F32BBF"/>
    <w:rsid w:val="00F32F7A"/>
    <w:rsid w:val="00F33599"/>
    <w:rsid w:val="00F33E06"/>
    <w:rsid w:val="00F348EE"/>
    <w:rsid w:val="00F349DD"/>
    <w:rsid w:val="00F353CC"/>
    <w:rsid w:val="00F36205"/>
    <w:rsid w:val="00F36BC5"/>
    <w:rsid w:val="00F36C12"/>
    <w:rsid w:val="00F3769C"/>
    <w:rsid w:val="00F37C79"/>
    <w:rsid w:val="00F40781"/>
    <w:rsid w:val="00F409C6"/>
    <w:rsid w:val="00F40D13"/>
    <w:rsid w:val="00F419C0"/>
    <w:rsid w:val="00F421B4"/>
    <w:rsid w:val="00F42E83"/>
    <w:rsid w:val="00F43B2D"/>
    <w:rsid w:val="00F46390"/>
    <w:rsid w:val="00F46BCC"/>
    <w:rsid w:val="00F477B3"/>
    <w:rsid w:val="00F478BD"/>
    <w:rsid w:val="00F47F25"/>
    <w:rsid w:val="00F50115"/>
    <w:rsid w:val="00F50A70"/>
    <w:rsid w:val="00F51D50"/>
    <w:rsid w:val="00F52170"/>
    <w:rsid w:val="00F522B9"/>
    <w:rsid w:val="00F52977"/>
    <w:rsid w:val="00F534AB"/>
    <w:rsid w:val="00F547CA"/>
    <w:rsid w:val="00F563AD"/>
    <w:rsid w:val="00F563B9"/>
    <w:rsid w:val="00F56520"/>
    <w:rsid w:val="00F56AE9"/>
    <w:rsid w:val="00F56C22"/>
    <w:rsid w:val="00F56CA1"/>
    <w:rsid w:val="00F607C1"/>
    <w:rsid w:val="00F6094C"/>
    <w:rsid w:val="00F60A2F"/>
    <w:rsid w:val="00F60F75"/>
    <w:rsid w:val="00F612C1"/>
    <w:rsid w:val="00F616F2"/>
    <w:rsid w:val="00F61AD2"/>
    <w:rsid w:val="00F62194"/>
    <w:rsid w:val="00F6233D"/>
    <w:rsid w:val="00F624B1"/>
    <w:rsid w:val="00F6263F"/>
    <w:rsid w:val="00F63B2B"/>
    <w:rsid w:val="00F63EA5"/>
    <w:rsid w:val="00F645F9"/>
    <w:rsid w:val="00F649FB"/>
    <w:rsid w:val="00F64DB3"/>
    <w:rsid w:val="00F65699"/>
    <w:rsid w:val="00F66727"/>
    <w:rsid w:val="00F672ED"/>
    <w:rsid w:val="00F70642"/>
    <w:rsid w:val="00F71461"/>
    <w:rsid w:val="00F714ED"/>
    <w:rsid w:val="00F7215D"/>
    <w:rsid w:val="00F72C2B"/>
    <w:rsid w:val="00F735F8"/>
    <w:rsid w:val="00F736F2"/>
    <w:rsid w:val="00F7380A"/>
    <w:rsid w:val="00F73B0F"/>
    <w:rsid w:val="00F73D08"/>
    <w:rsid w:val="00F740B4"/>
    <w:rsid w:val="00F74587"/>
    <w:rsid w:val="00F76454"/>
    <w:rsid w:val="00F76462"/>
    <w:rsid w:val="00F76D44"/>
    <w:rsid w:val="00F77021"/>
    <w:rsid w:val="00F7737E"/>
    <w:rsid w:val="00F77470"/>
    <w:rsid w:val="00F77DFD"/>
    <w:rsid w:val="00F81674"/>
    <w:rsid w:val="00F82B21"/>
    <w:rsid w:val="00F82BB3"/>
    <w:rsid w:val="00F83AA7"/>
    <w:rsid w:val="00F84178"/>
    <w:rsid w:val="00F844F2"/>
    <w:rsid w:val="00F857E3"/>
    <w:rsid w:val="00F85EC5"/>
    <w:rsid w:val="00F86090"/>
    <w:rsid w:val="00F87618"/>
    <w:rsid w:val="00F87EDA"/>
    <w:rsid w:val="00F90060"/>
    <w:rsid w:val="00F90527"/>
    <w:rsid w:val="00F91A6A"/>
    <w:rsid w:val="00F91ADB"/>
    <w:rsid w:val="00F93556"/>
    <w:rsid w:val="00F93CE6"/>
    <w:rsid w:val="00F948C3"/>
    <w:rsid w:val="00F94D65"/>
    <w:rsid w:val="00F95A33"/>
    <w:rsid w:val="00F95C1E"/>
    <w:rsid w:val="00F95EA1"/>
    <w:rsid w:val="00F96716"/>
    <w:rsid w:val="00F96C28"/>
    <w:rsid w:val="00F97590"/>
    <w:rsid w:val="00F97FAC"/>
    <w:rsid w:val="00FA0138"/>
    <w:rsid w:val="00FA1A15"/>
    <w:rsid w:val="00FA23F8"/>
    <w:rsid w:val="00FA37CA"/>
    <w:rsid w:val="00FA3896"/>
    <w:rsid w:val="00FA4329"/>
    <w:rsid w:val="00FA5E40"/>
    <w:rsid w:val="00FA667E"/>
    <w:rsid w:val="00FA6D04"/>
    <w:rsid w:val="00FA7579"/>
    <w:rsid w:val="00FA758A"/>
    <w:rsid w:val="00FB04AC"/>
    <w:rsid w:val="00FB0D72"/>
    <w:rsid w:val="00FB0EDD"/>
    <w:rsid w:val="00FB1371"/>
    <w:rsid w:val="00FB260D"/>
    <w:rsid w:val="00FB2EBB"/>
    <w:rsid w:val="00FB3850"/>
    <w:rsid w:val="00FB44AF"/>
    <w:rsid w:val="00FB47C2"/>
    <w:rsid w:val="00FB5DF6"/>
    <w:rsid w:val="00FB6220"/>
    <w:rsid w:val="00FB62E6"/>
    <w:rsid w:val="00FB63FD"/>
    <w:rsid w:val="00FB64E5"/>
    <w:rsid w:val="00FB6758"/>
    <w:rsid w:val="00FB6775"/>
    <w:rsid w:val="00FB751C"/>
    <w:rsid w:val="00FC0258"/>
    <w:rsid w:val="00FC078C"/>
    <w:rsid w:val="00FC14DF"/>
    <w:rsid w:val="00FC2BC4"/>
    <w:rsid w:val="00FC2BC9"/>
    <w:rsid w:val="00FC3184"/>
    <w:rsid w:val="00FC37FB"/>
    <w:rsid w:val="00FC3A62"/>
    <w:rsid w:val="00FC53D3"/>
    <w:rsid w:val="00FC5D4D"/>
    <w:rsid w:val="00FC6CBF"/>
    <w:rsid w:val="00FC70CF"/>
    <w:rsid w:val="00FC7775"/>
    <w:rsid w:val="00FC79B8"/>
    <w:rsid w:val="00FC7CAE"/>
    <w:rsid w:val="00FD018C"/>
    <w:rsid w:val="00FD080B"/>
    <w:rsid w:val="00FD1121"/>
    <w:rsid w:val="00FD1CE3"/>
    <w:rsid w:val="00FD21EF"/>
    <w:rsid w:val="00FD39AD"/>
    <w:rsid w:val="00FD40E5"/>
    <w:rsid w:val="00FD42C7"/>
    <w:rsid w:val="00FD48E4"/>
    <w:rsid w:val="00FD48F7"/>
    <w:rsid w:val="00FD52D7"/>
    <w:rsid w:val="00FD5758"/>
    <w:rsid w:val="00FD6455"/>
    <w:rsid w:val="00FD6504"/>
    <w:rsid w:val="00FD65A8"/>
    <w:rsid w:val="00FD7939"/>
    <w:rsid w:val="00FE14E8"/>
    <w:rsid w:val="00FE1BB2"/>
    <w:rsid w:val="00FE1ED1"/>
    <w:rsid w:val="00FE27DC"/>
    <w:rsid w:val="00FE2CFE"/>
    <w:rsid w:val="00FE3E28"/>
    <w:rsid w:val="00FE406B"/>
    <w:rsid w:val="00FE40AB"/>
    <w:rsid w:val="00FE4B62"/>
    <w:rsid w:val="00FE4DD3"/>
    <w:rsid w:val="00FE5438"/>
    <w:rsid w:val="00FE5C6D"/>
    <w:rsid w:val="00FE6520"/>
    <w:rsid w:val="00FE6539"/>
    <w:rsid w:val="00FE6965"/>
    <w:rsid w:val="00FE6F0B"/>
    <w:rsid w:val="00FF0966"/>
    <w:rsid w:val="00FF18D4"/>
    <w:rsid w:val="00FF1D7A"/>
    <w:rsid w:val="00FF2589"/>
    <w:rsid w:val="00FF40F1"/>
    <w:rsid w:val="00FF5037"/>
    <w:rsid w:val="00FF5196"/>
    <w:rsid w:val="00FF5356"/>
    <w:rsid w:val="00FF56D0"/>
    <w:rsid w:val="00FF5AF2"/>
    <w:rsid w:val="00FF6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8118F"/>
  <w15:docId w15:val="{BCEF6203-F3AE-452D-9D9F-9311F92E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B88"/>
    <w:rPr>
      <w:sz w:val="24"/>
    </w:rPr>
  </w:style>
  <w:style w:type="paragraph" w:styleId="Titolo1">
    <w:name w:val="heading 1"/>
    <w:basedOn w:val="Normale"/>
    <w:next w:val="Normale"/>
    <w:link w:val="Titolo1Carattere"/>
    <w:uiPriority w:val="9"/>
    <w:qFormat/>
    <w:rsid w:val="00D379D0"/>
    <w:pPr>
      <w:keepNext/>
      <w:keepLines/>
      <w:spacing w:before="480" w:after="0"/>
      <w:outlineLvl w:val="0"/>
    </w:pPr>
    <w:rPr>
      <w:rFonts w:asciiTheme="majorHAnsi" w:eastAsiaTheme="majorEastAsia" w:hAnsiTheme="majorHAnsi" w:cstheme="majorBidi"/>
      <w:b/>
      <w:bCs/>
      <w:color w:val="002F5F"/>
      <w:sz w:val="28"/>
      <w:szCs w:val="28"/>
    </w:rPr>
  </w:style>
  <w:style w:type="paragraph" w:styleId="Titolo2">
    <w:name w:val="heading 2"/>
    <w:basedOn w:val="Normale"/>
    <w:next w:val="Normale"/>
    <w:link w:val="Titolo2Carattere"/>
    <w:uiPriority w:val="99"/>
    <w:unhideWhenUsed/>
    <w:qFormat/>
    <w:rsid w:val="00655ADB"/>
    <w:pPr>
      <w:keepNext/>
      <w:keepLines/>
      <w:numPr>
        <w:ilvl w:val="1"/>
        <w:numId w:val="2"/>
      </w:numPr>
      <w:spacing w:before="200" w:after="0"/>
      <w:outlineLvl w:val="1"/>
    </w:pPr>
    <w:rPr>
      <w:rFonts w:ascii="Times New Roman" w:eastAsiaTheme="majorEastAsia" w:hAnsi="Times New Roman" w:cs="Times New Roman"/>
      <w:b/>
      <w:bCs/>
      <w:szCs w:val="26"/>
    </w:rPr>
  </w:style>
  <w:style w:type="paragraph" w:styleId="Titolo3">
    <w:name w:val="heading 3"/>
    <w:basedOn w:val="Normale"/>
    <w:next w:val="Normale"/>
    <w:link w:val="Titolo3Carattere"/>
    <w:uiPriority w:val="9"/>
    <w:unhideWhenUsed/>
    <w:qFormat/>
    <w:rsid w:val="00D379D0"/>
    <w:pPr>
      <w:keepNext/>
      <w:keepLines/>
      <w:spacing w:before="200" w:after="0"/>
      <w:outlineLvl w:val="2"/>
    </w:pPr>
    <w:rPr>
      <w:rFonts w:asciiTheme="majorHAnsi" w:eastAsiaTheme="majorEastAsia" w:hAnsiTheme="majorHAnsi" w:cstheme="majorBidi"/>
      <w:b/>
      <w:bCs/>
      <w:i/>
      <w:color w:val="002F5F"/>
    </w:rPr>
  </w:style>
  <w:style w:type="paragraph" w:styleId="Titolo4">
    <w:name w:val="heading 4"/>
    <w:aliases w:val="Titolo 3_sott"/>
    <w:basedOn w:val="Normale"/>
    <w:next w:val="Normale"/>
    <w:link w:val="Titolo4Carattere"/>
    <w:uiPriority w:val="9"/>
    <w:unhideWhenUsed/>
    <w:qFormat/>
    <w:rsid w:val="00CA5BBA"/>
    <w:pPr>
      <w:keepNext/>
      <w:keepLines/>
      <w:spacing w:before="200" w:after="0"/>
      <w:outlineLvl w:val="3"/>
    </w:pPr>
    <w:rPr>
      <w:rFonts w:asciiTheme="majorHAnsi" w:eastAsiaTheme="majorEastAsia" w:hAnsiTheme="majorHAnsi" w:cstheme="majorBidi"/>
      <w:b/>
      <w:bCs/>
      <w:iCs/>
      <w:color w:val="002F5F"/>
      <w:u w:val="single"/>
    </w:rPr>
  </w:style>
  <w:style w:type="paragraph" w:styleId="Titolo5">
    <w:name w:val="heading 5"/>
    <w:aliases w:val="Titolo4"/>
    <w:basedOn w:val="Normale"/>
    <w:next w:val="Normale"/>
    <w:link w:val="Titolo5Carattere"/>
    <w:uiPriority w:val="9"/>
    <w:unhideWhenUsed/>
    <w:qFormat/>
    <w:rsid w:val="00D379D0"/>
    <w:pPr>
      <w:keepNext/>
      <w:keepLines/>
      <w:spacing w:before="200" w:after="0"/>
      <w:outlineLvl w:val="4"/>
    </w:pPr>
    <w:rPr>
      <w:rFonts w:asciiTheme="majorHAnsi" w:eastAsiaTheme="majorEastAsia" w:hAnsiTheme="majorHAnsi" w:cstheme="majorBidi"/>
      <w:i/>
      <w:color w:val="002F5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E5B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E5BEA"/>
  </w:style>
  <w:style w:type="paragraph" w:styleId="Pidipagina">
    <w:name w:val="footer"/>
    <w:basedOn w:val="Normale"/>
    <w:link w:val="PidipaginaCarattere"/>
    <w:uiPriority w:val="99"/>
    <w:unhideWhenUsed/>
    <w:rsid w:val="009E5B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5BEA"/>
  </w:style>
  <w:style w:type="table" w:styleId="Grigliatabella">
    <w:name w:val="Table Grid"/>
    <w:basedOn w:val="Tabellanormale"/>
    <w:uiPriority w:val="59"/>
    <w:rsid w:val="009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379D0"/>
    <w:rPr>
      <w:rFonts w:asciiTheme="majorHAnsi" w:eastAsiaTheme="majorEastAsia" w:hAnsiTheme="majorHAnsi" w:cstheme="majorBidi"/>
      <w:b/>
      <w:bCs/>
      <w:color w:val="002F5F"/>
      <w:sz w:val="28"/>
      <w:szCs w:val="28"/>
    </w:rPr>
  </w:style>
  <w:style w:type="paragraph" w:styleId="Titolo">
    <w:name w:val="Title"/>
    <w:aliases w:val="Capitolo"/>
    <w:basedOn w:val="Normale"/>
    <w:next w:val="Normale"/>
    <w:link w:val="TitoloCarattere"/>
    <w:uiPriority w:val="10"/>
    <w:qFormat/>
    <w:rsid w:val="00263B91"/>
    <w:pPr>
      <w:pBdr>
        <w:bottom w:val="single" w:sz="8" w:space="4" w:color="002F5F" w:themeColor="accent1"/>
      </w:pBdr>
      <w:spacing w:after="300" w:line="240" w:lineRule="auto"/>
      <w:contextualSpacing/>
    </w:pPr>
    <w:rPr>
      <w:rFonts w:asciiTheme="majorHAnsi" w:eastAsiaTheme="majorEastAsia" w:hAnsiTheme="majorHAnsi" w:cstheme="majorBidi"/>
      <w:color w:val="002F5F"/>
      <w:spacing w:val="5"/>
      <w:kern w:val="28"/>
      <w:sz w:val="52"/>
      <w:szCs w:val="52"/>
    </w:rPr>
  </w:style>
  <w:style w:type="character" w:customStyle="1" w:styleId="TitoloCarattere">
    <w:name w:val="Titolo Carattere"/>
    <w:aliases w:val="Capitolo Carattere"/>
    <w:basedOn w:val="Carpredefinitoparagrafo"/>
    <w:link w:val="Titolo"/>
    <w:uiPriority w:val="10"/>
    <w:rsid w:val="00263B91"/>
    <w:rPr>
      <w:rFonts w:asciiTheme="majorHAnsi" w:eastAsiaTheme="majorEastAsia" w:hAnsiTheme="majorHAnsi" w:cstheme="majorBidi"/>
      <w:color w:val="002F5F"/>
      <w:spacing w:val="5"/>
      <w:kern w:val="28"/>
      <w:sz w:val="52"/>
      <w:szCs w:val="52"/>
    </w:rPr>
  </w:style>
  <w:style w:type="paragraph" w:styleId="Testonotaapidipagina">
    <w:name w:val="footnote text"/>
    <w:basedOn w:val="Normale"/>
    <w:link w:val="TestonotaapidipaginaCarattere"/>
    <w:uiPriority w:val="99"/>
    <w:unhideWhenUsed/>
    <w:rsid w:val="002F74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7403"/>
    <w:rPr>
      <w:sz w:val="20"/>
      <w:szCs w:val="20"/>
    </w:rPr>
  </w:style>
  <w:style w:type="character" w:styleId="Rimandonotaapidipagina">
    <w:name w:val="footnote reference"/>
    <w:basedOn w:val="Carpredefinitoparagrafo"/>
    <w:uiPriority w:val="99"/>
    <w:semiHidden/>
    <w:unhideWhenUsed/>
    <w:rsid w:val="002F7403"/>
    <w:rPr>
      <w:vertAlign w:val="superscript"/>
    </w:rPr>
  </w:style>
  <w:style w:type="paragraph" w:styleId="Testofumetto">
    <w:name w:val="Balloon Text"/>
    <w:basedOn w:val="Normale"/>
    <w:link w:val="TestofumettoCarattere"/>
    <w:uiPriority w:val="99"/>
    <w:semiHidden/>
    <w:unhideWhenUsed/>
    <w:rsid w:val="00B068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8B2"/>
    <w:rPr>
      <w:rFonts w:ascii="Tahoma" w:hAnsi="Tahoma" w:cs="Tahoma"/>
      <w:sz w:val="16"/>
      <w:szCs w:val="16"/>
    </w:rPr>
  </w:style>
  <w:style w:type="character" w:customStyle="1" w:styleId="Titolo2Carattere">
    <w:name w:val="Titolo 2 Carattere"/>
    <w:basedOn w:val="Carpredefinitoparagrafo"/>
    <w:link w:val="Titolo2"/>
    <w:uiPriority w:val="99"/>
    <w:rsid w:val="00655ADB"/>
    <w:rPr>
      <w:rFonts w:ascii="Times New Roman" w:eastAsiaTheme="majorEastAsia" w:hAnsi="Times New Roman" w:cs="Times New Roman"/>
      <w:b/>
      <w:bCs/>
      <w:sz w:val="24"/>
      <w:szCs w:val="26"/>
    </w:rPr>
  </w:style>
  <w:style w:type="character" w:customStyle="1" w:styleId="Titolo3Carattere">
    <w:name w:val="Titolo 3 Carattere"/>
    <w:basedOn w:val="Carpredefinitoparagrafo"/>
    <w:link w:val="Titolo3"/>
    <w:uiPriority w:val="9"/>
    <w:rsid w:val="00D379D0"/>
    <w:rPr>
      <w:rFonts w:asciiTheme="majorHAnsi" w:eastAsiaTheme="majorEastAsia" w:hAnsiTheme="majorHAnsi" w:cstheme="majorBidi"/>
      <w:b/>
      <w:bCs/>
      <w:i/>
      <w:color w:val="002F5F"/>
      <w:sz w:val="24"/>
    </w:rPr>
  </w:style>
  <w:style w:type="character" w:customStyle="1" w:styleId="Titolo4Carattere">
    <w:name w:val="Titolo 4 Carattere"/>
    <w:aliases w:val="Titolo 3_sott Carattere"/>
    <w:basedOn w:val="Carpredefinitoparagrafo"/>
    <w:link w:val="Titolo4"/>
    <w:uiPriority w:val="9"/>
    <w:rsid w:val="00CA5BBA"/>
    <w:rPr>
      <w:rFonts w:asciiTheme="majorHAnsi" w:eastAsiaTheme="majorEastAsia" w:hAnsiTheme="majorHAnsi" w:cstheme="majorBidi"/>
      <w:b/>
      <w:bCs/>
      <w:iCs/>
      <w:color w:val="002F5F"/>
      <w:sz w:val="24"/>
      <w:u w:val="single"/>
    </w:rPr>
  </w:style>
  <w:style w:type="paragraph" w:styleId="Nessunaspaziatura">
    <w:name w:val="No Spacing"/>
    <w:uiPriority w:val="1"/>
    <w:qFormat/>
    <w:rsid w:val="008A11C1"/>
    <w:pPr>
      <w:spacing w:after="0" w:line="240" w:lineRule="auto"/>
    </w:pPr>
    <w:rPr>
      <w:sz w:val="24"/>
    </w:rPr>
  </w:style>
  <w:style w:type="character" w:customStyle="1" w:styleId="Titolo5Carattere">
    <w:name w:val="Titolo 5 Carattere"/>
    <w:aliases w:val="Titolo4 Carattere"/>
    <w:basedOn w:val="Carpredefinitoparagrafo"/>
    <w:link w:val="Titolo5"/>
    <w:uiPriority w:val="9"/>
    <w:rsid w:val="00D379D0"/>
    <w:rPr>
      <w:rFonts w:asciiTheme="majorHAnsi" w:eastAsiaTheme="majorEastAsia" w:hAnsiTheme="majorHAnsi" w:cstheme="majorBidi"/>
      <w:i/>
      <w:color w:val="002F5F"/>
      <w:sz w:val="24"/>
    </w:rPr>
  </w:style>
  <w:style w:type="paragraph" w:styleId="Paragrafoelenco">
    <w:name w:val="List Paragraph"/>
    <w:basedOn w:val="Normale"/>
    <w:uiPriority w:val="34"/>
    <w:qFormat/>
    <w:rsid w:val="008A11C1"/>
    <w:pPr>
      <w:ind w:left="720"/>
      <w:contextualSpacing/>
    </w:pPr>
  </w:style>
  <w:style w:type="paragraph" w:styleId="Sottotitolo">
    <w:name w:val="Subtitle"/>
    <w:basedOn w:val="Normale"/>
    <w:next w:val="Normale"/>
    <w:link w:val="SottotitoloCarattere"/>
    <w:uiPriority w:val="11"/>
    <w:qFormat/>
    <w:rsid w:val="00263B91"/>
    <w:pPr>
      <w:numPr>
        <w:ilvl w:val="1"/>
      </w:numPr>
    </w:pPr>
    <w:rPr>
      <w:rFonts w:asciiTheme="majorHAnsi" w:eastAsiaTheme="majorEastAsia" w:hAnsiTheme="majorHAnsi" w:cstheme="majorBidi"/>
      <w:i/>
      <w:iCs/>
      <w:color w:val="002F5F"/>
      <w:spacing w:val="15"/>
      <w:szCs w:val="24"/>
    </w:rPr>
  </w:style>
  <w:style w:type="character" w:customStyle="1" w:styleId="SottotitoloCarattere">
    <w:name w:val="Sottotitolo Carattere"/>
    <w:basedOn w:val="Carpredefinitoparagrafo"/>
    <w:link w:val="Sottotitolo"/>
    <w:uiPriority w:val="11"/>
    <w:rsid w:val="00263B91"/>
    <w:rPr>
      <w:rFonts w:asciiTheme="majorHAnsi" w:eastAsiaTheme="majorEastAsia" w:hAnsiTheme="majorHAnsi" w:cstheme="majorBidi"/>
      <w:i/>
      <w:iCs/>
      <w:color w:val="002F5F"/>
      <w:spacing w:val="15"/>
      <w:sz w:val="24"/>
      <w:szCs w:val="24"/>
    </w:rPr>
  </w:style>
  <w:style w:type="character" w:styleId="Rimandocommento">
    <w:name w:val="annotation reference"/>
    <w:uiPriority w:val="99"/>
    <w:semiHidden/>
    <w:rsid w:val="00A8254A"/>
    <w:rPr>
      <w:sz w:val="16"/>
    </w:rPr>
  </w:style>
  <w:style w:type="paragraph" w:styleId="Testocommento">
    <w:name w:val="annotation text"/>
    <w:basedOn w:val="Normale"/>
    <w:link w:val="TestocommentoCarattere"/>
    <w:uiPriority w:val="99"/>
    <w:semiHidden/>
    <w:rsid w:val="00A8254A"/>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A8254A"/>
    <w:rPr>
      <w:rFonts w:ascii="Times New Roman" w:eastAsia="Times New Roman" w:hAnsi="Times New Roman" w:cs="Times New Roman"/>
      <w:sz w:val="20"/>
      <w:szCs w:val="20"/>
      <w:lang w:eastAsia="it-IT"/>
    </w:rPr>
  </w:style>
  <w:style w:type="paragraph" w:customStyle="1" w:styleId="TESTOnormale">
    <w:name w:val="TESTO normale"/>
    <w:basedOn w:val="Rientronormale"/>
    <w:link w:val="TESTOnormaleCarattere"/>
    <w:rsid w:val="00A8254A"/>
    <w:pPr>
      <w:spacing w:after="0" w:line="360" w:lineRule="atLeast"/>
      <w:ind w:left="0"/>
      <w:jc w:val="both"/>
    </w:pPr>
    <w:rPr>
      <w:rFonts w:ascii="Arial" w:eastAsia="Times New Roman" w:hAnsi="Arial" w:cs="Times New Roman"/>
      <w:iCs/>
      <w:szCs w:val="24"/>
      <w:lang w:eastAsia="it-IT"/>
    </w:rPr>
  </w:style>
  <w:style w:type="character" w:customStyle="1" w:styleId="TESTOnormaleCarattere">
    <w:name w:val="TESTO normale Carattere"/>
    <w:link w:val="TESTOnormale"/>
    <w:rsid w:val="00A8254A"/>
    <w:rPr>
      <w:rFonts w:ascii="Arial" w:eastAsia="Times New Roman" w:hAnsi="Arial" w:cs="Times New Roman"/>
      <w:iCs/>
      <w:sz w:val="24"/>
      <w:szCs w:val="24"/>
      <w:lang w:eastAsia="it-IT"/>
    </w:rPr>
  </w:style>
  <w:style w:type="paragraph" w:styleId="Rientronormale">
    <w:name w:val="Normal Indent"/>
    <w:basedOn w:val="Normale"/>
    <w:unhideWhenUsed/>
    <w:rsid w:val="00A8254A"/>
    <w:pPr>
      <w:ind w:left="708"/>
    </w:pPr>
  </w:style>
  <w:style w:type="paragraph" w:customStyle="1" w:styleId="Default">
    <w:name w:val="Default"/>
    <w:rsid w:val="00342F8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testo">
    <w:name w:val="Body Text"/>
    <w:basedOn w:val="Normale"/>
    <w:link w:val="CorpotestoCarattere"/>
    <w:rsid w:val="00374B9F"/>
    <w:pPr>
      <w:widowControl w:val="0"/>
      <w:spacing w:after="0" w:line="240" w:lineRule="auto"/>
      <w:ind w:right="-941"/>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link w:val="Corpotesto"/>
    <w:rsid w:val="00374B9F"/>
    <w:rPr>
      <w:rFonts w:ascii="Times New Roman" w:eastAsia="Times New Roman" w:hAnsi="Times New Roman" w:cs="Times New Roman"/>
      <w:sz w:val="26"/>
      <w:szCs w:val="20"/>
      <w:lang w:val="x-none" w:eastAsia="x-none"/>
    </w:rPr>
  </w:style>
  <w:style w:type="paragraph" w:styleId="Titolosommario">
    <w:name w:val="TOC Heading"/>
    <w:basedOn w:val="Titolo1"/>
    <w:next w:val="Normale"/>
    <w:uiPriority w:val="39"/>
    <w:unhideWhenUsed/>
    <w:qFormat/>
    <w:rsid w:val="0092247D"/>
    <w:pPr>
      <w:outlineLvl w:val="9"/>
    </w:pPr>
    <w:rPr>
      <w:color w:val="002347" w:themeColor="accent1" w:themeShade="BF"/>
      <w:lang w:eastAsia="it-IT"/>
    </w:rPr>
  </w:style>
  <w:style w:type="paragraph" w:styleId="Sommario1">
    <w:name w:val="toc 1"/>
    <w:basedOn w:val="Normale"/>
    <w:next w:val="Normale"/>
    <w:autoRedefine/>
    <w:uiPriority w:val="39"/>
    <w:unhideWhenUsed/>
    <w:rsid w:val="00D86A38"/>
    <w:pPr>
      <w:tabs>
        <w:tab w:val="left" w:pos="480"/>
        <w:tab w:val="right" w:leader="dot" w:pos="9346"/>
        <w:tab w:val="left" w:pos="9498"/>
      </w:tabs>
      <w:spacing w:before="120" w:after="120"/>
      <w:ind w:right="1276"/>
      <w:jc w:val="both"/>
    </w:pPr>
    <w:rPr>
      <w:rFonts w:cstheme="minorHAnsi"/>
      <w:b/>
      <w:bCs/>
      <w:caps/>
      <w:sz w:val="20"/>
      <w:szCs w:val="20"/>
    </w:rPr>
  </w:style>
  <w:style w:type="paragraph" w:styleId="Sommario2">
    <w:name w:val="toc 2"/>
    <w:basedOn w:val="Normale"/>
    <w:next w:val="Normale"/>
    <w:autoRedefine/>
    <w:uiPriority w:val="39"/>
    <w:unhideWhenUsed/>
    <w:rsid w:val="0092247D"/>
    <w:pPr>
      <w:spacing w:after="0"/>
      <w:ind w:left="240"/>
    </w:pPr>
    <w:rPr>
      <w:rFonts w:cstheme="minorHAnsi"/>
      <w:smallCaps/>
      <w:sz w:val="20"/>
      <w:szCs w:val="20"/>
    </w:rPr>
  </w:style>
  <w:style w:type="paragraph" w:styleId="Sommario3">
    <w:name w:val="toc 3"/>
    <w:basedOn w:val="Normale"/>
    <w:next w:val="Normale"/>
    <w:autoRedefine/>
    <w:uiPriority w:val="39"/>
    <w:unhideWhenUsed/>
    <w:rsid w:val="0092247D"/>
    <w:pPr>
      <w:spacing w:after="0"/>
      <w:ind w:left="480"/>
    </w:pPr>
    <w:rPr>
      <w:rFonts w:cstheme="minorHAnsi"/>
      <w:i/>
      <w:iCs/>
      <w:sz w:val="20"/>
      <w:szCs w:val="20"/>
    </w:rPr>
  </w:style>
  <w:style w:type="character" w:styleId="Collegamentoipertestuale">
    <w:name w:val="Hyperlink"/>
    <w:basedOn w:val="Carpredefinitoparagrafo"/>
    <w:uiPriority w:val="99"/>
    <w:unhideWhenUsed/>
    <w:rsid w:val="0092247D"/>
    <w:rPr>
      <w:color w:val="0065BD" w:themeColor="hyperlink"/>
      <w:u w:val="single"/>
    </w:rPr>
  </w:style>
  <w:style w:type="paragraph" w:customStyle="1" w:styleId="SOMMARIOdef">
    <w:name w:val="SOMMARIO def"/>
    <w:basedOn w:val="Sommario1"/>
    <w:rsid w:val="00770FE8"/>
    <w:pPr>
      <w:tabs>
        <w:tab w:val="right" w:leader="dot" w:pos="9060"/>
      </w:tabs>
      <w:spacing w:before="360" w:line="320" w:lineRule="atLeast"/>
    </w:pPr>
    <w:rPr>
      <w:rFonts w:ascii="Arial" w:eastAsia="Times New Roman" w:hAnsi="Arial" w:cs="Arial"/>
      <w:b w:val="0"/>
      <w:bCs w:val="0"/>
      <w:noProof/>
      <w:szCs w:val="24"/>
      <w:lang w:eastAsia="it-IT"/>
    </w:rPr>
  </w:style>
  <w:style w:type="paragraph" w:customStyle="1" w:styleId="paragrafo">
    <w:name w:val="paragrafo"/>
    <w:basedOn w:val="Normale"/>
    <w:rsid w:val="00770FE8"/>
    <w:pPr>
      <w:spacing w:after="0" w:line="360" w:lineRule="atLeast"/>
      <w:jc w:val="both"/>
    </w:pPr>
    <w:rPr>
      <w:rFonts w:ascii="Arial" w:eastAsia="Times New Roman" w:hAnsi="Arial" w:cs="Arial"/>
      <w:b/>
      <w:bCs/>
      <w:szCs w:val="24"/>
      <w:lang w:eastAsia="it-IT"/>
    </w:rPr>
  </w:style>
  <w:style w:type="paragraph" w:customStyle="1" w:styleId="testonormale0">
    <w:name w:val="testonormale"/>
    <w:basedOn w:val="Normale"/>
    <w:rsid w:val="00770FE8"/>
    <w:pPr>
      <w:spacing w:after="0" w:line="360" w:lineRule="atLeast"/>
      <w:jc w:val="both"/>
    </w:pPr>
    <w:rPr>
      <w:rFonts w:ascii="Arial" w:eastAsia="Times New Roman" w:hAnsi="Arial" w:cs="Arial"/>
      <w:szCs w:val="24"/>
      <w:lang w:eastAsia="it-IT"/>
    </w:rPr>
  </w:style>
  <w:style w:type="paragraph" w:customStyle="1" w:styleId="TESTONORMALEELENCO">
    <w:name w:val="TESTO NORMALE ELENCO"/>
    <w:basedOn w:val="Normale"/>
    <w:next w:val="TESTOnormale"/>
    <w:rsid w:val="000E1FA5"/>
    <w:pPr>
      <w:numPr>
        <w:numId w:val="1"/>
      </w:numPr>
      <w:spacing w:before="60" w:after="0" w:line="360" w:lineRule="atLeast"/>
      <w:jc w:val="both"/>
    </w:pPr>
    <w:rPr>
      <w:rFonts w:ascii="Arial" w:eastAsia="Times New Roman" w:hAnsi="Arial" w:cs="Times New Roman"/>
      <w:szCs w:val="24"/>
      <w:lang w:eastAsia="it-IT"/>
    </w:rPr>
  </w:style>
  <w:style w:type="character" w:styleId="Numeropagina">
    <w:name w:val="page number"/>
    <w:basedOn w:val="Carpredefinitoparagrafo"/>
    <w:rsid w:val="00CC69E0"/>
  </w:style>
  <w:style w:type="paragraph" w:customStyle="1" w:styleId="PARAGRAFO0">
    <w:name w:val="PARAGRAFO"/>
    <w:basedOn w:val="TESTOnormale"/>
    <w:link w:val="PARAGRAFOChar"/>
    <w:rsid w:val="00CC69E0"/>
    <w:rPr>
      <w:b/>
    </w:rPr>
  </w:style>
  <w:style w:type="character" w:customStyle="1" w:styleId="PARAGRAFOChar">
    <w:name w:val="PARAGRAFO Char"/>
    <w:link w:val="PARAGRAFO0"/>
    <w:rsid w:val="00CC69E0"/>
    <w:rPr>
      <w:rFonts w:ascii="Arial" w:eastAsia="Times New Roman" w:hAnsi="Arial" w:cs="Times New Roman"/>
      <w:b/>
      <w:iCs/>
      <w:sz w:val="24"/>
      <w:szCs w:val="24"/>
      <w:lang w:eastAsia="it-IT"/>
    </w:rPr>
  </w:style>
  <w:style w:type="paragraph" w:styleId="Testonormale1">
    <w:name w:val="Plain Text"/>
    <w:basedOn w:val="Normale"/>
    <w:link w:val="TestonormaleCarattere0"/>
    <w:rsid w:val="00B24076"/>
    <w:pPr>
      <w:spacing w:after="0" w:line="240" w:lineRule="auto"/>
    </w:pPr>
    <w:rPr>
      <w:rFonts w:ascii="Courier New" w:eastAsia="Times New Roman" w:hAnsi="Courier New" w:cs="Courier New"/>
      <w:sz w:val="20"/>
      <w:szCs w:val="20"/>
      <w:lang w:eastAsia="it-IT"/>
    </w:rPr>
  </w:style>
  <w:style w:type="character" w:customStyle="1" w:styleId="TestonormaleCarattere0">
    <w:name w:val="Testo normale Carattere"/>
    <w:basedOn w:val="Carpredefinitoparagrafo"/>
    <w:link w:val="Testonormale1"/>
    <w:rsid w:val="00B24076"/>
    <w:rPr>
      <w:rFonts w:ascii="Courier New" w:eastAsia="Times New Roman" w:hAnsi="Courier New" w:cs="Courier New"/>
      <w:sz w:val="20"/>
      <w:szCs w:val="20"/>
      <w:lang w:eastAsia="it-IT"/>
    </w:rPr>
  </w:style>
  <w:style w:type="character" w:styleId="Enfasigrassetto">
    <w:name w:val="Strong"/>
    <w:uiPriority w:val="22"/>
    <w:qFormat/>
    <w:rsid w:val="00BD3CC2"/>
    <w:rPr>
      <w:b/>
      <w:bCs/>
    </w:rPr>
  </w:style>
  <w:style w:type="paragraph" w:customStyle="1" w:styleId="titolodelibera">
    <w:name w:val="titolo_delibera"/>
    <w:basedOn w:val="Normale"/>
    <w:rsid w:val="00A74399"/>
    <w:pPr>
      <w:spacing w:before="100" w:beforeAutospacing="1" w:after="100" w:afterAutospacing="1" w:line="240" w:lineRule="auto"/>
    </w:pPr>
    <w:rPr>
      <w:rFonts w:ascii="Times New Roman" w:eastAsia="Times New Roman" w:hAnsi="Times New Roman" w:cs="Times New Roman"/>
      <w:szCs w:val="24"/>
      <w:lang w:eastAsia="it-IT"/>
    </w:rPr>
  </w:style>
  <w:style w:type="paragraph" w:styleId="Rientrocorpodeltesto3">
    <w:name w:val="Body Text Indent 3"/>
    <w:basedOn w:val="Normale"/>
    <w:link w:val="Rientrocorpodeltesto3Carattere"/>
    <w:uiPriority w:val="99"/>
    <w:semiHidden/>
    <w:unhideWhenUsed/>
    <w:rsid w:val="009401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401FC"/>
    <w:rPr>
      <w:sz w:val="16"/>
      <w:szCs w:val="16"/>
    </w:rPr>
  </w:style>
  <w:style w:type="paragraph" w:styleId="Soggettocommento">
    <w:name w:val="annotation subject"/>
    <w:basedOn w:val="Testocommento"/>
    <w:next w:val="Testocommento"/>
    <w:link w:val="SoggettocommentoCarattere"/>
    <w:uiPriority w:val="99"/>
    <w:semiHidden/>
    <w:unhideWhenUsed/>
    <w:rsid w:val="000308C7"/>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308C7"/>
    <w:rPr>
      <w:rFonts w:ascii="Times New Roman" w:eastAsia="Times New Roman" w:hAnsi="Times New Roman" w:cs="Times New Roman"/>
      <w:b/>
      <w:bCs/>
      <w:sz w:val="20"/>
      <w:szCs w:val="20"/>
      <w:lang w:eastAsia="it-IT"/>
    </w:rPr>
  </w:style>
  <w:style w:type="paragraph" w:styleId="Revisione">
    <w:name w:val="Revision"/>
    <w:hidden/>
    <w:uiPriority w:val="99"/>
    <w:semiHidden/>
    <w:rsid w:val="00094301"/>
    <w:pPr>
      <w:spacing w:after="0" w:line="240" w:lineRule="auto"/>
    </w:pPr>
    <w:rPr>
      <w:sz w:val="24"/>
    </w:rPr>
  </w:style>
  <w:style w:type="paragraph" w:customStyle="1" w:styleId="Indice">
    <w:name w:val="Indice"/>
    <w:basedOn w:val="Normale"/>
    <w:rsid w:val="00A61444"/>
    <w:pPr>
      <w:spacing w:before="360" w:after="60" w:line="240" w:lineRule="auto"/>
      <w:ind w:left="8193" w:hanging="8193"/>
      <w:jc w:val="center"/>
    </w:pPr>
    <w:rPr>
      <w:rFonts w:ascii="Times New Roman" w:eastAsia="Times New Roman" w:hAnsi="Times New Roman" w:cs="Times New Roman"/>
      <w:b/>
      <w:i/>
      <w:kern w:val="48"/>
      <w:sz w:val="28"/>
      <w:szCs w:val="32"/>
    </w:rPr>
  </w:style>
  <w:style w:type="paragraph" w:customStyle="1" w:styleId="Modello">
    <w:name w:val="Modello"/>
    <w:basedOn w:val="Titolo"/>
    <w:rsid w:val="00A61444"/>
    <w:pPr>
      <w:pBdr>
        <w:bottom w:val="none" w:sz="0" w:space="0" w:color="auto"/>
      </w:pBdr>
      <w:spacing w:before="240" w:after="240"/>
      <w:ind w:left="5245"/>
      <w:contextualSpacing w:val="0"/>
      <w:jc w:val="right"/>
    </w:pPr>
    <w:rPr>
      <w:rFonts w:ascii="Times New Roman" w:eastAsia="Times New Roman" w:hAnsi="Times New Roman" w:cs="Times New Roman"/>
      <w:b/>
      <w:i/>
      <w:color w:val="auto"/>
      <w:spacing w:val="0"/>
      <w:kern w:val="48"/>
      <w:sz w:val="48"/>
      <w:szCs w:val="48"/>
    </w:rPr>
  </w:style>
  <w:style w:type="paragraph" w:styleId="Sommario4">
    <w:name w:val="toc 4"/>
    <w:basedOn w:val="Normale"/>
    <w:next w:val="Normale"/>
    <w:autoRedefine/>
    <w:uiPriority w:val="39"/>
    <w:unhideWhenUsed/>
    <w:rsid w:val="003A5F4D"/>
    <w:pPr>
      <w:spacing w:after="0"/>
      <w:ind w:left="720"/>
    </w:pPr>
    <w:rPr>
      <w:rFonts w:cstheme="minorHAnsi"/>
      <w:sz w:val="18"/>
      <w:szCs w:val="18"/>
    </w:rPr>
  </w:style>
  <w:style w:type="paragraph" w:styleId="Sommario5">
    <w:name w:val="toc 5"/>
    <w:basedOn w:val="Normale"/>
    <w:next w:val="Normale"/>
    <w:autoRedefine/>
    <w:uiPriority w:val="39"/>
    <w:unhideWhenUsed/>
    <w:rsid w:val="003A5F4D"/>
    <w:pPr>
      <w:spacing w:after="0"/>
      <w:ind w:left="960"/>
    </w:pPr>
    <w:rPr>
      <w:rFonts w:cstheme="minorHAnsi"/>
      <w:sz w:val="18"/>
      <w:szCs w:val="18"/>
    </w:rPr>
  </w:style>
  <w:style w:type="paragraph" w:styleId="Sommario6">
    <w:name w:val="toc 6"/>
    <w:basedOn w:val="Normale"/>
    <w:next w:val="Normale"/>
    <w:autoRedefine/>
    <w:uiPriority w:val="39"/>
    <w:unhideWhenUsed/>
    <w:rsid w:val="003A5F4D"/>
    <w:pPr>
      <w:spacing w:after="0"/>
      <w:ind w:left="1200"/>
    </w:pPr>
    <w:rPr>
      <w:rFonts w:cstheme="minorHAnsi"/>
      <w:sz w:val="18"/>
      <w:szCs w:val="18"/>
    </w:rPr>
  </w:style>
  <w:style w:type="paragraph" w:styleId="Sommario7">
    <w:name w:val="toc 7"/>
    <w:basedOn w:val="Normale"/>
    <w:next w:val="Normale"/>
    <w:autoRedefine/>
    <w:uiPriority w:val="39"/>
    <w:unhideWhenUsed/>
    <w:rsid w:val="003A5F4D"/>
    <w:pPr>
      <w:spacing w:after="0"/>
      <w:ind w:left="1440"/>
    </w:pPr>
    <w:rPr>
      <w:rFonts w:cstheme="minorHAnsi"/>
      <w:sz w:val="18"/>
      <w:szCs w:val="18"/>
    </w:rPr>
  </w:style>
  <w:style w:type="paragraph" w:styleId="Sommario8">
    <w:name w:val="toc 8"/>
    <w:basedOn w:val="Normale"/>
    <w:next w:val="Normale"/>
    <w:autoRedefine/>
    <w:uiPriority w:val="39"/>
    <w:unhideWhenUsed/>
    <w:rsid w:val="003A5F4D"/>
    <w:pPr>
      <w:spacing w:after="0"/>
      <w:ind w:left="1680"/>
    </w:pPr>
    <w:rPr>
      <w:rFonts w:cstheme="minorHAnsi"/>
      <w:sz w:val="18"/>
      <w:szCs w:val="18"/>
    </w:rPr>
  </w:style>
  <w:style w:type="paragraph" w:styleId="Sommario9">
    <w:name w:val="toc 9"/>
    <w:basedOn w:val="Normale"/>
    <w:next w:val="Normale"/>
    <w:autoRedefine/>
    <w:uiPriority w:val="39"/>
    <w:unhideWhenUsed/>
    <w:rsid w:val="003A5F4D"/>
    <w:pPr>
      <w:spacing w:after="0"/>
      <w:ind w:left="1920"/>
    </w:pPr>
    <w:rPr>
      <w:rFonts w:cstheme="minorHAnsi"/>
      <w:sz w:val="18"/>
      <w:szCs w:val="18"/>
    </w:rPr>
  </w:style>
  <w:style w:type="table" w:styleId="Tabellasemplice-1">
    <w:name w:val="Plain Table 1"/>
    <w:basedOn w:val="Tabellanormale"/>
    <w:uiPriority w:val="41"/>
    <w:rsid w:val="008727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8727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8727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8727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2">
    <w:name w:val="Plain Table 2"/>
    <w:basedOn w:val="Tabellanormale"/>
    <w:uiPriority w:val="42"/>
    <w:rsid w:val="008727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2-colore3">
    <w:name w:val="Grid Table 2 Accent 3"/>
    <w:basedOn w:val="Tabellanormale"/>
    <w:uiPriority w:val="47"/>
    <w:rsid w:val="0087270A"/>
    <w:pPr>
      <w:spacing w:after="0" w:line="240" w:lineRule="auto"/>
    </w:pPr>
    <w:tblPr>
      <w:tblStyleRowBandSize w:val="1"/>
      <w:tblStyleColBandSize w:val="1"/>
      <w:tblBorders>
        <w:top w:val="single" w:sz="2" w:space="0" w:color="CDCFCF" w:themeColor="accent3" w:themeTint="99"/>
        <w:bottom w:val="single" w:sz="2" w:space="0" w:color="CDCFCF" w:themeColor="accent3" w:themeTint="99"/>
        <w:insideH w:val="single" w:sz="2" w:space="0" w:color="CDCFCF" w:themeColor="accent3" w:themeTint="99"/>
        <w:insideV w:val="single" w:sz="2" w:space="0" w:color="CDCFCF" w:themeColor="accent3" w:themeTint="99"/>
      </w:tblBorders>
    </w:tblPr>
    <w:tblStylePr w:type="firstRow">
      <w:rPr>
        <w:b/>
        <w:bCs/>
      </w:rPr>
      <w:tblPr/>
      <w:tcPr>
        <w:tcBorders>
          <w:top w:val="nil"/>
          <w:bottom w:val="single" w:sz="12" w:space="0" w:color="CDCFCF" w:themeColor="accent3" w:themeTint="99"/>
          <w:insideH w:val="nil"/>
          <w:insideV w:val="nil"/>
        </w:tcBorders>
        <w:shd w:val="clear" w:color="auto" w:fill="FFFFFF" w:themeFill="background1"/>
      </w:tcPr>
    </w:tblStylePr>
    <w:tblStylePr w:type="lastRow">
      <w:rPr>
        <w:b/>
        <w:bCs/>
      </w:rPr>
      <w:tblPr/>
      <w:tcPr>
        <w:tcBorders>
          <w:top w:val="double" w:sz="2" w:space="0" w:color="CDCF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F" w:themeFill="accent3" w:themeFillTint="33"/>
      </w:tcPr>
    </w:tblStylePr>
    <w:tblStylePr w:type="band1Horz">
      <w:tblPr/>
      <w:tcPr>
        <w:shd w:val="clear" w:color="auto" w:fill="EEEFEF" w:themeFill="accent3" w:themeFillTint="33"/>
      </w:tcPr>
    </w:tblStylePr>
  </w:style>
  <w:style w:type="paragraph" w:customStyle="1" w:styleId="Bulleta">
    <w:name w:val="Bullet a"/>
    <w:basedOn w:val="Normale"/>
    <w:rsid w:val="000E6F61"/>
    <w:pPr>
      <w:spacing w:before="60" w:after="60" w:line="240" w:lineRule="auto"/>
    </w:pPr>
    <w:rPr>
      <w:rFonts w:ascii="Times New Roman" w:eastAsia="Times New Roman" w:hAnsi="Times New Roman" w:cs="Times New Roman"/>
      <w:kern w:val="48"/>
      <w:sz w:val="22"/>
      <w:szCs w:val="20"/>
    </w:rPr>
  </w:style>
  <w:style w:type="paragraph" w:styleId="Rientrocorpodeltesto2">
    <w:name w:val="Body Text Indent 2"/>
    <w:basedOn w:val="Normale"/>
    <w:link w:val="Rientrocorpodeltesto2Carattere"/>
    <w:uiPriority w:val="99"/>
    <w:semiHidden/>
    <w:unhideWhenUsed/>
    <w:rsid w:val="0018601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8601C"/>
    <w:rPr>
      <w:sz w:val="24"/>
    </w:rPr>
  </w:style>
  <w:style w:type="paragraph" w:styleId="Testonotadichiusura">
    <w:name w:val="endnote text"/>
    <w:basedOn w:val="Normale"/>
    <w:link w:val="TestonotadichiusuraCarattere"/>
    <w:uiPriority w:val="99"/>
    <w:semiHidden/>
    <w:unhideWhenUsed/>
    <w:rsid w:val="0043034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30346"/>
    <w:rPr>
      <w:sz w:val="20"/>
      <w:szCs w:val="20"/>
    </w:rPr>
  </w:style>
  <w:style w:type="character" w:styleId="Rimandonotadichiusura">
    <w:name w:val="endnote reference"/>
    <w:basedOn w:val="Carpredefinitoparagrafo"/>
    <w:uiPriority w:val="99"/>
    <w:semiHidden/>
    <w:unhideWhenUsed/>
    <w:rsid w:val="00430346"/>
    <w:rPr>
      <w:vertAlign w:val="superscript"/>
    </w:rPr>
  </w:style>
  <w:style w:type="numbering" w:customStyle="1" w:styleId="StyleBulletedWingdingssymbolLeft0cmHanging075cm">
    <w:name w:val="Style Bulleted Wingdings (symbol) Left:  0 cm Hanging:  075 cm"/>
    <w:basedOn w:val="Nessunelenco"/>
    <w:rsid w:val="005305C2"/>
    <w:pPr>
      <w:numPr>
        <w:numId w:val="3"/>
      </w:numPr>
    </w:pPr>
  </w:style>
  <w:style w:type="paragraph" w:customStyle="1" w:styleId="codartr1">
    <w:name w:val="codart_r1"/>
    <w:basedOn w:val="Normale"/>
    <w:rsid w:val="00D9452D"/>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apple-converted-space">
    <w:name w:val="apple-converted-space"/>
    <w:basedOn w:val="Carpredefinitoparagrafo"/>
    <w:rsid w:val="00D9452D"/>
  </w:style>
  <w:style w:type="paragraph" w:styleId="Indice2">
    <w:name w:val="index 2"/>
    <w:basedOn w:val="Normale"/>
    <w:next w:val="Normale"/>
    <w:autoRedefine/>
    <w:semiHidden/>
    <w:rsid w:val="00BF5387"/>
    <w:pPr>
      <w:spacing w:after="0" w:line="240" w:lineRule="auto"/>
      <w:ind w:left="480" w:hanging="240"/>
    </w:pPr>
    <w:rPr>
      <w:rFonts w:ascii="Times New Roman" w:eastAsia="Times New Roman" w:hAnsi="Times New Roman" w:cs="Times New Roman"/>
      <w:szCs w:val="24"/>
      <w:lang w:val="en-US"/>
    </w:rPr>
  </w:style>
  <w:style w:type="paragraph" w:customStyle="1" w:styleId="TestCarattere1CarattereCarattere">
    <w:name w:val="Test Carattere1 Carattere Carattere"/>
    <w:basedOn w:val="Normale"/>
    <w:link w:val="TestCarattere1CarattereCarattereCarattere"/>
    <w:rsid w:val="00BF5387"/>
    <w:pPr>
      <w:spacing w:before="60" w:after="60" w:line="240" w:lineRule="exact"/>
      <w:ind w:left="709"/>
      <w:jc w:val="both"/>
    </w:pPr>
    <w:rPr>
      <w:rFonts w:ascii="Times New Roman" w:eastAsia="Times New Roman" w:hAnsi="Times New Roman" w:cs="Times New Roman"/>
      <w:kern w:val="48"/>
      <w:sz w:val="22"/>
      <w:szCs w:val="20"/>
      <w:lang w:val="x-none"/>
    </w:rPr>
  </w:style>
  <w:style w:type="character" w:customStyle="1" w:styleId="TestCarattere1CarattereCarattereCarattere">
    <w:name w:val="Test Carattere1 Carattere Carattere Carattere"/>
    <w:link w:val="TestCarattere1CarattereCarattere"/>
    <w:rsid w:val="00BF5387"/>
    <w:rPr>
      <w:rFonts w:ascii="Times New Roman" w:eastAsia="Times New Roman" w:hAnsi="Times New Roman" w:cs="Times New Roman"/>
      <w:kern w:val="48"/>
      <w:szCs w:val="20"/>
      <w:lang w:val="x-none"/>
    </w:rPr>
  </w:style>
  <w:style w:type="paragraph" w:customStyle="1" w:styleId="Corpodeltesto21">
    <w:name w:val="Corpo del testo 21"/>
    <w:basedOn w:val="Normale"/>
    <w:rsid w:val="00D440B8"/>
    <w:pPr>
      <w:suppressAutoHyphens/>
      <w:spacing w:after="0" w:line="360" w:lineRule="auto"/>
      <w:jc w:val="both"/>
    </w:pPr>
    <w:rPr>
      <w:rFonts w:ascii="Arial" w:eastAsia="Times New Roman" w:hAnsi="Arial" w:cs="Arial"/>
      <w:kern w:val="1"/>
      <w:sz w:val="20"/>
      <w:szCs w:val="20"/>
      <w:lang w:eastAsia="zh-CN" w:bidi="he-IL"/>
    </w:rPr>
  </w:style>
  <w:style w:type="paragraph" w:styleId="Rientrocorpodeltesto">
    <w:name w:val="Body Text Indent"/>
    <w:basedOn w:val="Normale"/>
    <w:link w:val="RientrocorpodeltestoCarattere"/>
    <w:semiHidden/>
    <w:rsid w:val="00B5797A"/>
    <w:pPr>
      <w:spacing w:after="0" w:line="240" w:lineRule="auto"/>
      <w:ind w:left="2340"/>
    </w:pPr>
    <w:rPr>
      <w:rFonts w:ascii="Times New Roman" w:eastAsia="Times New Roman" w:hAnsi="Times New Roman" w:cs="Times New Roman"/>
      <w:b/>
      <w:bCs/>
      <w:sz w:val="52"/>
      <w:szCs w:val="24"/>
    </w:rPr>
  </w:style>
  <w:style w:type="character" w:customStyle="1" w:styleId="RientrocorpodeltestoCarattere">
    <w:name w:val="Rientro corpo del testo Carattere"/>
    <w:basedOn w:val="Carpredefinitoparagrafo"/>
    <w:link w:val="Rientrocorpodeltesto"/>
    <w:semiHidden/>
    <w:rsid w:val="00B5797A"/>
    <w:rPr>
      <w:rFonts w:ascii="Times New Roman" w:eastAsia="Times New Roman" w:hAnsi="Times New Roman" w:cs="Times New Roman"/>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152">
      <w:bodyDiv w:val="1"/>
      <w:marLeft w:val="0"/>
      <w:marRight w:val="0"/>
      <w:marTop w:val="0"/>
      <w:marBottom w:val="0"/>
      <w:divBdr>
        <w:top w:val="none" w:sz="0" w:space="0" w:color="auto"/>
        <w:left w:val="none" w:sz="0" w:space="0" w:color="auto"/>
        <w:bottom w:val="none" w:sz="0" w:space="0" w:color="auto"/>
        <w:right w:val="none" w:sz="0" w:space="0" w:color="auto"/>
      </w:divBdr>
      <w:divsChild>
        <w:div w:id="1363241765">
          <w:marLeft w:val="0"/>
          <w:marRight w:val="0"/>
          <w:marTop w:val="0"/>
          <w:marBottom w:val="0"/>
          <w:divBdr>
            <w:top w:val="none" w:sz="0" w:space="0" w:color="auto"/>
            <w:left w:val="none" w:sz="0" w:space="0" w:color="auto"/>
            <w:bottom w:val="none" w:sz="0" w:space="0" w:color="auto"/>
            <w:right w:val="none" w:sz="0" w:space="0" w:color="auto"/>
          </w:divBdr>
          <w:divsChild>
            <w:div w:id="1773889949">
              <w:marLeft w:val="0"/>
              <w:marRight w:val="0"/>
              <w:marTop w:val="0"/>
              <w:marBottom w:val="0"/>
              <w:divBdr>
                <w:top w:val="none" w:sz="0" w:space="0" w:color="auto"/>
                <w:left w:val="none" w:sz="0" w:space="0" w:color="auto"/>
                <w:bottom w:val="none" w:sz="0" w:space="0" w:color="auto"/>
                <w:right w:val="none" w:sz="0" w:space="0" w:color="auto"/>
              </w:divBdr>
              <w:divsChild>
                <w:div w:id="194924275">
                  <w:marLeft w:val="0"/>
                  <w:marRight w:val="0"/>
                  <w:marTop w:val="0"/>
                  <w:marBottom w:val="150"/>
                  <w:divBdr>
                    <w:top w:val="none" w:sz="0" w:space="0" w:color="auto"/>
                    <w:left w:val="none" w:sz="0" w:space="0" w:color="auto"/>
                    <w:bottom w:val="none" w:sz="0" w:space="0" w:color="auto"/>
                    <w:right w:val="none" w:sz="0" w:space="0" w:color="auto"/>
                  </w:divBdr>
                  <w:divsChild>
                    <w:div w:id="307904617">
                      <w:marLeft w:val="0"/>
                      <w:marRight w:val="0"/>
                      <w:marTop w:val="0"/>
                      <w:marBottom w:val="0"/>
                      <w:divBdr>
                        <w:top w:val="none" w:sz="0" w:space="0" w:color="auto"/>
                        <w:left w:val="none" w:sz="0" w:space="0" w:color="auto"/>
                        <w:bottom w:val="none" w:sz="0" w:space="0" w:color="auto"/>
                        <w:right w:val="none" w:sz="0" w:space="0" w:color="auto"/>
                      </w:divBdr>
                      <w:divsChild>
                        <w:div w:id="105465307">
                          <w:marLeft w:val="0"/>
                          <w:marRight w:val="0"/>
                          <w:marTop w:val="0"/>
                          <w:marBottom w:val="0"/>
                          <w:divBdr>
                            <w:top w:val="none" w:sz="0" w:space="0" w:color="auto"/>
                            <w:left w:val="none" w:sz="0" w:space="0" w:color="auto"/>
                            <w:bottom w:val="single" w:sz="6" w:space="8" w:color="CCCCCC"/>
                            <w:right w:val="none" w:sz="0" w:space="0" w:color="auto"/>
                          </w:divBdr>
                          <w:divsChild>
                            <w:div w:id="17886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5145">
      <w:bodyDiv w:val="1"/>
      <w:marLeft w:val="0"/>
      <w:marRight w:val="0"/>
      <w:marTop w:val="0"/>
      <w:marBottom w:val="0"/>
      <w:divBdr>
        <w:top w:val="none" w:sz="0" w:space="0" w:color="auto"/>
        <w:left w:val="none" w:sz="0" w:space="0" w:color="auto"/>
        <w:bottom w:val="none" w:sz="0" w:space="0" w:color="auto"/>
        <w:right w:val="none" w:sz="0" w:space="0" w:color="auto"/>
      </w:divBdr>
      <w:divsChild>
        <w:div w:id="380634334">
          <w:marLeft w:val="994"/>
          <w:marRight w:val="0"/>
          <w:marTop w:val="0"/>
          <w:marBottom w:val="0"/>
          <w:divBdr>
            <w:top w:val="none" w:sz="0" w:space="0" w:color="auto"/>
            <w:left w:val="none" w:sz="0" w:space="0" w:color="auto"/>
            <w:bottom w:val="none" w:sz="0" w:space="0" w:color="auto"/>
            <w:right w:val="none" w:sz="0" w:space="0" w:color="auto"/>
          </w:divBdr>
        </w:div>
        <w:div w:id="395126539">
          <w:marLeft w:val="274"/>
          <w:marRight w:val="0"/>
          <w:marTop w:val="0"/>
          <w:marBottom w:val="0"/>
          <w:divBdr>
            <w:top w:val="none" w:sz="0" w:space="0" w:color="auto"/>
            <w:left w:val="none" w:sz="0" w:space="0" w:color="auto"/>
            <w:bottom w:val="none" w:sz="0" w:space="0" w:color="auto"/>
            <w:right w:val="none" w:sz="0" w:space="0" w:color="auto"/>
          </w:divBdr>
        </w:div>
        <w:div w:id="677078355">
          <w:marLeft w:val="994"/>
          <w:marRight w:val="0"/>
          <w:marTop w:val="0"/>
          <w:marBottom w:val="0"/>
          <w:divBdr>
            <w:top w:val="none" w:sz="0" w:space="0" w:color="auto"/>
            <w:left w:val="none" w:sz="0" w:space="0" w:color="auto"/>
            <w:bottom w:val="none" w:sz="0" w:space="0" w:color="auto"/>
            <w:right w:val="none" w:sz="0" w:space="0" w:color="auto"/>
          </w:divBdr>
        </w:div>
        <w:div w:id="838616534">
          <w:marLeft w:val="994"/>
          <w:marRight w:val="0"/>
          <w:marTop w:val="0"/>
          <w:marBottom w:val="0"/>
          <w:divBdr>
            <w:top w:val="none" w:sz="0" w:space="0" w:color="auto"/>
            <w:left w:val="none" w:sz="0" w:space="0" w:color="auto"/>
            <w:bottom w:val="none" w:sz="0" w:space="0" w:color="auto"/>
            <w:right w:val="none" w:sz="0" w:space="0" w:color="auto"/>
          </w:divBdr>
        </w:div>
        <w:div w:id="1105224022">
          <w:marLeft w:val="274"/>
          <w:marRight w:val="0"/>
          <w:marTop w:val="0"/>
          <w:marBottom w:val="0"/>
          <w:divBdr>
            <w:top w:val="none" w:sz="0" w:space="0" w:color="auto"/>
            <w:left w:val="none" w:sz="0" w:space="0" w:color="auto"/>
            <w:bottom w:val="none" w:sz="0" w:space="0" w:color="auto"/>
            <w:right w:val="none" w:sz="0" w:space="0" w:color="auto"/>
          </w:divBdr>
        </w:div>
        <w:div w:id="1136291715">
          <w:marLeft w:val="994"/>
          <w:marRight w:val="0"/>
          <w:marTop w:val="0"/>
          <w:marBottom w:val="0"/>
          <w:divBdr>
            <w:top w:val="none" w:sz="0" w:space="0" w:color="auto"/>
            <w:left w:val="none" w:sz="0" w:space="0" w:color="auto"/>
            <w:bottom w:val="none" w:sz="0" w:space="0" w:color="auto"/>
            <w:right w:val="none" w:sz="0" w:space="0" w:color="auto"/>
          </w:divBdr>
        </w:div>
        <w:div w:id="1190218521">
          <w:marLeft w:val="274"/>
          <w:marRight w:val="0"/>
          <w:marTop w:val="0"/>
          <w:marBottom w:val="0"/>
          <w:divBdr>
            <w:top w:val="none" w:sz="0" w:space="0" w:color="auto"/>
            <w:left w:val="none" w:sz="0" w:space="0" w:color="auto"/>
            <w:bottom w:val="none" w:sz="0" w:space="0" w:color="auto"/>
            <w:right w:val="none" w:sz="0" w:space="0" w:color="auto"/>
          </w:divBdr>
        </w:div>
        <w:div w:id="1260406623">
          <w:marLeft w:val="994"/>
          <w:marRight w:val="0"/>
          <w:marTop w:val="0"/>
          <w:marBottom w:val="0"/>
          <w:divBdr>
            <w:top w:val="none" w:sz="0" w:space="0" w:color="auto"/>
            <w:left w:val="none" w:sz="0" w:space="0" w:color="auto"/>
            <w:bottom w:val="none" w:sz="0" w:space="0" w:color="auto"/>
            <w:right w:val="none" w:sz="0" w:space="0" w:color="auto"/>
          </w:divBdr>
        </w:div>
        <w:div w:id="1301230920">
          <w:marLeft w:val="994"/>
          <w:marRight w:val="0"/>
          <w:marTop w:val="0"/>
          <w:marBottom w:val="0"/>
          <w:divBdr>
            <w:top w:val="none" w:sz="0" w:space="0" w:color="auto"/>
            <w:left w:val="none" w:sz="0" w:space="0" w:color="auto"/>
            <w:bottom w:val="none" w:sz="0" w:space="0" w:color="auto"/>
            <w:right w:val="none" w:sz="0" w:space="0" w:color="auto"/>
          </w:divBdr>
        </w:div>
        <w:div w:id="1588805249">
          <w:marLeft w:val="994"/>
          <w:marRight w:val="0"/>
          <w:marTop w:val="0"/>
          <w:marBottom w:val="0"/>
          <w:divBdr>
            <w:top w:val="none" w:sz="0" w:space="0" w:color="auto"/>
            <w:left w:val="none" w:sz="0" w:space="0" w:color="auto"/>
            <w:bottom w:val="none" w:sz="0" w:space="0" w:color="auto"/>
            <w:right w:val="none" w:sz="0" w:space="0" w:color="auto"/>
          </w:divBdr>
        </w:div>
        <w:div w:id="1959026344">
          <w:marLeft w:val="274"/>
          <w:marRight w:val="0"/>
          <w:marTop w:val="0"/>
          <w:marBottom w:val="0"/>
          <w:divBdr>
            <w:top w:val="none" w:sz="0" w:space="0" w:color="auto"/>
            <w:left w:val="none" w:sz="0" w:space="0" w:color="auto"/>
            <w:bottom w:val="none" w:sz="0" w:space="0" w:color="auto"/>
            <w:right w:val="none" w:sz="0" w:space="0" w:color="auto"/>
          </w:divBdr>
        </w:div>
      </w:divsChild>
    </w:div>
    <w:div w:id="218831622">
      <w:bodyDiv w:val="1"/>
      <w:marLeft w:val="0"/>
      <w:marRight w:val="0"/>
      <w:marTop w:val="0"/>
      <w:marBottom w:val="0"/>
      <w:divBdr>
        <w:top w:val="none" w:sz="0" w:space="0" w:color="auto"/>
        <w:left w:val="none" w:sz="0" w:space="0" w:color="auto"/>
        <w:bottom w:val="none" w:sz="0" w:space="0" w:color="auto"/>
        <w:right w:val="none" w:sz="0" w:space="0" w:color="auto"/>
      </w:divBdr>
      <w:divsChild>
        <w:div w:id="81028857">
          <w:marLeft w:val="994"/>
          <w:marRight w:val="0"/>
          <w:marTop w:val="0"/>
          <w:marBottom w:val="0"/>
          <w:divBdr>
            <w:top w:val="none" w:sz="0" w:space="0" w:color="auto"/>
            <w:left w:val="none" w:sz="0" w:space="0" w:color="auto"/>
            <w:bottom w:val="none" w:sz="0" w:space="0" w:color="auto"/>
            <w:right w:val="none" w:sz="0" w:space="0" w:color="auto"/>
          </w:divBdr>
        </w:div>
        <w:div w:id="273100936">
          <w:marLeft w:val="994"/>
          <w:marRight w:val="0"/>
          <w:marTop w:val="0"/>
          <w:marBottom w:val="0"/>
          <w:divBdr>
            <w:top w:val="none" w:sz="0" w:space="0" w:color="auto"/>
            <w:left w:val="none" w:sz="0" w:space="0" w:color="auto"/>
            <w:bottom w:val="none" w:sz="0" w:space="0" w:color="auto"/>
            <w:right w:val="none" w:sz="0" w:space="0" w:color="auto"/>
          </w:divBdr>
        </w:div>
        <w:div w:id="430131782">
          <w:marLeft w:val="994"/>
          <w:marRight w:val="0"/>
          <w:marTop w:val="0"/>
          <w:marBottom w:val="0"/>
          <w:divBdr>
            <w:top w:val="none" w:sz="0" w:space="0" w:color="auto"/>
            <w:left w:val="none" w:sz="0" w:space="0" w:color="auto"/>
            <w:bottom w:val="none" w:sz="0" w:space="0" w:color="auto"/>
            <w:right w:val="none" w:sz="0" w:space="0" w:color="auto"/>
          </w:divBdr>
        </w:div>
        <w:div w:id="475878681">
          <w:marLeft w:val="994"/>
          <w:marRight w:val="0"/>
          <w:marTop w:val="0"/>
          <w:marBottom w:val="0"/>
          <w:divBdr>
            <w:top w:val="none" w:sz="0" w:space="0" w:color="auto"/>
            <w:left w:val="none" w:sz="0" w:space="0" w:color="auto"/>
            <w:bottom w:val="none" w:sz="0" w:space="0" w:color="auto"/>
            <w:right w:val="none" w:sz="0" w:space="0" w:color="auto"/>
          </w:divBdr>
        </w:div>
        <w:div w:id="676731734">
          <w:marLeft w:val="274"/>
          <w:marRight w:val="0"/>
          <w:marTop w:val="0"/>
          <w:marBottom w:val="0"/>
          <w:divBdr>
            <w:top w:val="none" w:sz="0" w:space="0" w:color="auto"/>
            <w:left w:val="none" w:sz="0" w:space="0" w:color="auto"/>
            <w:bottom w:val="none" w:sz="0" w:space="0" w:color="auto"/>
            <w:right w:val="none" w:sz="0" w:space="0" w:color="auto"/>
          </w:divBdr>
        </w:div>
        <w:div w:id="760033735">
          <w:marLeft w:val="274"/>
          <w:marRight w:val="0"/>
          <w:marTop w:val="0"/>
          <w:marBottom w:val="0"/>
          <w:divBdr>
            <w:top w:val="none" w:sz="0" w:space="0" w:color="auto"/>
            <w:left w:val="none" w:sz="0" w:space="0" w:color="auto"/>
            <w:bottom w:val="none" w:sz="0" w:space="0" w:color="auto"/>
            <w:right w:val="none" w:sz="0" w:space="0" w:color="auto"/>
          </w:divBdr>
        </w:div>
        <w:div w:id="999386121">
          <w:marLeft w:val="274"/>
          <w:marRight w:val="0"/>
          <w:marTop w:val="0"/>
          <w:marBottom w:val="0"/>
          <w:divBdr>
            <w:top w:val="none" w:sz="0" w:space="0" w:color="auto"/>
            <w:left w:val="none" w:sz="0" w:space="0" w:color="auto"/>
            <w:bottom w:val="none" w:sz="0" w:space="0" w:color="auto"/>
            <w:right w:val="none" w:sz="0" w:space="0" w:color="auto"/>
          </w:divBdr>
        </w:div>
        <w:div w:id="1068384417">
          <w:marLeft w:val="274"/>
          <w:marRight w:val="0"/>
          <w:marTop w:val="0"/>
          <w:marBottom w:val="0"/>
          <w:divBdr>
            <w:top w:val="none" w:sz="0" w:space="0" w:color="auto"/>
            <w:left w:val="none" w:sz="0" w:space="0" w:color="auto"/>
            <w:bottom w:val="none" w:sz="0" w:space="0" w:color="auto"/>
            <w:right w:val="none" w:sz="0" w:space="0" w:color="auto"/>
          </w:divBdr>
        </w:div>
        <w:div w:id="1411653400">
          <w:marLeft w:val="994"/>
          <w:marRight w:val="0"/>
          <w:marTop w:val="0"/>
          <w:marBottom w:val="0"/>
          <w:divBdr>
            <w:top w:val="none" w:sz="0" w:space="0" w:color="auto"/>
            <w:left w:val="none" w:sz="0" w:space="0" w:color="auto"/>
            <w:bottom w:val="none" w:sz="0" w:space="0" w:color="auto"/>
            <w:right w:val="none" w:sz="0" w:space="0" w:color="auto"/>
          </w:divBdr>
        </w:div>
        <w:div w:id="1839148297">
          <w:marLeft w:val="994"/>
          <w:marRight w:val="0"/>
          <w:marTop w:val="0"/>
          <w:marBottom w:val="0"/>
          <w:divBdr>
            <w:top w:val="none" w:sz="0" w:space="0" w:color="auto"/>
            <w:left w:val="none" w:sz="0" w:space="0" w:color="auto"/>
            <w:bottom w:val="none" w:sz="0" w:space="0" w:color="auto"/>
            <w:right w:val="none" w:sz="0" w:space="0" w:color="auto"/>
          </w:divBdr>
        </w:div>
        <w:div w:id="2087340912">
          <w:marLeft w:val="994"/>
          <w:marRight w:val="0"/>
          <w:marTop w:val="0"/>
          <w:marBottom w:val="0"/>
          <w:divBdr>
            <w:top w:val="none" w:sz="0" w:space="0" w:color="auto"/>
            <w:left w:val="none" w:sz="0" w:space="0" w:color="auto"/>
            <w:bottom w:val="none" w:sz="0" w:space="0" w:color="auto"/>
            <w:right w:val="none" w:sz="0" w:space="0" w:color="auto"/>
          </w:divBdr>
        </w:div>
      </w:divsChild>
    </w:div>
    <w:div w:id="283195457">
      <w:bodyDiv w:val="1"/>
      <w:marLeft w:val="0"/>
      <w:marRight w:val="0"/>
      <w:marTop w:val="0"/>
      <w:marBottom w:val="0"/>
      <w:divBdr>
        <w:top w:val="none" w:sz="0" w:space="0" w:color="auto"/>
        <w:left w:val="none" w:sz="0" w:space="0" w:color="auto"/>
        <w:bottom w:val="none" w:sz="0" w:space="0" w:color="auto"/>
        <w:right w:val="none" w:sz="0" w:space="0" w:color="auto"/>
      </w:divBdr>
    </w:div>
    <w:div w:id="459417765">
      <w:bodyDiv w:val="1"/>
      <w:marLeft w:val="0"/>
      <w:marRight w:val="0"/>
      <w:marTop w:val="0"/>
      <w:marBottom w:val="0"/>
      <w:divBdr>
        <w:top w:val="none" w:sz="0" w:space="0" w:color="auto"/>
        <w:left w:val="none" w:sz="0" w:space="0" w:color="auto"/>
        <w:bottom w:val="none" w:sz="0" w:space="0" w:color="auto"/>
        <w:right w:val="none" w:sz="0" w:space="0" w:color="auto"/>
      </w:divBdr>
    </w:div>
    <w:div w:id="579217451">
      <w:bodyDiv w:val="1"/>
      <w:marLeft w:val="0"/>
      <w:marRight w:val="0"/>
      <w:marTop w:val="0"/>
      <w:marBottom w:val="0"/>
      <w:divBdr>
        <w:top w:val="none" w:sz="0" w:space="0" w:color="auto"/>
        <w:left w:val="none" w:sz="0" w:space="0" w:color="auto"/>
        <w:bottom w:val="none" w:sz="0" w:space="0" w:color="auto"/>
        <w:right w:val="none" w:sz="0" w:space="0" w:color="auto"/>
      </w:divBdr>
    </w:div>
    <w:div w:id="715660631">
      <w:bodyDiv w:val="1"/>
      <w:marLeft w:val="0"/>
      <w:marRight w:val="0"/>
      <w:marTop w:val="0"/>
      <w:marBottom w:val="0"/>
      <w:divBdr>
        <w:top w:val="none" w:sz="0" w:space="0" w:color="auto"/>
        <w:left w:val="none" w:sz="0" w:space="0" w:color="auto"/>
        <w:bottom w:val="none" w:sz="0" w:space="0" w:color="auto"/>
        <w:right w:val="none" w:sz="0" w:space="0" w:color="auto"/>
      </w:divBdr>
    </w:div>
    <w:div w:id="834078101">
      <w:bodyDiv w:val="1"/>
      <w:marLeft w:val="0"/>
      <w:marRight w:val="0"/>
      <w:marTop w:val="0"/>
      <w:marBottom w:val="0"/>
      <w:divBdr>
        <w:top w:val="none" w:sz="0" w:space="0" w:color="auto"/>
        <w:left w:val="none" w:sz="0" w:space="0" w:color="auto"/>
        <w:bottom w:val="none" w:sz="0" w:space="0" w:color="auto"/>
        <w:right w:val="none" w:sz="0" w:space="0" w:color="auto"/>
      </w:divBdr>
    </w:div>
    <w:div w:id="1225488543">
      <w:bodyDiv w:val="1"/>
      <w:marLeft w:val="0"/>
      <w:marRight w:val="0"/>
      <w:marTop w:val="0"/>
      <w:marBottom w:val="0"/>
      <w:divBdr>
        <w:top w:val="none" w:sz="0" w:space="0" w:color="auto"/>
        <w:left w:val="none" w:sz="0" w:space="0" w:color="auto"/>
        <w:bottom w:val="none" w:sz="0" w:space="0" w:color="auto"/>
        <w:right w:val="none" w:sz="0" w:space="0" w:color="auto"/>
      </w:divBdr>
    </w:div>
    <w:div w:id="1248728633">
      <w:bodyDiv w:val="1"/>
      <w:marLeft w:val="0"/>
      <w:marRight w:val="0"/>
      <w:marTop w:val="0"/>
      <w:marBottom w:val="0"/>
      <w:divBdr>
        <w:top w:val="none" w:sz="0" w:space="0" w:color="auto"/>
        <w:left w:val="none" w:sz="0" w:space="0" w:color="auto"/>
        <w:bottom w:val="none" w:sz="0" w:space="0" w:color="auto"/>
        <w:right w:val="none" w:sz="0" w:space="0" w:color="auto"/>
      </w:divBdr>
      <w:divsChild>
        <w:div w:id="84532">
          <w:marLeft w:val="0"/>
          <w:marRight w:val="0"/>
          <w:marTop w:val="0"/>
          <w:marBottom w:val="0"/>
          <w:divBdr>
            <w:top w:val="none" w:sz="0" w:space="0" w:color="auto"/>
            <w:left w:val="none" w:sz="0" w:space="0" w:color="auto"/>
            <w:bottom w:val="none" w:sz="0" w:space="0" w:color="auto"/>
            <w:right w:val="none" w:sz="0" w:space="0" w:color="auto"/>
          </w:divBdr>
          <w:divsChild>
            <w:div w:id="1196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162">
      <w:bodyDiv w:val="1"/>
      <w:marLeft w:val="0"/>
      <w:marRight w:val="0"/>
      <w:marTop w:val="0"/>
      <w:marBottom w:val="0"/>
      <w:divBdr>
        <w:top w:val="none" w:sz="0" w:space="0" w:color="auto"/>
        <w:left w:val="none" w:sz="0" w:space="0" w:color="auto"/>
        <w:bottom w:val="none" w:sz="0" w:space="0" w:color="auto"/>
        <w:right w:val="none" w:sz="0" w:space="0" w:color="auto"/>
      </w:divBdr>
    </w:div>
    <w:div w:id="1396927173">
      <w:bodyDiv w:val="1"/>
      <w:marLeft w:val="0"/>
      <w:marRight w:val="0"/>
      <w:marTop w:val="150"/>
      <w:marBottom w:val="0"/>
      <w:divBdr>
        <w:top w:val="none" w:sz="0" w:space="0" w:color="auto"/>
        <w:left w:val="none" w:sz="0" w:space="0" w:color="auto"/>
        <w:bottom w:val="none" w:sz="0" w:space="0" w:color="auto"/>
        <w:right w:val="none" w:sz="0" w:space="0" w:color="auto"/>
      </w:divBdr>
      <w:divsChild>
        <w:div w:id="1193107435">
          <w:marLeft w:val="0"/>
          <w:marRight w:val="0"/>
          <w:marTop w:val="0"/>
          <w:marBottom w:val="0"/>
          <w:divBdr>
            <w:top w:val="none" w:sz="0" w:space="0" w:color="auto"/>
            <w:left w:val="none" w:sz="0" w:space="0" w:color="auto"/>
            <w:bottom w:val="none" w:sz="0" w:space="0" w:color="auto"/>
            <w:right w:val="none" w:sz="0" w:space="0" w:color="auto"/>
          </w:divBdr>
          <w:divsChild>
            <w:div w:id="480585099">
              <w:marLeft w:val="0"/>
              <w:marRight w:val="0"/>
              <w:marTop w:val="0"/>
              <w:marBottom w:val="0"/>
              <w:divBdr>
                <w:top w:val="none" w:sz="0" w:space="0" w:color="auto"/>
                <w:left w:val="none" w:sz="0" w:space="0" w:color="auto"/>
                <w:bottom w:val="none" w:sz="0" w:space="0" w:color="auto"/>
                <w:right w:val="none" w:sz="0" w:space="0" w:color="auto"/>
              </w:divBdr>
              <w:divsChild>
                <w:div w:id="1641499023">
                  <w:marLeft w:val="0"/>
                  <w:marRight w:val="0"/>
                  <w:marTop w:val="0"/>
                  <w:marBottom w:val="0"/>
                  <w:divBdr>
                    <w:top w:val="none" w:sz="0" w:space="0" w:color="auto"/>
                    <w:left w:val="none" w:sz="0" w:space="0" w:color="auto"/>
                    <w:bottom w:val="none" w:sz="0" w:space="0" w:color="auto"/>
                    <w:right w:val="none" w:sz="0" w:space="0" w:color="auto"/>
                  </w:divBdr>
                  <w:divsChild>
                    <w:div w:id="1094283354">
                      <w:marLeft w:val="0"/>
                      <w:marRight w:val="0"/>
                      <w:marTop w:val="0"/>
                      <w:marBottom w:val="0"/>
                      <w:divBdr>
                        <w:top w:val="none" w:sz="0" w:space="0" w:color="auto"/>
                        <w:left w:val="none" w:sz="0" w:space="0" w:color="auto"/>
                        <w:bottom w:val="none" w:sz="0" w:space="0" w:color="auto"/>
                        <w:right w:val="none" w:sz="0" w:space="0" w:color="auto"/>
                      </w:divBdr>
                      <w:divsChild>
                        <w:div w:id="839390858">
                          <w:marLeft w:val="0"/>
                          <w:marRight w:val="0"/>
                          <w:marTop w:val="0"/>
                          <w:marBottom w:val="0"/>
                          <w:divBdr>
                            <w:top w:val="none" w:sz="0" w:space="0" w:color="auto"/>
                            <w:left w:val="none" w:sz="0" w:space="0" w:color="auto"/>
                            <w:bottom w:val="none" w:sz="0" w:space="0" w:color="auto"/>
                            <w:right w:val="none" w:sz="0" w:space="0" w:color="auto"/>
                          </w:divBdr>
                          <w:divsChild>
                            <w:div w:id="751584419">
                              <w:marLeft w:val="0"/>
                              <w:marRight w:val="0"/>
                              <w:marTop w:val="0"/>
                              <w:marBottom w:val="0"/>
                              <w:divBdr>
                                <w:top w:val="none" w:sz="0" w:space="0" w:color="auto"/>
                                <w:left w:val="none" w:sz="0" w:space="0" w:color="auto"/>
                                <w:bottom w:val="none" w:sz="0" w:space="0" w:color="auto"/>
                                <w:right w:val="none" w:sz="0" w:space="0" w:color="auto"/>
                              </w:divBdr>
                              <w:divsChild>
                                <w:div w:id="3348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662574">
      <w:bodyDiv w:val="1"/>
      <w:marLeft w:val="0"/>
      <w:marRight w:val="0"/>
      <w:marTop w:val="0"/>
      <w:marBottom w:val="0"/>
      <w:divBdr>
        <w:top w:val="none" w:sz="0" w:space="0" w:color="auto"/>
        <w:left w:val="none" w:sz="0" w:space="0" w:color="auto"/>
        <w:bottom w:val="none" w:sz="0" w:space="0" w:color="auto"/>
        <w:right w:val="none" w:sz="0" w:space="0" w:color="auto"/>
      </w:divBdr>
    </w:div>
    <w:div w:id="1642345641">
      <w:bodyDiv w:val="1"/>
      <w:marLeft w:val="0"/>
      <w:marRight w:val="0"/>
      <w:marTop w:val="0"/>
      <w:marBottom w:val="0"/>
      <w:divBdr>
        <w:top w:val="none" w:sz="0" w:space="0" w:color="auto"/>
        <w:left w:val="none" w:sz="0" w:space="0" w:color="auto"/>
        <w:bottom w:val="none" w:sz="0" w:space="0" w:color="auto"/>
        <w:right w:val="none" w:sz="0" w:space="0" w:color="auto"/>
      </w:divBdr>
      <w:divsChild>
        <w:div w:id="338239903">
          <w:marLeft w:val="0"/>
          <w:marRight w:val="0"/>
          <w:marTop w:val="1"/>
          <w:marBottom w:val="0"/>
          <w:divBdr>
            <w:top w:val="none" w:sz="0" w:space="0" w:color="auto"/>
            <w:left w:val="none" w:sz="0" w:space="0" w:color="auto"/>
            <w:bottom w:val="none" w:sz="0" w:space="0" w:color="auto"/>
            <w:right w:val="none" w:sz="0" w:space="0" w:color="auto"/>
          </w:divBdr>
          <w:divsChild>
            <w:div w:id="1025910607">
              <w:marLeft w:val="0"/>
              <w:marRight w:val="0"/>
              <w:marTop w:val="0"/>
              <w:marBottom w:val="0"/>
              <w:divBdr>
                <w:top w:val="none" w:sz="0" w:space="0" w:color="auto"/>
                <w:left w:val="none" w:sz="0" w:space="0" w:color="auto"/>
                <w:bottom w:val="none" w:sz="0" w:space="0" w:color="auto"/>
                <w:right w:val="none" w:sz="0" w:space="0" w:color="auto"/>
              </w:divBdr>
              <w:divsChild>
                <w:div w:id="1180580039">
                  <w:marLeft w:val="0"/>
                  <w:marRight w:val="0"/>
                  <w:marTop w:val="0"/>
                  <w:marBottom w:val="0"/>
                  <w:divBdr>
                    <w:top w:val="none" w:sz="0" w:space="0" w:color="auto"/>
                    <w:left w:val="none" w:sz="0" w:space="0" w:color="auto"/>
                    <w:bottom w:val="none" w:sz="0" w:space="0" w:color="auto"/>
                    <w:right w:val="none" w:sz="0" w:space="0" w:color="auto"/>
                  </w:divBdr>
                  <w:divsChild>
                    <w:div w:id="1651640299">
                      <w:marLeft w:val="0"/>
                      <w:marRight w:val="0"/>
                      <w:marTop w:val="0"/>
                      <w:marBottom w:val="0"/>
                      <w:divBdr>
                        <w:top w:val="none" w:sz="0" w:space="0" w:color="auto"/>
                        <w:left w:val="none" w:sz="0" w:space="0" w:color="auto"/>
                        <w:bottom w:val="none" w:sz="0" w:space="0" w:color="auto"/>
                        <w:right w:val="none" w:sz="0" w:space="0" w:color="auto"/>
                      </w:divBdr>
                      <w:divsChild>
                        <w:div w:id="1259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01674">
      <w:bodyDiv w:val="1"/>
      <w:marLeft w:val="0"/>
      <w:marRight w:val="0"/>
      <w:marTop w:val="0"/>
      <w:marBottom w:val="0"/>
      <w:divBdr>
        <w:top w:val="none" w:sz="0" w:space="0" w:color="auto"/>
        <w:left w:val="none" w:sz="0" w:space="0" w:color="auto"/>
        <w:bottom w:val="none" w:sz="0" w:space="0" w:color="auto"/>
        <w:right w:val="none" w:sz="0" w:space="0" w:color="auto"/>
      </w:divBdr>
      <w:divsChild>
        <w:div w:id="288319761">
          <w:marLeft w:val="0"/>
          <w:marRight w:val="0"/>
          <w:marTop w:val="0"/>
          <w:marBottom w:val="0"/>
          <w:divBdr>
            <w:top w:val="none" w:sz="0" w:space="0" w:color="auto"/>
            <w:left w:val="none" w:sz="0" w:space="0" w:color="auto"/>
            <w:bottom w:val="none" w:sz="0" w:space="0" w:color="auto"/>
            <w:right w:val="none" w:sz="0" w:space="0" w:color="auto"/>
          </w:divBdr>
          <w:divsChild>
            <w:div w:id="1337344365">
              <w:marLeft w:val="0"/>
              <w:marRight w:val="0"/>
              <w:marTop w:val="0"/>
              <w:marBottom w:val="0"/>
              <w:divBdr>
                <w:top w:val="none" w:sz="0" w:space="0" w:color="auto"/>
                <w:left w:val="none" w:sz="0" w:space="0" w:color="auto"/>
                <w:bottom w:val="none" w:sz="0" w:space="0" w:color="auto"/>
                <w:right w:val="none" w:sz="0" w:space="0" w:color="auto"/>
              </w:divBdr>
              <w:divsChild>
                <w:div w:id="1866821442">
                  <w:marLeft w:val="0"/>
                  <w:marRight w:val="0"/>
                  <w:marTop w:val="0"/>
                  <w:marBottom w:val="150"/>
                  <w:divBdr>
                    <w:top w:val="none" w:sz="0" w:space="0" w:color="auto"/>
                    <w:left w:val="none" w:sz="0" w:space="0" w:color="auto"/>
                    <w:bottom w:val="none" w:sz="0" w:space="0" w:color="auto"/>
                    <w:right w:val="none" w:sz="0" w:space="0" w:color="auto"/>
                  </w:divBdr>
                  <w:divsChild>
                    <w:div w:id="1098867458">
                      <w:marLeft w:val="0"/>
                      <w:marRight w:val="0"/>
                      <w:marTop w:val="0"/>
                      <w:marBottom w:val="0"/>
                      <w:divBdr>
                        <w:top w:val="none" w:sz="0" w:space="0" w:color="auto"/>
                        <w:left w:val="none" w:sz="0" w:space="0" w:color="auto"/>
                        <w:bottom w:val="none" w:sz="0" w:space="0" w:color="auto"/>
                        <w:right w:val="none" w:sz="0" w:space="0" w:color="auto"/>
                      </w:divBdr>
                      <w:divsChild>
                        <w:div w:id="640503411">
                          <w:marLeft w:val="0"/>
                          <w:marRight w:val="0"/>
                          <w:marTop w:val="0"/>
                          <w:marBottom w:val="0"/>
                          <w:divBdr>
                            <w:top w:val="none" w:sz="0" w:space="0" w:color="auto"/>
                            <w:left w:val="none" w:sz="0" w:space="0" w:color="auto"/>
                            <w:bottom w:val="single" w:sz="6" w:space="8" w:color="CCCCCC"/>
                            <w:right w:val="none" w:sz="0" w:space="0" w:color="auto"/>
                          </w:divBdr>
                          <w:divsChild>
                            <w:div w:id="1386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07547">
      <w:bodyDiv w:val="1"/>
      <w:marLeft w:val="0"/>
      <w:marRight w:val="0"/>
      <w:marTop w:val="0"/>
      <w:marBottom w:val="0"/>
      <w:divBdr>
        <w:top w:val="none" w:sz="0" w:space="0" w:color="auto"/>
        <w:left w:val="none" w:sz="0" w:space="0" w:color="auto"/>
        <w:bottom w:val="none" w:sz="0" w:space="0" w:color="auto"/>
        <w:right w:val="none" w:sz="0" w:space="0" w:color="auto"/>
      </w:divBdr>
    </w:div>
    <w:div w:id="1963615395">
      <w:bodyDiv w:val="1"/>
      <w:marLeft w:val="0"/>
      <w:marRight w:val="0"/>
      <w:marTop w:val="0"/>
      <w:marBottom w:val="0"/>
      <w:divBdr>
        <w:top w:val="none" w:sz="0" w:space="0" w:color="auto"/>
        <w:left w:val="none" w:sz="0" w:space="0" w:color="auto"/>
        <w:bottom w:val="none" w:sz="0" w:space="0" w:color="auto"/>
        <w:right w:val="none" w:sz="0" w:space="0" w:color="auto"/>
      </w:divBdr>
    </w:div>
    <w:div w:id="2018582739">
      <w:bodyDiv w:val="1"/>
      <w:marLeft w:val="0"/>
      <w:marRight w:val="0"/>
      <w:marTop w:val="0"/>
      <w:marBottom w:val="0"/>
      <w:divBdr>
        <w:top w:val="none" w:sz="0" w:space="0" w:color="auto"/>
        <w:left w:val="none" w:sz="0" w:space="0" w:color="auto"/>
        <w:bottom w:val="none" w:sz="0" w:space="0" w:color="auto"/>
        <w:right w:val="none" w:sz="0" w:space="0" w:color="auto"/>
      </w:divBdr>
    </w:div>
    <w:div w:id="2069113679">
      <w:bodyDiv w:val="1"/>
      <w:marLeft w:val="0"/>
      <w:marRight w:val="0"/>
      <w:marTop w:val="0"/>
      <w:marBottom w:val="0"/>
      <w:divBdr>
        <w:top w:val="none" w:sz="0" w:space="0" w:color="auto"/>
        <w:left w:val="none" w:sz="0" w:space="0" w:color="auto"/>
        <w:bottom w:val="none" w:sz="0" w:space="0" w:color="auto"/>
        <w:right w:val="none" w:sz="0" w:space="0" w:color="auto"/>
      </w:divBdr>
      <w:divsChild>
        <w:div w:id="508835407">
          <w:marLeft w:val="0"/>
          <w:marRight w:val="0"/>
          <w:marTop w:val="1"/>
          <w:marBottom w:val="0"/>
          <w:divBdr>
            <w:top w:val="none" w:sz="0" w:space="0" w:color="auto"/>
            <w:left w:val="none" w:sz="0" w:space="0" w:color="auto"/>
            <w:bottom w:val="none" w:sz="0" w:space="0" w:color="auto"/>
            <w:right w:val="none" w:sz="0" w:space="0" w:color="auto"/>
          </w:divBdr>
          <w:divsChild>
            <w:div w:id="438989616">
              <w:marLeft w:val="0"/>
              <w:marRight w:val="0"/>
              <w:marTop w:val="0"/>
              <w:marBottom w:val="0"/>
              <w:divBdr>
                <w:top w:val="none" w:sz="0" w:space="0" w:color="auto"/>
                <w:left w:val="none" w:sz="0" w:space="0" w:color="auto"/>
                <w:bottom w:val="none" w:sz="0" w:space="0" w:color="auto"/>
                <w:right w:val="none" w:sz="0" w:space="0" w:color="auto"/>
              </w:divBdr>
              <w:divsChild>
                <w:div w:id="1301808586">
                  <w:marLeft w:val="0"/>
                  <w:marRight w:val="0"/>
                  <w:marTop w:val="0"/>
                  <w:marBottom w:val="0"/>
                  <w:divBdr>
                    <w:top w:val="none" w:sz="0" w:space="0" w:color="auto"/>
                    <w:left w:val="none" w:sz="0" w:space="0" w:color="auto"/>
                    <w:bottom w:val="none" w:sz="0" w:space="0" w:color="auto"/>
                    <w:right w:val="none" w:sz="0" w:space="0" w:color="auto"/>
                  </w:divBdr>
                  <w:divsChild>
                    <w:div w:id="854003071">
                      <w:marLeft w:val="0"/>
                      <w:marRight w:val="0"/>
                      <w:marTop w:val="0"/>
                      <w:marBottom w:val="0"/>
                      <w:divBdr>
                        <w:top w:val="none" w:sz="0" w:space="0" w:color="auto"/>
                        <w:left w:val="none" w:sz="0" w:space="0" w:color="auto"/>
                        <w:bottom w:val="none" w:sz="0" w:space="0" w:color="auto"/>
                        <w:right w:val="none" w:sz="0" w:space="0" w:color="auto"/>
                      </w:divBdr>
                      <w:divsChild>
                        <w:div w:id="1182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60017">
      <w:bodyDiv w:val="1"/>
      <w:marLeft w:val="0"/>
      <w:marRight w:val="0"/>
      <w:marTop w:val="0"/>
      <w:marBottom w:val="0"/>
      <w:divBdr>
        <w:top w:val="none" w:sz="0" w:space="0" w:color="auto"/>
        <w:left w:val="none" w:sz="0" w:space="0" w:color="auto"/>
        <w:bottom w:val="none" w:sz="0" w:space="0" w:color="auto"/>
        <w:right w:val="none" w:sz="0" w:space="0" w:color="auto"/>
      </w:divBdr>
    </w:div>
    <w:div w:id="21325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Snam">
      <a:dk1>
        <a:sysClr val="windowText" lastClr="000000"/>
      </a:dk1>
      <a:lt1>
        <a:sysClr val="window" lastClr="FFFFFF"/>
      </a:lt1>
      <a:dk2>
        <a:srgbClr val="002F5F"/>
      </a:dk2>
      <a:lt2>
        <a:srgbClr val="ADAFAF"/>
      </a:lt2>
      <a:accent1>
        <a:srgbClr val="002F5F"/>
      </a:accent1>
      <a:accent2>
        <a:srgbClr val="747678"/>
      </a:accent2>
      <a:accent3>
        <a:srgbClr val="ADAFAF"/>
      </a:accent3>
      <a:accent4>
        <a:srgbClr val="FFA100"/>
      </a:accent4>
      <a:accent5>
        <a:srgbClr val="822433"/>
      </a:accent5>
      <a:accent6>
        <a:srgbClr val="006643"/>
      </a:accent6>
      <a:hlink>
        <a:srgbClr val="0065BD"/>
      </a:hlink>
      <a:folHlink>
        <a:srgbClr val="5E9CAE"/>
      </a:folHlink>
    </a:clrScheme>
    <a:fontScheme name="Sna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1F2E-FFA3-46E5-B828-E3494DE2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5670</Words>
  <Characters>32323</Characters>
  <Application>Microsoft Office Word</Application>
  <DocSecurity>0</DocSecurity>
  <Lines>269</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Snam Rete Gas S.p.A.</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Franciosi</dc:creator>
  <cp:keywords/>
  <dc:description/>
  <cp:lastModifiedBy>Andrea Rizzi</cp:lastModifiedBy>
  <cp:revision>4</cp:revision>
  <cp:lastPrinted>2016-06-13T15:12:00Z</cp:lastPrinted>
  <dcterms:created xsi:type="dcterms:W3CDTF">2022-01-14T13:25:00Z</dcterms:created>
  <dcterms:modified xsi:type="dcterms:W3CDTF">2022-01-14T14:37:00Z</dcterms:modified>
</cp:coreProperties>
</file>