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57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856"/>
        <w:gridCol w:w="2019"/>
        <w:gridCol w:w="1575"/>
        <w:gridCol w:w="1526"/>
      </w:tblGrid>
      <w:tr w:rsidR="004B1C75" w:rsidTr="004B1C75">
        <w:trPr>
          <w:trHeight w:val="468"/>
        </w:trPr>
        <w:tc>
          <w:tcPr>
            <w:tcW w:w="7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rPr>
                <w:rFonts w:ascii="Calibri Light" w:hAnsi="Calibri Light" w:cs="Calibri Light"/>
                <w:b/>
                <w:bCs/>
                <w:color w:val="0070C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70C0"/>
                <w:sz w:val="24"/>
                <w:szCs w:val="24"/>
                <w:lang w:eastAsia="it-IT"/>
                <w14:ligatures w14:val="none"/>
              </w:rPr>
              <w:t xml:space="preserve">PADANIA ACQUE SPA - PREMI DI RISULTATO EROGATI 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  <w:t xml:space="preserve">  </w:t>
            </w:r>
          </w:p>
        </w:tc>
      </w:tr>
      <w:tr w:rsidR="004B1C75" w:rsidTr="004B1C75">
        <w:trPr>
          <w:trHeight w:val="660"/>
        </w:trPr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lang w:eastAsia="it-IT"/>
                <w14:ligatures w14:val="none"/>
              </w:rPr>
              <w:t xml:space="preserve">Anno di competenza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lang w:eastAsia="it-IT"/>
                <w14:ligatures w14:val="none"/>
              </w:rPr>
              <w:t xml:space="preserve">Mese e Anno di erogazione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lang w:eastAsia="it-IT"/>
                <w14:ligatures w14:val="none"/>
              </w:rPr>
              <w:t xml:space="preserve">Importo Lordo Totale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lang w:eastAsia="it-IT"/>
                <w14:ligatures w14:val="none"/>
              </w:rPr>
              <w:t xml:space="preserve">Quadri + Impiegati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lang w:eastAsia="it-IT"/>
                <w14:ligatures w14:val="none"/>
              </w:rPr>
              <w:t xml:space="preserve">Operai </w:t>
            </w:r>
          </w:p>
        </w:tc>
      </w:tr>
      <w:tr w:rsidR="004B1C75" w:rsidTr="004B1C75">
        <w:trPr>
          <w:trHeight w:val="492"/>
        </w:trPr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lang w:eastAsia="it-IT"/>
                <w14:ligatures w14:val="none"/>
              </w:rPr>
              <w:t xml:space="preserve">2018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jc w:val="center"/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  <w:t xml:space="preserve">Luglio 2019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  <w:t xml:space="preserve">              267.261,37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  <w:t xml:space="preserve">     184.698,94  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  <w:t xml:space="preserve">        82.562,43   </w:t>
            </w:r>
          </w:p>
        </w:tc>
      </w:tr>
      <w:tr w:rsidR="004B1C75" w:rsidTr="004B1C75">
        <w:trPr>
          <w:trHeight w:val="492"/>
        </w:trPr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lang w:eastAsia="it-IT"/>
                <w14:ligatures w14:val="none"/>
              </w:rPr>
              <w:t xml:space="preserve">2019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jc w:val="center"/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  <w:t xml:space="preserve">Maggio 2020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  <w:t xml:space="preserve">              262.821,81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  <w:t xml:space="preserve">     183.954,58  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  <w:t xml:space="preserve">        78.867,23   </w:t>
            </w:r>
          </w:p>
        </w:tc>
      </w:tr>
      <w:tr w:rsidR="004B1C75" w:rsidTr="004B1C75">
        <w:trPr>
          <w:trHeight w:val="492"/>
        </w:trPr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lang w:eastAsia="it-IT"/>
                <w14:ligatures w14:val="none"/>
              </w:rPr>
              <w:t xml:space="preserve">2020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jc w:val="center"/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  <w:t xml:space="preserve">Luglio 2021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  <w:t xml:space="preserve">              306.124,41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  <w:t xml:space="preserve">     219.257,72  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  <w:t xml:space="preserve">        86.866,70   </w:t>
            </w:r>
          </w:p>
        </w:tc>
      </w:tr>
      <w:tr w:rsidR="004B1C75" w:rsidTr="004B1C75">
        <w:trPr>
          <w:trHeight w:val="456"/>
        </w:trPr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lang w:eastAsia="it-IT"/>
                <w14:ligatures w14:val="none"/>
              </w:rPr>
              <w:t xml:space="preserve">2021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jc w:val="center"/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  <w:t xml:space="preserve">Luglio 2022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  <w:t xml:space="preserve">              315.153,19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1C75" w:rsidRDefault="004B1C75">
            <w:pP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  <w:t xml:space="preserve">     224.445,93  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1C75" w:rsidRDefault="004B1C75">
            <w:pP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  <w:t xml:space="preserve">        90.707,26   </w:t>
            </w:r>
          </w:p>
        </w:tc>
      </w:tr>
      <w:tr w:rsidR="004B1C75" w:rsidTr="004B1C75">
        <w:trPr>
          <w:trHeight w:val="456"/>
        </w:trPr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lang w:eastAsia="it-IT"/>
                <w14:ligatures w14:val="none"/>
              </w:rPr>
              <w:t xml:space="preserve">2022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jc w:val="center"/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  <w:t xml:space="preserve">Luglio 2023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1C75" w:rsidRDefault="004B1C75">
            <w:pP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  <w:t xml:space="preserve">              328.530,15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1C75" w:rsidRDefault="004B1C75">
            <w:pP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  <w:t xml:space="preserve">     238.748,35  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1C75" w:rsidRDefault="004B1C75">
            <w:pP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</w:pPr>
            <w:r>
              <w:rPr>
                <w:rFonts w:ascii="Calibri Light" w:hAnsi="Calibri Light" w:cs="Calibri Light"/>
                <w:color w:val="000000"/>
                <w:lang w:eastAsia="it-IT"/>
                <w14:ligatures w14:val="none"/>
              </w:rPr>
              <w:t xml:space="preserve">        89.781,81   </w:t>
            </w:r>
          </w:p>
        </w:tc>
      </w:tr>
    </w:tbl>
    <w:p w:rsidR="0047213C" w:rsidRPr="004B1C75" w:rsidRDefault="0047213C" w:rsidP="004B1C75"/>
    <w:sectPr w:rsidR="0047213C" w:rsidRPr="004B1C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75"/>
    <w:rsid w:val="0047213C"/>
    <w:rsid w:val="004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42555-44B5-4365-B852-D71FBF9E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C75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Rizzi</dc:creator>
  <cp:keywords/>
  <dc:description/>
  <cp:lastModifiedBy>Andrea Rizzi</cp:lastModifiedBy>
  <cp:revision>1</cp:revision>
  <dcterms:created xsi:type="dcterms:W3CDTF">2023-09-01T12:00:00Z</dcterms:created>
  <dcterms:modified xsi:type="dcterms:W3CDTF">2023-09-01T12:04:00Z</dcterms:modified>
</cp:coreProperties>
</file>