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308A7" w14:textId="77777777" w:rsidR="0099687C" w:rsidRPr="00437500" w:rsidRDefault="0099687C" w:rsidP="0099687C">
      <w:pPr>
        <w:pStyle w:val="Titolo10"/>
        <w:spacing w:after="240" w:line="360" w:lineRule="auto"/>
        <w:jc w:val="center"/>
        <w:rPr>
          <w:rFonts w:asciiTheme="majorHAnsi" w:hAnsiTheme="majorHAnsi" w:cstheme="majorHAnsi"/>
          <w:b/>
          <w:sz w:val="22"/>
          <w:szCs w:val="22"/>
        </w:rPr>
      </w:pPr>
      <w:r w:rsidRPr="00437500">
        <w:rPr>
          <w:rFonts w:asciiTheme="majorHAnsi" w:hAnsiTheme="majorHAnsi" w:cstheme="majorHAnsi"/>
          <w:b/>
          <w:sz w:val="22"/>
          <w:szCs w:val="22"/>
          <w:u w:val="single"/>
        </w:rPr>
        <w:t>CONVENZIONE</w:t>
      </w:r>
    </w:p>
    <w:p w14:paraId="11CFBBFF" w14:textId="77777777" w:rsidR="0099687C" w:rsidRPr="00437500" w:rsidRDefault="0099687C" w:rsidP="0099687C">
      <w:pPr>
        <w:pStyle w:val="Sottotitolo"/>
        <w:spacing w:after="240" w:line="360" w:lineRule="auto"/>
        <w:rPr>
          <w:rFonts w:asciiTheme="majorHAnsi" w:hAnsiTheme="majorHAnsi" w:cstheme="majorHAnsi"/>
          <w:b/>
          <w:sz w:val="22"/>
          <w:szCs w:val="22"/>
        </w:rPr>
      </w:pPr>
      <w:r w:rsidRPr="00437500">
        <w:rPr>
          <w:rFonts w:asciiTheme="majorHAnsi" w:hAnsiTheme="majorHAnsi" w:cstheme="majorHAnsi"/>
          <w:b/>
          <w:sz w:val="22"/>
          <w:szCs w:val="22"/>
        </w:rPr>
        <w:t>TRA</w:t>
      </w:r>
    </w:p>
    <w:p w14:paraId="696BEA7E" w14:textId="24F4ED45" w:rsidR="0099687C" w:rsidRPr="0032690D" w:rsidRDefault="0099687C" w:rsidP="0099687C">
      <w:pPr>
        <w:spacing w:after="0" w:line="360" w:lineRule="auto"/>
        <w:jc w:val="both"/>
        <w:rPr>
          <w:rFonts w:asciiTheme="majorHAnsi" w:hAnsiTheme="majorHAnsi" w:cstheme="majorHAnsi"/>
        </w:rPr>
      </w:pPr>
      <w:r w:rsidRPr="00437500">
        <w:rPr>
          <w:rFonts w:asciiTheme="majorHAnsi" w:hAnsiTheme="majorHAnsi" w:cstheme="majorHAnsi"/>
        </w:rPr>
        <w:t>l’</w:t>
      </w:r>
      <w:r w:rsidRPr="00437500">
        <w:rPr>
          <w:rFonts w:asciiTheme="majorHAnsi" w:hAnsiTheme="majorHAnsi" w:cstheme="majorHAnsi"/>
          <w:b/>
          <w:bCs/>
        </w:rPr>
        <w:t>Associazione “</w:t>
      </w:r>
      <w:r w:rsidR="0032690D" w:rsidRPr="00437500">
        <w:rPr>
          <w:rFonts w:asciiTheme="majorHAnsi" w:hAnsiTheme="majorHAnsi" w:cstheme="majorHAnsi"/>
          <w:b/>
          <w:bCs/>
        </w:rPr>
        <w:t>Le Botteghe del Centro</w:t>
      </w:r>
      <w:r w:rsidRPr="00437500">
        <w:rPr>
          <w:rFonts w:asciiTheme="majorHAnsi" w:hAnsiTheme="majorHAnsi" w:cstheme="majorHAnsi"/>
          <w:b/>
          <w:bCs/>
        </w:rPr>
        <w:t>”</w:t>
      </w:r>
      <w:r w:rsidRPr="00437500">
        <w:rPr>
          <w:rFonts w:asciiTheme="majorHAnsi" w:hAnsiTheme="majorHAnsi" w:cstheme="majorHAnsi"/>
        </w:rPr>
        <w:t xml:space="preserve">, </w:t>
      </w:r>
      <w:r w:rsidRPr="0032690D">
        <w:rPr>
          <w:rFonts w:asciiTheme="majorHAnsi" w:hAnsiTheme="majorHAnsi" w:cstheme="majorHAnsi"/>
        </w:rPr>
        <w:t xml:space="preserve">con sede in </w:t>
      </w:r>
      <w:r w:rsidR="0032690D" w:rsidRPr="0032690D">
        <w:rPr>
          <w:rFonts w:asciiTheme="majorHAnsi" w:hAnsiTheme="majorHAnsi" w:cstheme="majorHAnsi"/>
        </w:rPr>
        <w:t>Cremona</w:t>
      </w:r>
      <w:r w:rsidRPr="0032690D">
        <w:rPr>
          <w:rFonts w:asciiTheme="majorHAnsi" w:hAnsiTheme="majorHAnsi" w:cstheme="majorHAnsi"/>
        </w:rPr>
        <w:t xml:space="preserve"> (CR), Via </w:t>
      </w:r>
      <w:r w:rsidR="0032690D" w:rsidRPr="0032690D">
        <w:rPr>
          <w:rFonts w:asciiTheme="majorHAnsi" w:hAnsiTheme="majorHAnsi" w:cstheme="majorHAnsi"/>
        </w:rPr>
        <w:t>Manzoni</w:t>
      </w:r>
      <w:r w:rsidRPr="0032690D">
        <w:rPr>
          <w:rFonts w:asciiTheme="majorHAnsi" w:hAnsiTheme="majorHAnsi" w:cstheme="majorHAnsi"/>
        </w:rPr>
        <w:t xml:space="preserve"> n. 2</w:t>
      </w:r>
      <w:r w:rsidRPr="00651078">
        <w:rPr>
          <w:rFonts w:asciiTheme="majorHAnsi" w:hAnsiTheme="majorHAnsi" w:cstheme="majorHAnsi"/>
          <w:color w:val="5B9BD5" w:themeColor="accent1"/>
        </w:rPr>
        <w:t xml:space="preserve">, </w:t>
      </w:r>
      <w:r w:rsidR="00437500" w:rsidRPr="00437500">
        <w:rPr>
          <w:rFonts w:asciiTheme="majorHAnsi" w:hAnsiTheme="majorHAnsi" w:cstheme="majorHAnsi"/>
        </w:rPr>
        <w:t>P</w:t>
      </w:r>
      <w:r w:rsidR="002444D7">
        <w:rPr>
          <w:rFonts w:asciiTheme="majorHAnsi" w:hAnsiTheme="majorHAnsi" w:cstheme="majorHAnsi"/>
        </w:rPr>
        <w:t xml:space="preserve">artita </w:t>
      </w:r>
      <w:r w:rsidR="00437500" w:rsidRPr="00437500">
        <w:rPr>
          <w:rFonts w:asciiTheme="majorHAnsi" w:hAnsiTheme="majorHAnsi" w:cstheme="majorHAnsi"/>
        </w:rPr>
        <w:t>IVA 01082990191</w:t>
      </w:r>
      <w:r w:rsidRPr="00437500">
        <w:rPr>
          <w:rFonts w:asciiTheme="majorHAnsi" w:hAnsiTheme="majorHAnsi" w:cstheme="majorHAnsi"/>
        </w:rPr>
        <w:t xml:space="preserve">, in </w:t>
      </w:r>
      <w:r w:rsidRPr="0032690D">
        <w:rPr>
          <w:rFonts w:asciiTheme="majorHAnsi" w:hAnsiTheme="majorHAnsi" w:cstheme="majorHAnsi"/>
        </w:rPr>
        <w:t xml:space="preserve">questo atto rappresentata da </w:t>
      </w:r>
      <w:r w:rsidR="00FC13DE">
        <w:rPr>
          <w:rFonts w:asciiTheme="majorHAnsi" w:hAnsiTheme="majorHAnsi" w:cstheme="majorHAnsi"/>
        </w:rPr>
        <w:t xml:space="preserve">                              </w:t>
      </w:r>
      <w:proofErr w:type="gramStart"/>
      <w:r w:rsidR="00FC13DE">
        <w:rPr>
          <w:rFonts w:asciiTheme="majorHAnsi" w:hAnsiTheme="majorHAnsi" w:cstheme="majorHAnsi"/>
        </w:rPr>
        <w:t xml:space="preserve">  </w:t>
      </w:r>
      <w:r w:rsidRPr="0032690D">
        <w:rPr>
          <w:rFonts w:asciiTheme="majorHAnsi" w:hAnsiTheme="majorHAnsi" w:cstheme="majorHAnsi"/>
        </w:rPr>
        <w:t>,</w:t>
      </w:r>
      <w:proofErr w:type="gramEnd"/>
      <w:r w:rsidRPr="0032690D">
        <w:rPr>
          <w:rFonts w:asciiTheme="majorHAnsi" w:hAnsiTheme="majorHAnsi" w:cstheme="majorHAnsi"/>
        </w:rPr>
        <w:t xml:space="preserve"> in qualità di Presidente </w:t>
      </w:r>
      <w:r w:rsidRPr="0032690D">
        <w:rPr>
          <w:rFonts w:asciiTheme="majorHAnsi" w:hAnsiTheme="majorHAnsi" w:cstheme="majorHAnsi"/>
          <w:i/>
          <w:iCs/>
        </w:rPr>
        <w:t>pro tempore</w:t>
      </w:r>
      <w:r w:rsidRPr="0032690D">
        <w:rPr>
          <w:rFonts w:asciiTheme="majorHAnsi" w:hAnsiTheme="majorHAnsi" w:cstheme="majorHAnsi"/>
        </w:rPr>
        <w:t>,</w:t>
      </w:r>
    </w:p>
    <w:p w14:paraId="6C0FE133" w14:textId="77777777" w:rsidR="0099687C" w:rsidRPr="00437500" w:rsidRDefault="0099687C" w:rsidP="0099687C">
      <w:pPr>
        <w:pStyle w:val="Textbody"/>
        <w:spacing w:before="240" w:after="240" w:line="360" w:lineRule="auto"/>
        <w:ind w:left="4963"/>
        <w:rPr>
          <w:rFonts w:asciiTheme="majorHAnsi" w:hAnsiTheme="majorHAnsi" w:cstheme="majorHAnsi"/>
          <w:sz w:val="22"/>
          <w:szCs w:val="22"/>
        </w:rPr>
      </w:pPr>
      <w:r w:rsidRPr="00437500">
        <w:rPr>
          <w:rFonts w:asciiTheme="majorHAnsi" w:hAnsiTheme="majorHAnsi" w:cstheme="majorHAnsi"/>
          <w:sz w:val="22"/>
          <w:szCs w:val="22"/>
        </w:rPr>
        <w:t xml:space="preserve">           (di seguito denominata anche </w:t>
      </w:r>
      <w:r w:rsidRPr="00437500">
        <w:rPr>
          <w:rFonts w:asciiTheme="majorHAnsi" w:hAnsiTheme="majorHAnsi" w:cstheme="majorHAnsi"/>
          <w:b/>
          <w:i/>
          <w:sz w:val="22"/>
          <w:szCs w:val="22"/>
        </w:rPr>
        <w:t>“Associazione”</w:t>
      </w:r>
      <w:r w:rsidRPr="00437500">
        <w:rPr>
          <w:rFonts w:asciiTheme="majorHAnsi" w:hAnsiTheme="majorHAnsi" w:cstheme="majorHAnsi"/>
          <w:sz w:val="22"/>
          <w:szCs w:val="22"/>
        </w:rPr>
        <w:t>)</w:t>
      </w:r>
    </w:p>
    <w:p w14:paraId="383F6447" w14:textId="77777777" w:rsidR="0099687C" w:rsidRPr="00651078" w:rsidRDefault="0099687C" w:rsidP="0099687C">
      <w:pPr>
        <w:pStyle w:val="Standard"/>
        <w:spacing w:after="240" w:line="360" w:lineRule="auto"/>
        <w:jc w:val="center"/>
        <w:rPr>
          <w:rFonts w:asciiTheme="majorHAnsi" w:hAnsiTheme="majorHAnsi" w:cstheme="majorHAnsi"/>
          <w:b/>
          <w:bCs/>
          <w:i/>
          <w:sz w:val="22"/>
          <w:szCs w:val="22"/>
        </w:rPr>
      </w:pPr>
      <w:r w:rsidRPr="00651078">
        <w:rPr>
          <w:rFonts w:asciiTheme="majorHAnsi" w:hAnsiTheme="majorHAnsi" w:cstheme="majorHAnsi"/>
          <w:b/>
          <w:bCs/>
          <w:i/>
          <w:sz w:val="22"/>
          <w:szCs w:val="22"/>
        </w:rPr>
        <w:t>E</w:t>
      </w:r>
    </w:p>
    <w:p w14:paraId="72F6D048" w14:textId="70FBDC3B" w:rsidR="0099687C" w:rsidRPr="00651078" w:rsidRDefault="0099687C" w:rsidP="0099687C">
      <w:pPr>
        <w:pStyle w:val="Textbody"/>
        <w:spacing w:line="360" w:lineRule="auto"/>
        <w:rPr>
          <w:rFonts w:asciiTheme="majorHAnsi" w:hAnsiTheme="majorHAnsi" w:cstheme="majorHAnsi"/>
          <w:sz w:val="22"/>
          <w:szCs w:val="22"/>
        </w:rPr>
      </w:pPr>
      <w:r w:rsidRPr="00651078">
        <w:rPr>
          <w:rFonts w:asciiTheme="majorHAnsi" w:hAnsiTheme="majorHAnsi" w:cstheme="majorHAnsi"/>
          <w:sz w:val="22"/>
          <w:szCs w:val="22"/>
        </w:rPr>
        <w:t xml:space="preserve">la Società </w:t>
      </w:r>
      <w:r w:rsidRPr="00651078">
        <w:rPr>
          <w:rFonts w:asciiTheme="majorHAnsi" w:hAnsiTheme="majorHAnsi" w:cstheme="majorHAnsi"/>
          <w:b/>
          <w:sz w:val="22"/>
          <w:szCs w:val="22"/>
        </w:rPr>
        <w:t>Padania Acque S.p.A.</w:t>
      </w:r>
      <w:r w:rsidRPr="00651078">
        <w:rPr>
          <w:rFonts w:asciiTheme="majorHAnsi" w:hAnsiTheme="majorHAnsi" w:cstheme="majorHAnsi"/>
          <w:sz w:val="22"/>
          <w:szCs w:val="22"/>
        </w:rPr>
        <w:t xml:space="preserve">, con sede legale in Cremona (CR), Via del Macello n. 14, Codice Fiscale e Partita IVA 00111860193, in questo atto rappresentata da </w:t>
      </w:r>
      <w:r w:rsidR="00FC13DE">
        <w:rPr>
          <w:rFonts w:asciiTheme="majorHAnsi" w:hAnsiTheme="majorHAnsi" w:cstheme="majorHAnsi"/>
          <w:sz w:val="22"/>
          <w:szCs w:val="22"/>
        </w:rPr>
        <w:t xml:space="preserve">                                     </w:t>
      </w:r>
      <w:proofErr w:type="gramStart"/>
      <w:r w:rsidR="00FC13DE">
        <w:rPr>
          <w:rFonts w:asciiTheme="majorHAnsi" w:hAnsiTheme="majorHAnsi" w:cstheme="majorHAnsi"/>
          <w:sz w:val="22"/>
          <w:szCs w:val="22"/>
        </w:rPr>
        <w:t xml:space="preserve">  </w:t>
      </w:r>
      <w:r w:rsidRPr="00651078">
        <w:rPr>
          <w:rFonts w:asciiTheme="majorHAnsi" w:hAnsiTheme="majorHAnsi" w:cstheme="majorHAnsi"/>
          <w:sz w:val="22"/>
          <w:szCs w:val="22"/>
        </w:rPr>
        <w:t>,</w:t>
      </w:r>
      <w:proofErr w:type="gramEnd"/>
      <w:r w:rsidRPr="00651078">
        <w:rPr>
          <w:rFonts w:asciiTheme="majorHAnsi" w:hAnsiTheme="majorHAnsi" w:cstheme="majorHAnsi"/>
          <w:sz w:val="22"/>
          <w:szCs w:val="22"/>
        </w:rPr>
        <w:t xml:space="preserve"> in qualità di Amministratore Delegato </w:t>
      </w:r>
      <w:r w:rsidRPr="00651078">
        <w:rPr>
          <w:rFonts w:asciiTheme="majorHAnsi" w:hAnsiTheme="majorHAnsi" w:cstheme="majorHAnsi"/>
          <w:i/>
          <w:iCs/>
          <w:sz w:val="22"/>
          <w:szCs w:val="22"/>
        </w:rPr>
        <w:t>pro tempore</w:t>
      </w:r>
      <w:r w:rsidRPr="00651078">
        <w:rPr>
          <w:rFonts w:asciiTheme="majorHAnsi" w:hAnsiTheme="majorHAnsi" w:cstheme="majorHAnsi"/>
          <w:sz w:val="22"/>
          <w:szCs w:val="22"/>
        </w:rPr>
        <w:t xml:space="preserve">,  </w:t>
      </w:r>
    </w:p>
    <w:p w14:paraId="01A147DB" w14:textId="77777777" w:rsidR="0099687C" w:rsidRPr="00651078" w:rsidRDefault="0099687C" w:rsidP="0099687C">
      <w:pPr>
        <w:pStyle w:val="Textbody"/>
        <w:spacing w:before="240" w:after="240" w:line="360" w:lineRule="auto"/>
        <w:ind w:left="4254" w:firstLine="709"/>
        <w:rPr>
          <w:rFonts w:asciiTheme="majorHAnsi" w:hAnsiTheme="majorHAnsi" w:cstheme="majorHAnsi"/>
          <w:sz w:val="22"/>
          <w:szCs w:val="22"/>
        </w:rPr>
      </w:pPr>
      <w:r w:rsidRPr="00651078">
        <w:rPr>
          <w:rFonts w:asciiTheme="majorHAnsi" w:hAnsiTheme="majorHAnsi" w:cstheme="majorHAnsi"/>
          <w:sz w:val="22"/>
          <w:szCs w:val="22"/>
        </w:rPr>
        <w:t xml:space="preserve">   </w:t>
      </w:r>
      <w:r w:rsidRPr="00651078">
        <w:rPr>
          <w:rFonts w:asciiTheme="majorHAnsi" w:hAnsiTheme="majorHAnsi" w:cstheme="majorHAnsi"/>
          <w:sz w:val="22"/>
          <w:szCs w:val="22"/>
        </w:rPr>
        <w:tab/>
        <w:t xml:space="preserve">      (di seguito denominata anche </w:t>
      </w:r>
      <w:r w:rsidRPr="00651078">
        <w:rPr>
          <w:rFonts w:asciiTheme="majorHAnsi" w:hAnsiTheme="majorHAnsi" w:cstheme="majorHAnsi"/>
          <w:b/>
          <w:i/>
          <w:sz w:val="22"/>
          <w:szCs w:val="22"/>
        </w:rPr>
        <w:t>“Società”</w:t>
      </w:r>
      <w:r w:rsidRPr="00651078">
        <w:rPr>
          <w:rFonts w:asciiTheme="majorHAnsi" w:hAnsiTheme="majorHAnsi" w:cstheme="majorHAnsi"/>
          <w:sz w:val="22"/>
          <w:szCs w:val="22"/>
        </w:rPr>
        <w:t>)</w:t>
      </w:r>
    </w:p>
    <w:p w14:paraId="234E4D0A" w14:textId="77777777" w:rsidR="0099687C" w:rsidRPr="00651078" w:rsidRDefault="0099687C" w:rsidP="0099687C">
      <w:pPr>
        <w:pStyle w:val="Textbody"/>
        <w:spacing w:after="240" w:line="360" w:lineRule="auto"/>
        <w:jc w:val="center"/>
        <w:rPr>
          <w:rFonts w:asciiTheme="majorHAnsi" w:hAnsiTheme="majorHAnsi" w:cstheme="majorHAnsi"/>
          <w:i/>
          <w:iCs/>
          <w:sz w:val="22"/>
          <w:szCs w:val="22"/>
        </w:rPr>
      </w:pPr>
      <w:r w:rsidRPr="00651078">
        <w:rPr>
          <w:rFonts w:asciiTheme="majorHAnsi" w:hAnsiTheme="majorHAnsi" w:cstheme="majorHAnsi"/>
          <w:b/>
          <w:bCs/>
          <w:i/>
          <w:iCs/>
          <w:sz w:val="22"/>
          <w:szCs w:val="22"/>
        </w:rPr>
        <w:t>Premesso che</w:t>
      </w:r>
      <w:r w:rsidRPr="00651078">
        <w:rPr>
          <w:rFonts w:asciiTheme="majorHAnsi" w:eastAsia="Verdana" w:hAnsiTheme="majorHAnsi" w:cstheme="majorHAnsi"/>
          <w:b/>
          <w:bCs/>
          <w:i/>
          <w:iCs/>
          <w:sz w:val="22"/>
          <w:szCs w:val="22"/>
        </w:rPr>
        <w:t>:</w:t>
      </w:r>
      <w:r w:rsidRPr="00651078">
        <w:rPr>
          <w:rFonts w:asciiTheme="majorHAnsi" w:eastAsia="Verdana" w:hAnsiTheme="majorHAnsi" w:cstheme="majorHAnsi"/>
          <w:i/>
          <w:iCs/>
          <w:sz w:val="22"/>
          <w:szCs w:val="22"/>
        </w:rPr>
        <w:t xml:space="preserve"> </w:t>
      </w:r>
    </w:p>
    <w:p w14:paraId="0DEE401E" w14:textId="77777777" w:rsidR="0099687C" w:rsidRPr="00651078" w:rsidRDefault="0099687C" w:rsidP="0099687C">
      <w:pPr>
        <w:pStyle w:val="Textbody"/>
        <w:numPr>
          <w:ilvl w:val="0"/>
          <w:numId w:val="18"/>
        </w:numPr>
        <w:spacing w:line="360" w:lineRule="auto"/>
        <w:rPr>
          <w:rFonts w:asciiTheme="majorHAnsi" w:hAnsiTheme="majorHAnsi" w:cstheme="majorHAnsi"/>
          <w:sz w:val="22"/>
          <w:szCs w:val="22"/>
        </w:rPr>
      </w:pPr>
      <w:r w:rsidRPr="00651078">
        <w:rPr>
          <w:rFonts w:asciiTheme="majorHAnsi" w:hAnsiTheme="majorHAnsi" w:cstheme="majorHAnsi"/>
          <w:sz w:val="22"/>
          <w:szCs w:val="22"/>
        </w:rPr>
        <w:t>le sponsorizzazioni, le donazioni, gli omaggi e le altre liberalità - il cui processo di gestione si svolge in conformità alle procedure operative vigenti e, in particolare, al “Regolamento per la concessione di sovvenzioni, contributi, sussidi e altri vantaggi economici” - sono consentite da Padania Acque S.p.A. al solo fine di associare positivamente la sua immagine a iniziative che riflettano i suoi valori aziendali;</w:t>
      </w:r>
    </w:p>
    <w:p w14:paraId="68DFB929" w14:textId="77777777" w:rsidR="00836682" w:rsidRDefault="0099687C" w:rsidP="0099687C">
      <w:pPr>
        <w:pStyle w:val="Textbody"/>
        <w:numPr>
          <w:ilvl w:val="0"/>
          <w:numId w:val="18"/>
        </w:numPr>
        <w:spacing w:line="360" w:lineRule="auto"/>
        <w:rPr>
          <w:rFonts w:asciiTheme="majorHAnsi" w:hAnsiTheme="majorHAnsi" w:cstheme="majorHAnsi"/>
          <w:sz w:val="22"/>
          <w:szCs w:val="22"/>
        </w:rPr>
      </w:pPr>
      <w:r w:rsidRPr="00437500">
        <w:rPr>
          <w:rFonts w:asciiTheme="majorHAnsi" w:hAnsiTheme="majorHAnsi" w:cstheme="majorHAnsi"/>
          <w:sz w:val="22"/>
          <w:szCs w:val="22"/>
        </w:rPr>
        <w:t xml:space="preserve">l’Associazione ha presentato alla Società, in data </w:t>
      </w:r>
      <w:r w:rsidR="00437500" w:rsidRPr="00437500">
        <w:rPr>
          <w:rFonts w:asciiTheme="majorHAnsi" w:hAnsiTheme="majorHAnsi" w:cstheme="majorHAnsi"/>
          <w:sz w:val="22"/>
          <w:szCs w:val="22"/>
        </w:rPr>
        <w:t>29 maggio 2023</w:t>
      </w:r>
      <w:r w:rsidRPr="00437500">
        <w:rPr>
          <w:rFonts w:asciiTheme="majorHAnsi" w:hAnsiTheme="majorHAnsi" w:cstheme="majorHAnsi"/>
          <w:sz w:val="22"/>
          <w:szCs w:val="22"/>
        </w:rPr>
        <w:t xml:space="preserve">, </w:t>
      </w:r>
      <w:r w:rsidR="00437500" w:rsidRPr="00437500">
        <w:rPr>
          <w:rFonts w:asciiTheme="majorHAnsi" w:hAnsiTheme="majorHAnsi" w:cstheme="majorHAnsi"/>
          <w:sz w:val="22"/>
          <w:szCs w:val="22"/>
        </w:rPr>
        <w:t xml:space="preserve">apposita domanda - successivamente modificata - </w:t>
      </w:r>
      <w:r w:rsidRPr="00437500">
        <w:rPr>
          <w:rFonts w:asciiTheme="majorHAnsi" w:hAnsiTheme="majorHAnsi" w:cstheme="majorHAnsi"/>
          <w:sz w:val="22"/>
          <w:szCs w:val="22"/>
        </w:rPr>
        <w:t>volta a ottenere la distribuzione di acqua di rete</w:t>
      </w:r>
      <w:r w:rsidR="00437500">
        <w:rPr>
          <w:rFonts w:asciiTheme="majorHAnsi" w:hAnsiTheme="majorHAnsi" w:cstheme="majorHAnsi"/>
          <w:sz w:val="22"/>
          <w:szCs w:val="22"/>
        </w:rPr>
        <w:t xml:space="preserve"> a tutti i presenti e</w:t>
      </w:r>
      <w:r w:rsidR="00437500" w:rsidRPr="00437500">
        <w:rPr>
          <w:rFonts w:asciiTheme="majorHAnsi" w:hAnsiTheme="majorHAnsi" w:cstheme="majorHAnsi"/>
          <w:sz w:val="22"/>
          <w:szCs w:val="22"/>
        </w:rPr>
        <w:t xml:space="preserve"> la predisposizione di un allaccio gratuito a beneficio dell’area street food in occasione del</w:t>
      </w:r>
      <w:r w:rsidRPr="00437500">
        <w:rPr>
          <w:rFonts w:asciiTheme="majorHAnsi" w:hAnsiTheme="majorHAnsi" w:cstheme="majorHAnsi"/>
          <w:sz w:val="22"/>
          <w:szCs w:val="22"/>
        </w:rPr>
        <w:t>l’evento “</w:t>
      </w:r>
      <w:r w:rsidR="00437500" w:rsidRPr="00437500">
        <w:rPr>
          <w:rFonts w:asciiTheme="majorHAnsi" w:hAnsiTheme="majorHAnsi" w:cstheme="majorHAnsi"/>
          <w:i/>
          <w:iCs/>
          <w:sz w:val="22"/>
          <w:szCs w:val="22"/>
        </w:rPr>
        <w:t>Giovedì d’Estate</w:t>
      </w:r>
      <w:r w:rsidRPr="00437500">
        <w:rPr>
          <w:rFonts w:asciiTheme="majorHAnsi" w:hAnsiTheme="majorHAnsi" w:cstheme="majorHAnsi"/>
          <w:i/>
          <w:iCs/>
          <w:sz w:val="22"/>
          <w:szCs w:val="22"/>
        </w:rPr>
        <w:t>”</w:t>
      </w:r>
      <w:r w:rsidRPr="00437500">
        <w:rPr>
          <w:rFonts w:asciiTheme="majorHAnsi" w:hAnsiTheme="majorHAnsi" w:cstheme="majorHAnsi"/>
          <w:sz w:val="22"/>
          <w:szCs w:val="22"/>
        </w:rPr>
        <w:t xml:space="preserve"> che si terrà </w:t>
      </w:r>
      <w:r w:rsidR="00437500" w:rsidRPr="00437500">
        <w:rPr>
          <w:rFonts w:asciiTheme="majorHAnsi" w:hAnsiTheme="majorHAnsi" w:cstheme="majorHAnsi"/>
          <w:sz w:val="22"/>
          <w:szCs w:val="22"/>
        </w:rPr>
        <w:t>ogni giovedì a partire dal 22 giugno e fino al 27 luglio</w:t>
      </w:r>
      <w:r w:rsidRPr="00437500">
        <w:rPr>
          <w:rFonts w:asciiTheme="majorHAnsi" w:hAnsiTheme="majorHAnsi" w:cstheme="majorHAnsi"/>
          <w:sz w:val="22"/>
          <w:szCs w:val="22"/>
        </w:rPr>
        <w:t xml:space="preserve"> p.v.</w:t>
      </w:r>
      <w:r w:rsidR="008F73C7">
        <w:rPr>
          <w:rFonts w:asciiTheme="majorHAnsi" w:hAnsiTheme="majorHAnsi" w:cstheme="majorHAnsi"/>
          <w:sz w:val="22"/>
          <w:szCs w:val="22"/>
        </w:rPr>
        <w:t xml:space="preserve"> a Cremona</w:t>
      </w:r>
      <w:r w:rsidR="00836682">
        <w:rPr>
          <w:rFonts w:asciiTheme="majorHAnsi" w:hAnsiTheme="majorHAnsi" w:cstheme="majorHAnsi"/>
          <w:sz w:val="22"/>
          <w:szCs w:val="22"/>
        </w:rPr>
        <w:t>;</w:t>
      </w:r>
    </w:p>
    <w:p w14:paraId="5947CA12" w14:textId="77777777" w:rsidR="00540415" w:rsidRPr="00540415" w:rsidRDefault="00540415" w:rsidP="00540415">
      <w:pPr>
        <w:pStyle w:val="Textbody"/>
        <w:numPr>
          <w:ilvl w:val="0"/>
          <w:numId w:val="18"/>
        </w:numPr>
        <w:spacing w:line="360" w:lineRule="auto"/>
        <w:rPr>
          <w:rFonts w:asciiTheme="majorHAnsi" w:hAnsiTheme="majorHAnsi" w:cstheme="majorHAnsi"/>
          <w:sz w:val="22"/>
          <w:szCs w:val="22"/>
        </w:rPr>
      </w:pPr>
      <w:r w:rsidRPr="00540415">
        <w:rPr>
          <w:rFonts w:asciiTheme="majorHAnsi" w:hAnsiTheme="majorHAnsi" w:cstheme="majorHAnsi"/>
          <w:sz w:val="22"/>
          <w:szCs w:val="22"/>
        </w:rPr>
        <w:t>l’Associazione, in occasione dell’evento di cui sopra, si avvarrebbe del supporto della Società per sostenere – a mezzo anche dell’utilizzo del Logo e del nome aziendale del Gestore del Servizio Idrico Integrato - la diffusione del valore e del rispetto dell’acqua, quale bene prezioso e comune da non sprecare; sostenere la qualità del servizio idrico e dell’acqua pubblica; promuovere e diffondere comportamenti virtuosi e di buone pratiche sociali, finalizzati alla riduzione dell’inquinamento ambientale causato da vari e diversi contenitori di plastica;</w:t>
      </w:r>
    </w:p>
    <w:p w14:paraId="29084C35" w14:textId="70915FC3" w:rsidR="0099687C" w:rsidRPr="00651078" w:rsidRDefault="0099687C" w:rsidP="0099687C">
      <w:pPr>
        <w:pStyle w:val="Textbody"/>
        <w:numPr>
          <w:ilvl w:val="0"/>
          <w:numId w:val="18"/>
        </w:numPr>
        <w:spacing w:line="360" w:lineRule="auto"/>
        <w:ind w:left="714" w:hanging="357"/>
        <w:rPr>
          <w:rFonts w:asciiTheme="majorHAnsi" w:hAnsiTheme="majorHAnsi" w:cstheme="majorHAnsi"/>
          <w:sz w:val="22"/>
          <w:szCs w:val="22"/>
        </w:rPr>
      </w:pPr>
      <w:r w:rsidRPr="00651078">
        <w:rPr>
          <w:rFonts w:asciiTheme="majorHAnsi" w:hAnsiTheme="majorHAnsi" w:cstheme="majorHAnsi"/>
          <w:sz w:val="22"/>
          <w:szCs w:val="22"/>
        </w:rPr>
        <w:t xml:space="preserve">Padania Acque S.p.A. ha valutato positivamente la </w:t>
      </w:r>
      <w:proofErr w:type="gramStart"/>
      <w:r w:rsidRPr="00651078">
        <w:rPr>
          <w:rFonts w:asciiTheme="majorHAnsi" w:hAnsiTheme="majorHAnsi" w:cstheme="majorHAnsi"/>
          <w:sz w:val="22"/>
          <w:szCs w:val="22"/>
        </w:rPr>
        <w:t>summenzionata</w:t>
      </w:r>
      <w:proofErr w:type="gramEnd"/>
      <w:r w:rsidRPr="00651078">
        <w:rPr>
          <w:rFonts w:asciiTheme="majorHAnsi" w:hAnsiTheme="majorHAnsi" w:cstheme="majorHAnsi"/>
          <w:sz w:val="22"/>
          <w:szCs w:val="22"/>
        </w:rPr>
        <w:t xml:space="preserve"> iniziativa, con particolare riferimento: agli obiettivi di adeguatezza del piano promo – pubblicitario; alla positività dell’evento; ai </w:t>
      </w:r>
      <w:r w:rsidRPr="00651078">
        <w:rPr>
          <w:rFonts w:asciiTheme="majorHAnsi" w:hAnsiTheme="majorHAnsi" w:cstheme="majorHAnsi"/>
          <w:sz w:val="22"/>
          <w:szCs w:val="22"/>
        </w:rPr>
        <w:lastRenderedPageBreak/>
        <w:t>riflessi sociali che lo stesso può avere sul territorio; al potenziale perseguimento di interessi di carattere generale, con particolare riferimento ai valori promossi dalla Società e al concreto interesse che lo stesso potrebbe suscitare;</w:t>
      </w:r>
    </w:p>
    <w:p w14:paraId="3E60460D" w14:textId="77777777" w:rsidR="0099687C" w:rsidRPr="00651078" w:rsidRDefault="0099687C" w:rsidP="0099687C">
      <w:pPr>
        <w:pStyle w:val="Standard"/>
        <w:numPr>
          <w:ilvl w:val="0"/>
          <w:numId w:val="18"/>
        </w:numPr>
        <w:spacing w:line="360" w:lineRule="auto"/>
        <w:ind w:left="714" w:hanging="357"/>
        <w:textAlignment w:val="auto"/>
        <w:rPr>
          <w:rFonts w:asciiTheme="majorHAnsi" w:hAnsiTheme="majorHAnsi" w:cstheme="majorHAnsi"/>
          <w:sz w:val="22"/>
          <w:szCs w:val="22"/>
        </w:rPr>
      </w:pPr>
      <w:r w:rsidRPr="00651078">
        <w:rPr>
          <w:rFonts w:asciiTheme="majorHAnsi" w:hAnsiTheme="majorHAnsi" w:cstheme="majorHAnsi"/>
          <w:sz w:val="22"/>
          <w:szCs w:val="22"/>
        </w:rPr>
        <w:t>il Consiglio di Amministrazione della Società ha approvato (i) un “Regolamento per la concessione di sovvenzioni, contributi, sussidi e altri vantaggi economici” e (ii) un “Modello di Organizzazione, Gestione e Controllo, ai sensi del D. Lgs. 8 giugno 2001, n. 231”;</w:t>
      </w:r>
    </w:p>
    <w:p w14:paraId="0E6C2E6D" w14:textId="77777777" w:rsidR="0099687C" w:rsidRPr="00651078" w:rsidRDefault="0099687C" w:rsidP="0099687C">
      <w:pPr>
        <w:pStyle w:val="Standard"/>
        <w:numPr>
          <w:ilvl w:val="0"/>
          <w:numId w:val="18"/>
        </w:numPr>
        <w:spacing w:line="360" w:lineRule="auto"/>
        <w:ind w:left="714" w:hanging="357"/>
        <w:textAlignment w:val="auto"/>
        <w:rPr>
          <w:rFonts w:asciiTheme="majorHAnsi" w:hAnsiTheme="majorHAnsi" w:cstheme="majorHAnsi"/>
          <w:sz w:val="22"/>
          <w:szCs w:val="22"/>
        </w:rPr>
      </w:pPr>
      <w:r w:rsidRPr="00651078">
        <w:rPr>
          <w:rFonts w:asciiTheme="majorHAnsi" w:hAnsiTheme="majorHAnsi" w:cstheme="majorHAnsi"/>
          <w:sz w:val="22"/>
          <w:szCs w:val="22"/>
        </w:rPr>
        <w:t>le Parti intendono rifarsi a tali atti per la definizione del presente accordo, secondo le modalità esecutive di seguito specificate.</w:t>
      </w:r>
    </w:p>
    <w:p w14:paraId="673DCCEF" w14:textId="77777777" w:rsidR="0099687C" w:rsidRPr="00651078" w:rsidRDefault="0099687C" w:rsidP="0099687C">
      <w:pPr>
        <w:pStyle w:val="Standard"/>
        <w:spacing w:before="240" w:after="240" w:line="360" w:lineRule="auto"/>
        <w:jc w:val="center"/>
        <w:textAlignment w:val="auto"/>
        <w:rPr>
          <w:rFonts w:asciiTheme="majorHAnsi" w:hAnsiTheme="majorHAnsi" w:cstheme="majorHAnsi"/>
          <w:b/>
          <w:bCs/>
          <w:i/>
          <w:iCs/>
          <w:sz w:val="22"/>
          <w:szCs w:val="22"/>
        </w:rPr>
      </w:pPr>
      <w:r w:rsidRPr="00651078">
        <w:rPr>
          <w:rFonts w:asciiTheme="majorHAnsi" w:hAnsiTheme="majorHAnsi" w:cstheme="majorHAnsi"/>
          <w:b/>
          <w:bCs/>
          <w:i/>
          <w:iCs/>
          <w:sz w:val="22"/>
          <w:szCs w:val="22"/>
        </w:rPr>
        <w:t>Considerato che:</w:t>
      </w:r>
    </w:p>
    <w:p w14:paraId="48EBD5A6" w14:textId="77777777" w:rsidR="0099687C" w:rsidRPr="00651078" w:rsidRDefault="0099687C" w:rsidP="0099687C">
      <w:pPr>
        <w:pStyle w:val="Standard"/>
        <w:spacing w:line="360" w:lineRule="auto"/>
        <w:textAlignment w:val="auto"/>
        <w:rPr>
          <w:rFonts w:asciiTheme="majorHAnsi" w:hAnsiTheme="majorHAnsi" w:cstheme="majorHAnsi"/>
          <w:sz w:val="22"/>
          <w:szCs w:val="22"/>
        </w:rPr>
      </w:pPr>
      <w:r w:rsidRPr="00651078">
        <w:rPr>
          <w:rFonts w:asciiTheme="majorHAnsi" w:hAnsiTheme="majorHAnsi" w:cstheme="majorHAnsi"/>
          <w:sz w:val="22"/>
          <w:szCs w:val="22"/>
        </w:rPr>
        <w:t>come espressamente previsto dal Modello di Organizzazione, Gestione e Controllo, approvato e adottato da Padania Acque S.p.A. ai sensi del D. Lgs. 8 giugno 2001, n. 231, l’Associazione:</w:t>
      </w:r>
    </w:p>
    <w:p w14:paraId="1A701F91" w14:textId="77777777" w:rsidR="0099687C" w:rsidRPr="00651078" w:rsidRDefault="0099687C" w:rsidP="0099687C">
      <w:pPr>
        <w:pStyle w:val="Standard"/>
        <w:numPr>
          <w:ilvl w:val="0"/>
          <w:numId w:val="18"/>
        </w:numPr>
        <w:spacing w:line="360" w:lineRule="auto"/>
        <w:textAlignment w:val="auto"/>
        <w:rPr>
          <w:rFonts w:asciiTheme="majorHAnsi" w:hAnsiTheme="majorHAnsi" w:cstheme="majorHAnsi"/>
          <w:sz w:val="22"/>
          <w:szCs w:val="22"/>
        </w:rPr>
      </w:pPr>
      <w:r w:rsidRPr="00651078">
        <w:rPr>
          <w:rFonts w:asciiTheme="majorHAnsi" w:hAnsiTheme="majorHAnsi" w:cstheme="majorHAnsi"/>
          <w:sz w:val="22"/>
          <w:szCs w:val="22"/>
        </w:rPr>
        <w:t>dispone di uno Statuto da cui emerge la piena corrispondenza tra l’attività espletata e lo scopo della richiesta di sponsorizzazione, donazione, omaggio, contributo o altra liberalità presentata alla Società;</w:t>
      </w:r>
    </w:p>
    <w:p w14:paraId="5A77C47B" w14:textId="77777777" w:rsidR="0099687C" w:rsidRPr="00651078" w:rsidRDefault="0099687C" w:rsidP="0099687C">
      <w:pPr>
        <w:pStyle w:val="Standard"/>
        <w:numPr>
          <w:ilvl w:val="0"/>
          <w:numId w:val="18"/>
        </w:numPr>
        <w:spacing w:line="360" w:lineRule="auto"/>
        <w:textAlignment w:val="auto"/>
        <w:rPr>
          <w:rFonts w:asciiTheme="majorHAnsi" w:hAnsiTheme="majorHAnsi" w:cstheme="majorHAnsi"/>
          <w:b/>
          <w:bCs/>
          <w:sz w:val="22"/>
          <w:szCs w:val="22"/>
        </w:rPr>
      </w:pPr>
      <w:r w:rsidRPr="00651078">
        <w:rPr>
          <w:rFonts w:asciiTheme="majorHAnsi" w:hAnsiTheme="majorHAnsi" w:cstheme="majorHAnsi"/>
          <w:sz w:val="22"/>
          <w:szCs w:val="22"/>
        </w:rPr>
        <w:t xml:space="preserve">ha fornito alla Società la dichiarazione - a firma del suo Legale rappresentante - attestante che </w:t>
      </w:r>
      <w:bookmarkStart w:id="0" w:name="_Hlk62479403"/>
      <w:r w:rsidRPr="00651078">
        <w:rPr>
          <w:rFonts w:asciiTheme="majorHAnsi" w:hAnsiTheme="majorHAnsi" w:cstheme="majorHAnsi"/>
          <w:sz w:val="22"/>
          <w:szCs w:val="22"/>
        </w:rPr>
        <w:t xml:space="preserve">la sponsorizzazione, donazione, omaggio, contributo o altra liberalità richiesta </w:t>
      </w:r>
      <w:bookmarkEnd w:id="0"/>
      <w:r w:rsidRPr="00651078">
        <w:rPr>
          <w:rFonts w:asciiTheme="majorHAnsi" w:hAnsiTheme="majorHAnsi" w:cstheme="majorHAnsi"/>
          <w:sz w:val="22"/>
          <w:szCs w:val="22"/>
        </w:rPr>
        <w:t>non è destinata a perseguire finalità di propaganda politico-partitica;</w:t>
      </w:r>
    </w:p>
    <w:p w14:paraId="3FB99579" w14:textId="77777777" w:rsidR="0099687C" w:rsidRPr="00651078" w:rsidRDefault="0099687C" w:rsidP="0099687C">
      <w:pPr>
        <w:pStyle w:val="Standard"/>
        <w:numPr>
          <w:ilvl w:val="0"/>
          <w:numId w:val="18"/>
        </w:numPr>
        <w:spacing w:after="240" w:line="360" w:lineRule="auto"/>
        <w:textAlignment w:val="auto"/>
        <w:rPr>
          <w:rFonts w:asciiTheme="majorHAnsi" w:hAnsiTheme="majorHAnsi" w:cstheme="majorHAnsi"/>
          <w:b/>
          <w:bCs/>
          <w:sz w:val="22"/>
          <w:szCs w:val="22"/>
        </w:rPr>
      </w:pPr>
      <w:r w:rsidRPr="00651078">
        <w:rPr>
          <w:rFonts w:asciiTheme="majorHAnsi" w:hAnsiTheme="majorHAnsi" w:cstheme="majorHAnsi"/>
          <w:sz w:val="22"/>
          <w:szCs w:val="22"/>
        </w:rPr>
        <w:t>ha</w:t>
      </w:r>
      <w:r w:rsidRPr="00651078">
        <w:rPr>
          <w:rFonts w:asciiTheme="majorHAnsi" w:hAnsiTheme="majorHAnsi" w:cstheme="majorHAnsi"/>
          <w:b/>
          <w:bCs/>
          <w:sz w:val="22"/>
          <w:szCs w:val="22"/>
        </w:rPr>
        <w:t xml:space="preserve"> </w:t>
      </w:r>
      <w:r w:rsidRPr="00651078">
        <w:rPr>
          <w:rFonts w:asciiTheme="majorHAnsi" w:hAnsiTheme="majorHAnsi" w:cstheme="majorHAnsi"/>
          <w:sz w:val="22"/>
          <w:szCs w:val="22"/>
        </w:rPr>
        <w:t>fornito alla Società la dichiarazione - a firma del suo legale rappresentante - recante le modalità di utilizzo della sponsorizzazione, donazione, omaggio, contributo o altra liberalità richiesta, con esplicita indicazione preventiva delle spese che questa andrà a finanziare per la realizzazione dell’attività programmata.</w:t>
      </w:r>
    </w:p>
    <w:p w14:paraId="4DA82749" w14:textId="77777777" w:rsidR="0099687C" w:rsidRPr="00651078" w:rsidRDefault="0099687C" w:rsidP="0099687C">
      <w:pPr>
        <w:pStyle w:val="Standard"/>
        <w:spacing w:after="240" w:line="360" w:lineRule="auto"/>
        <w:jc w:val="center"/>
        <w:textAlignment w:val="auto"/>
        <w:rPr>
          <w:rFonts w:asciiTheme="majorHAnsi" w:hAnsiTheme="majorHAnsi" w:cstheme="majorHAnsi"/>
          <w:b/>
          <w:bCs/>
          <w:i/>
          <w:iCs/>
          <w:sz w:val="22"/>
          <w:szCs w:val="22"/>
        </w:rPr>
      </w:pPr>
      <w:r w:rsidRPr="00651078">
        <w:rPr>
          <w:rFonts w:asciiTheme="majorHAnsi" w:hAnsiTheme="majorHAnsi" w:cstheme="majorHAnsi"/>
          <w:b/>
          <w:bCs/>
          <w:i/>
          <w:iCs/>
          <w:sz w:val="22"/>
          <w:szCs w:val="22"/>
        </w:rPr>
        <w:t>Dato atto che:</w:t>
      </w:r>
    </w:p>
    <w:p w14:paraId="46F7FDAD" w14:textId="77777777" w:rsidR="0099687C" w:rsidRPr="00437500" w:rsidRDefault="0099687C" w:rsidP="0099687C">
      <w:pPr>
        <w:pStyle w:val="Standard"/>
        <w:spacing w:line="360" w:lineRule="auto"/>
        <w:textAlignment w:val="auto"/>
        <w:rPr>
          <w:rFonts w:asciiTheme="majorHAnsi" w:hAnsiTheme="majorHAnsi" w:cstheme="majorHAnsi"/>
          <w:sz w:val="22"/>
          <w:szCs w:val="22"/>
        </w:rPr>
      </w:pPr>
      <w:r w:rsidRPr="00437500">
        <w:rPr>
          <w:rFonts w:asciiTheme="majorHAnsi" w:hAnsiTheme="majorHAnsi" w:cstheme="majorHAnsi"/>
          <w:sz w:val="22"/>
          <w:szCs w:val="22"/>
        </w:rPr>
        <w:t>l’Associazione è pienamente consapevole del fatto che:</w:t>
      </w:r>
    </w:p>
    <w:p w14:paraId="32CBADBD" w14:textId="77777777" w:rsidR="0099687C" w:rsidRPr="00651078" w:rsidRDefault="0099687C" w:rsidP="0099687C">
      <w:pPr>
        <w:pStyle w:val="Standard"/>
        <w:numPr>
          <w:ilvl w:val="0"/>
          <w:numId w:val="18"/>
        </w:numPr>
        <w:spacing w:line="360" w:lineRule="auto"/>
        <w:rPr>
          <w:rFonts w:asciiTheme="majorHAnsi" w:hAnsiTheme="majorHAnsi" w:cstheme="majorHAnsi"/>
          <w:sz w:val="22"/>
          <w:szCs w:val="22"/>
        </w:rPr>
      </w:pPr>
      <w:r w:rsidRPr="00651078">
        <w:rPr>
          <w:rFonts w:asciiTheme="majorHAnsi" w:hAnsiTheme="majorHAnsi" w:cstheme="majorHAnsi"/>
          <w:sz w:val="22"/>
          <w:szCs w:val="22"/>
        </w:rPr>
        <w:t xml:space="preserve">le operazioni concernenti le sponsorizzazioni, donazioni, omaggi, contributi o altre liberalità ritenute anomale dalla Società, vengono rilevate e analizzate e, qualora l’anomalia venga confermata, l’operazione viene bloccata o non eseguita; </w:t>
      </w:r>
    </w:p>
    <w:p w14:paraId="4AD507F9" w14:textId="77777777" w:rsidR="0099687C" w:rsidRPr="00651078" w:rsidRDefault="0099687C" w:rsidP="0099687C">
      <w:pPr>
        <w:pStyle w:val="Standard"/>
        <w:numPr>
          <w:ilvl w:val="0"/>
          <w:numId w:val="18"/>
        </w:numPr>
        <w:spacing w:line="360" w:lineRule="auto"/>
        <w:textAlignment w:val="auto"/>
        <w:rPr>
          <w:rFonts w:asciiTheme="majorHAnsi" w:hAnsiTheme="majorHAnsi" w:cstheme="majorHAnsi"/>
          <w:sz w:val="22"/>
          <w:szCs w:val="22"/>
        </w:rPr>
      </w:pPr>
      <w:r w:rsidRPr="00651078">
        <w:rPr>
          <w:rFonts w:asciiTheme="majorHAnsi" w:hAnsiTheme="majorHAnsi" w:cstheme="majorHAnsi"/>
          <w:sz w:val="22"/>
          <w:szCs w:val="22"/>
        </w:rPr>
        <w:t xml:space="preserve">vi è la possibilità per la Società di richiedere, </w:t>
      </w:r>
      <w:r w:rsidRPr="00651078">
        <w:rPr>
          <w:rFonts w:asciiTheme="majorHAnsi" w:hAnsiTheme="majorHAnsi" w:cstheme="majorHAnsi"/>
          <w:i/>
          <w:iCs/>
          <w:sz w:val="22"/>
          <w:szCs w:val="22"/>
        </w:rPr>
        <w:t>ex post</w:t>
      </w:r>
      <w:r w:rsidRPr="00651078">
        <w:rPr>
          <w:rFonts w:asciiTheme="majorHAnsi" w:hAnsiTheme="majorHAnsi" w:cstheme="majorHAnsi"/>
          <w:sz w:val="22"/>
          <w:szCs w:val="22"/>
        </w:rPr>
        <w:t xml:space="preserve">, una verifica che dia evidenza dei giustificativi di </w:t>
      </w:r>
      <w:r w:rsidRPr="00437500">
        <w:rPr>
          <w:rFonts w:asciiTheme="majorHAnsi" w:hAnsiTheme="majorHAnsi" w:cstheme="majorHAnsi"/>
          <w:sz w:val="22"/>
          <w:szCs w:val="22"/>
        </w:rPr>
        <w:t xml:space="preserve">spesa e l’obbligo per la stessa Associazione di provvedere all’immediata restituzione della donazione, </w:t>
      </w:r>
      <w:r w:rsidRPr="00651078">
        <w:rPr>
          <w:rFonts w:asciiTheme="majorHAnsi" w:hAnsiTheme="majorHAnsi" w:cstheme="majorHAnsi"/>
          <w:sz w:val="22"/>
          <w:szCs w:val="22"/>
        </w:rPr>
        <w:t>omaggio, contributo o altra liberalità ottenuta in caso di mancata rispondenza rispetto a quanto preventivamente dichiarato;</w:t>
      </w:r>
    </w:p>
    <w:p w14:paraId="699FACE7" w14:textId="77777777" w:rsidR="0099687C" w:rsidRPr="00651078" w:rsidRDefault="0099687C" w:rsidP="0099687C">
      <w:pPr>
        <w:pStyle w:val="Standard"/>
        <w:numPr>
          <w:ilvl w:val="0"/>
          <w:numId w:val="18"/>
        </w:numPr>
        <w:spacing w:line="360" w:lineRule="auto"/>
        <w:textAlignment w:val="auto"/>
        <w:rPr>
          <w:rFonts w:asciiTheme="majorHAnsi" w:hAnsiTheme="majorHAnsi" w:cstheme="majorHAnsi"/>
          <w:strike/>
          <w:sz w:val="22"/>
          <w:szCs w:val="22"/>
        </w:rPr>
      </w:pPr>
      <w:r w:rsidRPr="00651078">
        <w:rPr>
          <w:rFonts w:asciiTheme="majorHAnsi" w:hAnsiTheme="majorHAnsi" w:cstheme="majorHAnsi"/>
          <w:sz w:val="22"/>
          <w:szCs w:val="22"/>
        </w:rPr>
        <w:lastRenderedPageBreak/>
        <w:t xml:space="preserve">l’elargizione di donazioni, omaggi, contributi o altre liberalità è soggetta alla massima pubblicità da parte di Padania Acque S.p.A. - tra l’altro, anche attraverso l’indicazione puntuale delle erogazioni concesse sul suo sito internet aziendale; </w:t>
      </w:r>
    </w:p>
    <w:p w14:paraId="2DB904C4" w14:textId="77777777" w:rsidR="0099687C" w:rsidRPr="00651078" w:rsidRDefault="0099687C" w:rsidP="0099687C">
      <w:pPr>
        <w:pStyle w:val="Standard"/>
        <w:numPr>
          <w:ilvl w:val="0"/>
          <w:numId w:val="18"/>
        </w:numPr>
        <w:spacing w:line="360" w:lineRule="auto"/>
        <w:textAlignment w:val="auto"/>
        <w:rPr>
          <w:rFonts w:asciiTheme="majorHAnsi" w:hAnsiTheme="majorHAnsi" w:cstheme="majorHAnsi"/>
          <w:sz w:val="22"/>
          <w:szCs w:val="22"/>
        </w:rPr>
      </w:pPr>
      <w:r w:rsidRPr="00651078">
        <w:rPr>
          <w:rFonts w:asciiTheme="majorHAnsi" w:hAnsiTheme="majorHAnsi" w:cstheme="majorHAnsi"/>
          <w:sz w:val="22"/>
          <w:szCs w:val="22"/>
        </w:rPr>
        <w:t>tutta la documentazione trasmessa a Padania Acque S.p.A. verrà conservata con modalità tali da impedirne la modifica successiva, al fine di consentire la corretta tracciabilità dell’intero processo e di agevolare gli eventuali e successivi controlli;</w:t>
      </w:r>
    </w:p>
    <w:p w14:paraId="2DF8ADCB" w14:textId="77777777" w:rsidR="0099687C" w:rsidRPr="00651078" w:rsidRDefault="0099687C" w:rsidP="0099687C">
      <w:pPr>
        <w:pStyle w:val="Standard"/>
        <w:numPr>
          <w:ilvl w:val="0"/>
          <w:numId w:val="18"/>
        </w:numPr>
        <w:spacing w:after="240" w:line="360" w:lineRule="auto"/>
        <w:textAlignment w:val="auto"/>
        <w:rPr>
          <w:rFonts w:asciiTheme="majorHAnsi" w:hAnsiTheme="majorHAnsi" w:cstheme="majorHAnsi"/>
          <w:sz w:val="22"/>
          <w:szCs w:val="22"/>
        </w:rPr>
      </w:pPr>
      <w:r w:rsidRPr="00651078">
        <w:rPr>
          <w:rFonts w:asciiTheme="majorHAnsi" w:hAnsiTheme="majorHAnsi" w:cstheme="majorHAnsi"/>
          <w:sz w:val="22"/>
          <w:szCs w:val="22"/>
        </w:rPr>
        <w:t xml:space="preserve">l’elargizione di donazioni, omaggi, contributi o altre liberalità non potrà costituire per Padania Acque S.p.A. motivo di responsabilità in relazione a eventuali situazioni dannose verificatesi in occasione </w:t>
      </w:r>
      <w:r w:rsidRPr="00437500">
        <w:rPr>
          <w:rFonts w:asciiTheme="majorHAnsi" w:hAnsiTheme="majorHAnsi" w:cstheme="majorHAnsi"/>
          <w:sz w:val="22"/>
          <w:szCs w:val="22"/>
        </w:rPr>
        <w:t xml:space="preserve">dell’esecuzione del progetto realizzato dalla Associazione, rimanendo tale responsabilità totalmente a </w:t>
      </w:r>
      <w:r w:rsidRPr="00651078">
        <w:rPr>
          <w:rFonts w:asciiTheme="majorHAnsi" w:hAnsiTheme="majorHAnsi" w:cstheme="majorHAnsi"/>
          <w:sz w:val="22"/>
          <w:szCs w:val="22"/>
        </w:rPr>
        <w:t>carico di quest’ultima.</w:t>
      </w:r>
    </w:p>
    <w:p w14:paraId="38300F60" w14:textId="77777777" w:rsidR="0099687C" w:rsidRPr="00651078" w:rsidRDefault="0099687C" w:rsidP="0099687C">
      <w:pPr>
        <w:pStyle w:val="Standard"/>
        <w:spacing w:line="360" w:lineRule="auto"/>
        <w:rPr>
          <w:rFonts w:asciiTheme="majorHAnsi" w:hAnsiTheme="majorHAnsi" w:cstheme="majorHAnsi"/>
          <w:sz w:val="22"/>
          <w:szCs w:val="22"/>
        </w:rPr>
      </w:pPr>
      <w:r w:rsidRPr="00651078">
        <w:rPr>
          <w:rFonts w:asciiTheme="majorHAnsi" w:hAnsiTheme="majorHAnsi" w:cstheme="majorHAnsi"/>
          <w:sz w:val="22"/>
          <w:szCs w:val="22"/>
        </w:rPr>
        <w:t>Per tutto quanto sopra esposto, tra le parti indicate in epigrafe (di seguito, congiuntamente, le “</w:t>
      </w:r>
      <w:r w:rsidRPr="00651078">
        <w:rPr>
          <w:rFonts w:asciiTheme="majorHAnsi" w:hAnsiTheme="majorHAnsi" w:cstheme="majorHAnsi"/>
          <w:b/>
          <w:bCs/>
          <w:sz w:val="22"/>
          <w:szCs w:val="22"/>
        </w:rPr>
        <w:t>Parti</w:t>
      </w:r>
      <w:r w:rsidRPr="00651078">
        <w:rPr>
          <w:rFonts w:asciiTheme="majorHAnsi" w:hAnsiTheme="majorHAnsi" w:cstheme="majorHAnsi"/>
          <w:sz w:val="22"/>
          <w:szCs w:val="22"/>
        </w:rPr>
        <w:t>”), si conviene e si stipula quanto segue.</w:t>
      </w:r>
    </w:p>
    <w:p w14:paraId="26CAAC6B" w14:textId="77777777" w:rsidR="0099687C" w:rsidRPr="00651078" w:rsidRDefault="0099687C" w:rsidP="0099687C">
      <w:pPr>
        <w:pStyle w:val="Standard"/>
        <w:spacing w:before="240" w:line="360" w:lineRule="auto"/>
        <w:jc w:val="center"/>
        <w:rPr>
          <w:rFonts w:asciiTheme="majorHAnsi" w:hAnsiTheme="majorHAnsi" w:cstheme="majorHAnsi"/>
          <w:sz w:val="22"/>
          <w:szCs w:val="22"/>
        </w:rPr>
      </w:pPr>
      <w:r w:rsidRPr="00651078">
        <w:rPr>
          <w:rFonts w:asciiTheme="majorHAnsi" w:hAnsiTheme="majorHAnsi" w:cstheme="majorHAnsi"/>
          <w:b/>
          <w:sz w:val="22"/>
          <w:szCs w:val="22"/>
        </w:rPr>
        <w:t>Art. 1 - Premesse</w:t>
      </w:r>
    </w:p>
    <w:p w14:paraId="484556D8" w14:textId="77777777" w:rsidR="0099687C" w:rsidRPr="00651078" w:rsidRDefault="0099687C" w:rsidP="0099687C">
      <w:pPr>
        <w:pStyle w:val="Textbody"/>
        <w:spacing w:after="240" w:line="360" w:lineRule="auto"/>
        <w:rPr>
          <w:rFonts w:asciiTheme="majorHAnsi" w:hAnsiTheme="majorHAnsi" w:cstheme="majorHAnsi"/>
          <w:sz w:val="22"/>
          <w:szCs w:val="22"/>
        </w:rPr>
      </w:pPr>
      <w:r w:rsidRPr="00651078">
        <w:rPr>
          <w:rFonts w:asciiTheme="majorHAnsi" w:hAnsiTheme="majorHAnsi" w:cstheme="majorHAnsi"/>
          <w:sz w:val="22"/>
          <w:szCs w:val="22"/>
        </w:rPr>
        <w:t>Le premesse costituiscono parte integrante e sostanziale del presente accordo, il quale sostituisce di diritto ogni eventuale precedente intesa verbale o scritta tra le Parti, avente il medesimo oggetto di cui al successivo Art. 2 - Oggetto.</w:t>
      </w:r>
    </w:p>
    <w:p w14:paraId="27216B5F" w14:textId="77777777" w:rsidR="0099687C" w:rsidRPr="00651078" w:rsidRDefault="0099687C" w:rsidP="0099687C">
      <w:pPr>
        <w:pStyle w:val="Textbody"/>
        <w:spacing w:line="360" w:lineRule="auto"/>
        <w:jc w:val="center"/>
        <w:rPr>
          <w:rFonts w:asciiTheme="majorHAnsi" w:hAnsiTheme="majorHAnsi" w:cstheme="majorHAnsi"/>
          <w:sz w:val="22"/>
          <w:szCs w:val="22"/>
        </w:rPr>
      </w:pPr>
      <w:bookmarkStart w:id="1" w:name="_Hlk489266951"/>
      <w:r w:rsidRPr="00651078">
        <w:rPr>
          <w:rFonts w:asciiTheme="majorHAnsi" w:hAnsiTheme="majorHAnsi" w:cstheme="majorHAnsi"/>
          <w:b/>
          <w:sz w:val="22"/>
          <w:szCs w:val="22"/>
        </w:rPr>
        <w:t>Art. 2 - Oggetto</w:t>
      </w:r>
    </w:p>
    <w:p w14:paraId="4820D941" w14:textId="25198D56" w:rsidR="0099687C" w:rsidRPr="00437500" w:rsidRDefault="0099687C" w:rsidP="0099687C">
      <w:pPr>
        <w:pStyle w:val="Corpodeltesto21"/>
        <w:spacing w:line="360" w:lineRule="auto"/>
        <w:rPr>
          <w:rFonts w:asciiTheme="majorHAnsi" w:hAnsiTheme="majorHAnsi" w:cstheme="majorHAnsi"/>
          <w:sz w:val="22"/>
          <w:szCs w:val="22"/>
        </w:rPr>
      </w:pPr>
      <w:r w:rsidRPr="00437500">
        <w:rPr>
          <w:rFonts w:asciiTheme="majorHAnsi" w:hAnsiTheme="majorHAnsi" w:cstheme="majorHAnsi"/>
          <w:sz w:val="22"/>
          <w:szCs w:val="22"/>
        </w:rPr>
        <w:t>Il presente atto ha per oggetto il sostegno prestato da Padania Acque S.p.A. all’Associazione “</w:t>
      </w:r>
      <w:r w:rsidR="00437500" w:rsidRPr="00437500">
        <w:rPr>
          <w:rFonts w:asciiTheme="majorHAnsi" w:hAnsiTheme="majorHAnsi" w:cstheme="majorHAnsi"/>
          <w:sz w:val="22"/>
          <w:szCs w:val="22"/>
        </w:rPr>
        <w:t>Le Botteghe del Centro</w:t>
      </w:r>
      <w:r w:rsidRPr="00437500">
        <w:rPr>
          <w:rFonts w:asciiTheme="majorHAnsi" w:hAnsiTheme="majorHAnsi" w:cstheme="majorHAnsi"/>
          <w:sz w:val="22"/>
          <w:szCs w:val="22"/>
        </w:rPr>
        <w:t xml:space="preserve">” per la realizzazione dell’evento </w:t>
      </w:r>
      <w:r w:rsidRPr="00437500">
        <w:rPr>
          <w:rFonts w:asciiTheme="majorHAnsi" w:hAnsiTheme="majorHAnsi" w:cstheme="majorHAnsi"/>
          <w:i/>
          <w:iCs/>
          <w:sz w:val="22"/>
          <w:szCs w:val="22"/>
        </w:rPr>
        <w:t>“</w:t>
      </w:r>
      <w:r w:rsidR="00437500" w:rsidRPr="00437500">
        <w:rPr>
          <w:rFonts w:asciiTheme="majorHAnsi" w:hAnsiTheme="majorHAnsi" w:cstheme="majorHAnsi"/>
          <w:i/>
          <w:iCs/>
          <w:sz w:val="22"/>
          <w:szCs w:val="22"/>
        </w:rPr>
        <w:t>Giovedì d’Estate</w:t>
      </w:r>
      <w:r w:rsidRPr="00437500">
        <w:rPr>
          <w:rFonts w:asciiTheme="majorHAnsi" w:hAnsiTheme="majorHAnsi" w:cstheme="majorHAnsi"/>
          <w:i/>
          <w:iCs/>
          <w:sz w:val="22"/>
          <w:szCs w:val="22"/>
        </w:rPr>
        <w:t>”</w:t>
      </w:r>
      <w:r w:rsidRPr="00437500">
        <w:rPr>
          <w:rFonts w:asciiTheme="majorHAnsi" w:hAnsiTheme="majorHAnsi" w:cstheme="majorHAnsi"/>
          <w:sz w:val="22"/>
          <w:szCs w:val="22"/>
        </w:rPr>
        <w:t xml:space="preserve"> che si terrà</w:t>
      </w:r>
      <w:r w:rsidR="00437500" w:rsidRPr="00437500">
        <w:rPr>
          <w:rFonts w:asciiTheme="majorHAnsi" w:hAnsiTheme="majorHAnsi" w:cstheme="majorHAnsi"/>
          <w:sz w:val="22"/>
          <w:szCs w:val="22"/>
        </w:rPr>
        <w:t xml:space="preserve"> ogni giovedì a partire dal 22 giugno e fino al 27 luglio </w:t>
      </w:r>
      <w:r w:rsidR="00172ECD">
        <w:rPr>
          <w:rFonts w:asciiTheme="majorHAnsi" w:hAnsiTheme="majorHAnsi" w:cstheme="majorHAnsi"/>
          <w:sz w:val="22"/>
          <w:szCs w:val="22"/>
        </w:rPr>
        <w:t>2023</w:t>
      </w:r>
      <w:r w:rsidR="00437500" w:rsidRPr="00437500">
        <w:rPr>
          <w:rFonts w:asciiTheme="majorHAnsi" w:hAnsiTheme="majorHAnsi" w:cstheme="majorHAnsi"/>
          <w:sz w:val="22"/>
          <w:szCs w:val="22"/>
        </w:rPr>
        <w:t xml:space="preserve"> </w:t>
      </w:r>
      <w:r w:rsidR="00437500">
        <w:rPr>
          <w:rFonts w:asciiTheme="majorHAnsi" w:hAnsiTheme="majorHAnsi" w:cstheme="majorHAnsi"/>
          <w:sz w:val="22"/>
          <w:szCs w:val="22"/>
        </w:rPr>
        <w:t>a</w:t>
      </w:r>
      <w:r w:rsidR="00437500" w:rsidRPr="00437500">
        <w:rPr>
          <w:rFonts w:asciiTheme="majorHAnsi" w:hAnsiTheme="majorHAnsi" w:cstheme="majorHAnsi"/>
          <w:sz w:val="22"/>
          <w:szCs w:val="22"/>
        </w:rPr>
        <w:t xml:space="preserve"> Cremona</w:t>
      </w:r>
      <w:r w:rsidRPr="00437500">
        <w:rPr>
          <w:rFonts w:asciiTheme="majorHAnsi" w:hAnsiTheme="majorHAnsi" w:cstheme="majorHAnsi"/>
          <w:sz w:val="22"/>
          <w:szCs w:val="22"/>
        </w:rPr>
        <w:t xml:space="preserve">. </w:t>
      </w:r>
    </w:p>
    <w:p w14:paraId="05843182" w14:textId="28B4742A" w:rsidR="003C1F17" w:rsidRDefault="0099687C" w:rsidP="0099687C">
      <w:pPr>
        <w:pStyle w:val="Corpodeltesto21"/>
        <w:spacing w:line="360" w:lineRule="auto"/>
        <w:rPr>
          <w:rFonts w:asciiTheme="majorHAnsi" w:hAnsiTheme="majorHAnsi" w:cstheme="majorHAnsi"/>
          <w:sz w:val="22"/>
          <w:szCs w:val="22"/>
        </w:rPr>
      </w:pPr>
      <w:r w:rsidRPr="00651078">
        <w:rPr>
          <w:rFonts w:asciiTheme="majorHAnsi" w:hAnsiTheme="majorHAnsi" w:cstheme="majorHAnsi"/>
          <w:sz w:val="22"/>
          <w:szCs w:val="22"/>
        </w:rPr>
        <w:t xml:space="preserve">Nello specifico, il </w:t>
      </w:r>
      <w:proofErr w:type="gramStart"/>
      <w:r w:rsidRPr="00651078">
        <w:rPr>
          <w:rFonts w:asciiTheme="majorHAnsi" w:hAnsiTheme="majorHAnsi" w:cstheme="majorHAnsi"/>
          <w:sz w:val="22"/>
          <w:szCs w:val="22"/>
        </w:rPr>
        <w:t>summenzionato</w:t>
      </w:r>
      <w:proofErr w:type="gramEnd"/>
      <w:r w:rsidRPr="00651078">
        <w:rPr>
          <w:rFonts w:asciiTheme="majorHAnsi" w:hAnsiTheme="majorHAnsi" w:cstheme="majorHAnsi"/>
          <w:sz w:val="22"/>
          <w:szCs w:val="22"/>
        </w:rPr>
        <w:t xml:space="preserve"> sostegno si sostanzierà</w:t>
      </w:r>
      <w:r w:rsidR="003C1F17">
        <w:rPr>
          <w:rFonts w:asciiTheme="majorHAnsi" w:hAnsiTheme="majorHAnsi" w:cstheme="majorHAnsi"/>
          <w:sz w:val="22"/>
          <w:szCs w:val="22"/>
        </w:rPr>
        <w:t xml:space="preserve"> in</w:t>
      </w:r>
      <w:r w:rsidRPr="00651078">
        <w:rPr>
          <w:rFonts w:asciiTheme="majorHAnsi" w:hAnsiTheme="majorHAnsi" w:cstheme="majorHAnsi"/>
          <w:sz w:val="22"/>
          <w:szCs w:val="22"/>
        </w:rPr>
        <w:t>:</w:t>
      </w:r>
      <w:r w:rsidRPr="00437500">
        <w:rPr>
          <w:rFonts w:asciiTheme="majorHAnsi" w:hAnsiTheme="majorHAnsi" w:cstheme="majorHAnsi"/>
          <w:sz w:val="22"/>
          <w:szCs w:val="22"/>
        </w:rPr>
        <w:t xml:space="preserve"> </w:t>
      </w:r>
    </w:p>
    <w:p w14:paraId="66423FEB" w14:textId="363984D6" w:rsidR="003C1F17" w:rsidRPr="003C1F17" w:rsidRDefault="003C1F17" w:rsidP="003C1F17">
      <w:pPr>
        <w:pStyle w:val="Corpodeltesto21"/>
        <w:numPr>
          <w:ilvl w:val="0"/>
          <w:numId w:val="20"/>
        </w:numPr>
        <w:spacing w:line="360" w:lineRule="auto"/>
        <w:rPr>
          <w:rFonts w:asciiTheme="majorHAnsi" w:hAnsiTheme="majorHAnsi" w:cstheme="majorHAnsi"/>
          <w:i/>
          <w:iCs/>
          <w:sz w:val="22"/>
          <w:szCs w:val="22"/>
        </w:rPr>
      </w:pPr>
      <w:r>
        <w:rPr>
          <w:rFonts w:asciiTheme="majorHAnsi" w:hAnsiTheme="majorHAnsi" w:cstheme="majorHAnsi"/>
          <w:sz w:val="22"/>
          <w:szCs w:val="22"/>
        </w:rPr>
        <w:t xml:space="preserve">nelle serate di giovedì 6, 13 e 20 luglio, </w:t>
      </w:r>
      <w:r w:rsidRPr="00651078">
        <w:rPr>
          <w:rFonts w:asciiTheme="majorHAnsi" w:hAnsiTheme="majorHAnsi" w:cstheme="majorHAnsi"/>
          <w:sz w:val="22"/>
          <w:szCs w:val="22"/>
        </w:rPr>
        <w:t>nella messa a disposizione</w:t>
      </w:r>
      <w:r>
        <w:rPr>
          <w:rFonts w:asciiTheme="majorHAnsi" w:hAnsiTheme="majorHAnsi" w:cstheme="majorHAnsi"/>
          <w:sz w:val="22"/>
          <w:szCs w:val="22"/>
        </w:rPr>
        <w:t xml:space="preserve"> (i) </w:t>
      </w:r>
      <w:r w:rsidR="0099687C" w:rsidRPr="00437500">
        <w:rPr>
          <w:rFonts w:asciiTheme="majorHAnsi" w:hAnsiTheme="majorHAnsi" w:cstheme="majorHAnsi"/>
          <w:sz w:val="22"/>
          <w:szCs w:val="22"/>
        </w:rPr>
        <w:t xml:space="preserve">di un furgone attrezzato con l’erogatore </w:t>
      </w:r>
      <w:proofErr w:type="spellStart"/>
      <w:r w:rsidR="0099687C" w:rsidRPr="00437500">
        <w:rPr>
          <w:rFonts w:asciiTheme="majorHAnsi" w:hAnsiTheme="majorHAnsi" w:cstheme="majorHAnsi"/>
          <w:sz w:val="22"/>
          <w:szCs w:val="22"/>
        </w:rPr>
        <w:t>Acquapoint</w:t>
      </w:r>
      <w:proofErr w:type="spellEnd"/>
      <w:r>
        <w:rPr>
          <w:rFonts w:asciiTheme="majorHAnsi" w:hAnsiTheme="majorHAnsi" w:cstheme="majorHAnsi"/>
          <w:sz w:val="22"/>
          <w:szCs w:val="22"/>
        </w:rPr>
        <w:t xml:space="preserve"> posizionato in via Gramsci</w:t>
      </w:r>
      <w:r w:rsidR="0099687C" w:rsidRPr="00437500">
        <w:rPr>
          <w:rFonts w:asciiTheme="majorHAnsi" w:hAnsiTheme="majorHAnsi" w:cstheme="majorHAnsi"/>
          <w:sz w:val="22"/>
          <w:szCs w:val="22"/>
        </w:rPr>
        <w:t xml:space="preserve">, (ii) del personale addetto alla distribuzione dell’acqua, (iii) di caraffe da </w:t>
      </w:r>
      <w:r w:rsidR="00437500" w:rsidRPr="00437500">
        <w:rPr>
          <w:rFonts w:asciiTheme="majorHAnsi" w:hAnsiTheme="majorHAnsi" w:cstheme="majorHAnsi"/>
          <w:sz w:val="22"/>
          <w:szCs w:val="22"/>
        </w:rPr>
        <w:t>1</w:t>
      </w:r>
      <w:r w:rsidR="0099687C" w:rsidRPr="00437500">
        <w:rPr>
          <w:rFonts w:asciiTheme="majorHAnsi" w:hAnsiTheme="majorHAnsi" w:cstheme="majorHAnsi"/>
          <w:sz w:val="22"/>
          <w:szCs w:val="22"/>
        </w:rPr>
        <w:t xml:space="preserve"> litr</w:t>
      </w:r>
      <w:r w:rsidR="00437500" w:rsidRPr="00437500">
        <w:rPr>
          <w:rFonts w:asciiTheme="majorHAnsi" w:hAnsiTheme="majorHAnsi" w:cstheme="majorHAnsi"/>
          <w:sz w:val="22"/>
          <w:szCs w:val="22"/>
        </w:rPr>
        <w:t>o</w:t>
      </w:r>
      <w:r w:rsidR="0099687C" w:rsidRPr="00437500">
        <w:rPr>
          <w:rFonts w:asciiTheme="majorHAnsi" w:hAnsiTheme="majorHAnsi" w:cstheme="majorHAnsi"/>
          <w:sz w:val="22"/>
          <w:szCs w:val="22"/>
        </w:rPr>
        <w:t>, (iv</w:t>
      </w:r>
      <w:r w:rsidR="0099687C" w:rsidRPr="003C1F17">
        <w:rPr>
          <w:rFonts w:asciiTheme="majorHAnsi" w:hAnsiTheme="majorHAnsi" w:cstheme="majorHAnsi"/>
          <w:sz w:val="22"/>
          <w:szCs w:val="22"/>
        </w:rPr>
        <w:t xml:space="preserve">) di </w:t>
      </w:r>
      <w:r w:rsidR="00165D9A">
        <w:rPr>
          <w:rFonts w:asciiTheme="majorHAnsi" w:hAnsiTheme="majorHAnsi" w:cstheme="majorHAnsi"/>
          <w:sz w:val="22"/>
          <w:szCs w:val="22"/>
        </w:rPr>
        <w:t xml:space="preserve">un massimo di </w:t>
      </w:r>
      <w:r w:rsidR="00437500" w:rsidRPr="003C1F17">
        <w:rPr>
          <w:rFonts w:asciiTheme="majorHAnsi" w:hAnsiTheme="majorHAnsi" w:cstheme="majorHAnsi"/>
          <w:sz w:val="22"/>
          <w:szCs w:val="22"/>
        </w:rPr>
        <w:t>n.</w:t>
      </w:r>
      <w:r w:rsidR="00165D9A">
        <w:rPr>
          <w:rFonts w:asciiTheme="majorHAnsi" w:hAnsiTheme="majorHAnsi" w:cstheme="majorHAnsi"/>
          <w:sz w:val="22"/>
          <w:szCs w:val="22"/>
        </w:rPr>
        <w:t xml:space="preserve"> 3600 (tremilaseicento)</w:t>
      </w:r>
      <w:r w:rsidR="00437500">
        <w:rPr>
          <w:rFonts w:asciiTheme="majorHAnsi" w:hAnsiTheme="majorHAnsi" w:cstheme="majorHAnsi"/>
          <w:color w:val="5B9BD5" w:themeColor="accent1"/>
          <w:sz w:val="22"/>
          <w:szCs w:val="22"/>
        </w:rPr>
        <w:t xml:space="preserve"> </w:t>
      </w:r>
      <w:r w:rsidR="0099687C" w:rsidRPr="003C1F17">
        <w:rPr>
          <w:rFonts w:asciiTheme="majorHAnsi" w:hAnsiTheme="majorHAnsi" w:cstheme="majorHAnsi"/>
          <w:sz w:val="22"/>
          <w:szCs w:val="22"/>
        </w:rPr>
        <w:t>bicchieri biodegradabili</w:t>
      </w:r>
      <w:r w:rsidRPr="003C1F17">
        <w:rPr>
          <w:rFonts w:asciiTheme="majorHAnsi" w:hAnsiTheme="majorHAnsi" w:cstheme="majorHAnsi"/>
          <w:sz w:val="22"/>
          <w:szCs w:val="22"/>
        </w:rPr>
        <w:t>;</w:t>
      </w:r>
    </w:p>
    <w:p w14:paraId="2F3B5FDE" w14:textId="38A334C9" w:rsidR="0099687C" w:rsidRPr="003C1F17" w:rsidRDefault="003C1F17" w:rsidP="003C1F17">
      <w:pPr>
        <w:pStyle w:val="Corpodeltesto21"/>
        <w:numPr>
          <w:ilvl w:val="0"/>
          <w:numId w:val="20"/>
        </w:numPr>
        <w:spacing w:line="360" w:lineRule="auto"/>
        <w:rPr>
          <w:rFonts w:asciiTheme="majorHAnsi" w:hAnsiTheme="majorHAnsi" w:cstheme="majorHAnsi"/>
          <w:i/>
          <w:iCs/>
          <w:sz w:val="22"/>
          <w:szCs w:val="22"/>
        </w:rPr>
      </w:pPr>
      <w:r w:rsidRPr="003C1F17">
        <w:rPr>
          <w:rFonts w:asciiTheme="majorHAnsi" w:hAnsiTheme="majorHAnsi" w:cstheme="majorHAnsi"/>
          <w:sz w:val="22"/>
          <w:szCs w:val="22"/>
        </w:rPr>
        <w:t xml:space="preserve">dal 22 giugno al 20 luglio compresi, nella predisposizione tramite personale dipendente di </w:t>
      </w:r>
      <w:r w:rsidR="0099687C" w:rsidRPr="003C1F17">
        <w:rPr>
          <w:rFonts w:asciiTheme="majorHAnsi" w:hAnsiTheme="majorHAnsi" w:cstheme="majorHAnsi"/>
          <w:sz w:val="22"/>
          <w:szCs w:val="22"/>
        </w:rPr>
        <w:t xml:space="preserve">(v) </w:t>
      </w:r>
      <w:r w:rsidRPr="003C1F17">
        <w:rPr>
          <w:rFonts w:asciiTheme="majorHAnsi" w:hAnsiTheme="majorHAnsi" w:cstheme="majorHAnsi"/>
          <w:sz w:val="22"/>
          <w:szCs w:val="22"/>
        </w:rPr>
        <w:t xml:space="preserve">n. 1 (uno) allaccio gratuito in Largo </w:t>
      </w:r>
      <w:proofErr w:type="spellStart"/>
      <w:r w:rsidRPr="003C1F17">
        <w:rPr>
          <w:rFonts w:asciiTheme="majorHAnsi" w:hAnsiTheme="majorHAnsi" w:cstheme="majorHAnsi"/>
          <w:sz w:val="22"/>
          <w:szCs w:val="22"/>
        </w:rPr>
        <w:t>Boccaccino</w:t>
      </w:r>
      <w:proofErr w:type="spellEnd"/>
      <w:r w:rsidRPr="003C1F17">
        <w:rPr>
          <w:rFonts w:asciiTheme="majorHAnsi" w:hAnsiTheme="majorHAnsi" w:cstheme="majorHAnsi"/>
          <w:sz w:val="22"/>
          <w:szCs w:val="22"/>
        </w:rPr>
        <w:t xml:space="preserve"> a servizio dell’area street food;</w:t>
      </w:r>
    </w:p>
    <w:p w14:paraId="13D9858B" w14:textId="77777777" w:rsidR="0099687C" w:rsidRPr="003C1F17" w:rsidRDefault="0099687C" w:rsidP="0099687C">
      <w:pPr>
        <w:pStyle w:val="Corpodeltesto21"/>
        <w:spacing w:line="360" w:lineRule="auto"/>
        <w:rPr>
          <w:rFonts w:asciiTheme="majorHAnsi" w:hAnsiTheme="majorHAnsi" w:cstheme="majorHAnsi"/>
          <w:sz w:val="22"/>
          <w:szCs w:val="22"/>
        </w:rPr>
      </w:pPr>
      <w:r w:rsidRPr="003C1F17">
        <w:rPr>
          <w:rFonts w:asciiTheme="majorHAnsi" w:hAnsiTheme="majorHAnsi" w:cstheme="majorHAnsi"/>
          <w:iCs/>
          <w:sz w:val="22"/>
          <w:szCs w:val="22"/>
        </w:rPr>
        <w:t>A fronte degli impegni di cui sopra, l’Associazione si impegna a svolgere le obbligazioni meglio specificate al successivo Art. 3 – Obblighi e facoltà dell’Associazione.</w:t>
      </w:r>
    </w:p>
    <w:p w14:paraId="1AE4DA53" w14:textId="77777777" w:rsidR="0099687C" w:rsidRPr="003C1F17" w:rsidRDefault="0099687C" w:rsidP="0099687C">
      <w:pPr>
        <w:pStyle w:val="Textbody"/>
        <w:spacing w:line="360" w:lineRule="auto"/>
        <w:jc w:val="center"/>
        <w:rPr>
          <w:rFonts w:asciiTheme="majorHAnsi" w:hAnsiTheme="majorHAnsi" w:cstheme="majorHAnsi"/>
          <w:b/>
          <w:sz w:val="22"/>
          <w:szCs w:val="22"/>
        </w:rPr>
      </w:pPr>
    </w:p>
    <w:p w14:paraId="589857CD" w14:textId="77777777" w:rsidR="0099687C" w:rsidRPr="003C1F17" w:rsidRDefault="0099687C" w:rsidP="0099687C">
      <w:pPr>
        <w:pStyle w:val="Textbody"/>
        <w:spacing w:line="360" w:lineRule="auto"/>
        <w:jc w:val="center"/>
        <w:rPr>
          <w:rFonts w:asciiTheme="majorHAnsi" w:hAnsiTheme="majorHAnsi" w:cstheme="majorHAnsi"/>
          <w:b/>
          <w:sz w:val="22"/>
          <w:szCs w:val="22"/>
        </w:rPr>
      </w:pPr>
      <w:r w:rsidRPr="003C1F17">
        <w:rPr>
          <w:rFonts w:asciiTheme="majorHAnsi" w:hAnsiTheme="majorHAnsi" w:cstheme="majorHAnsi"/>
          <w:b/>
          <w:sz w:val="22"/>
          <w:szCs w:val="22"/>
        </w:rPr>
        <w:lastRenderedPageBreak/>
        <w:t>Art. 3 - Obblighi e facoltà dell’Associazione</w:t>
      </w:r>
    </w:p>
    <w:p w14:paraId="676D2F68" w14:textId="77777777" w:rsidR="0099687C" w:rsidRPr="003C1F17" w:rsidRDefault="0099687C" w:rsidP="0099687C">
      <w:pPr>
        <w:pStyle w:val="Textbody"/>
        <w:spacing w:line="360" w:lineRule="auto"/>
        <w:rPr>
          <w:rFonts w:asciiTheme="majorHAnsi" w:hAnsiTheme="majorHAnsi" w:cstheme="majorHAnsi"/>
          <w:sz w:val="22"/>
          <w:szCs w:val="22"/>
        </w:rPr>
      </w:pPr>
      <w:r w:rsidRPr="003C1F17">
        <w:rPr>
          <w:rFonts w:asciiTheme="majorHAnsi" w:hAnsiTheme="majorHAnsi" w:cstheme="majorHAnsi"/>
          <w:sz w:val="22"/>
          <w:szCs w:val="22"/>
        </w:rPr>
        <w:t xml:space="preserve">L’Associazione si impegna a dare risalto al marchio e al logo della Società, definendo di concerto con quest’ultima le modalità più idonee per raggiungere tale scopo. </w:t>
      </w:r>
    </w:p>
    <w:p w14:paraId="62C0A41D" w14:textId="77777777" w:rsidR="0099687C" w:rsidRPr="003C1F17" w:rsidRDefault="0099687C" w:rsidP="0099687C">
      <w:pPr>
        <w:pStyle w:val="Textbody"/>
        <w:spacing w:line="360" w:lineRule="auto"/>
        <w:rPr>
          <w:rFonts w:asciiTheme="majorHAnsi" w:hAnsiTheme="majorHAnsi" w:cstheme="majorHAnsi"/>
          <w:sz w:val="22"/>
          <w:szCs w:val="22"/>
        </w:rPr>
      </w:pPr>
      <w:r w:rsidRPr="003C1F17">
        <w:rPr>
          <w:rFonts w:asciiTheme="majorHAnsi" w:hAnsiTheme="majorHAnsi" w:cstheme="majorHAnsi"/>
          <w:sz w:val="22"/>
          <w:szCs w:val="22"/>
        </w:rPr>
        <w:t xml:space="preserve">A tal fine, l’Associazione si impegna a: </w:t>
      </w:r>
    </w:p>
    <w:p w14:paraId="1364C5A1" w14:textId="3C4C7751" w:rsidR="0099687C" w:rsidRPr="003C1F17" w:rsidRDefault="0099687C" w:rsidP="00165D9A">
      <w:pPr>
        <w:pStyle w:val="Textbody"/>
        <w:numPr>
          <w:ilvl w:val="0"/>
          <w:numId w:val="22"/>
        </w:numPr>
        <w:spacing w:line="360" w:lineRule="auto"/>
        <w:rPr>
          <w:rFonts w:asciiTheme="majorHAnsi" w:hAnsiTheme="majorHAnsi" w:cstheme="majorHAnsi"/>
          <w:sz w:val="22"/>
          <w:szCs w:val="22"/>
        </w:rPr>
      </w:pPr>
      <w:r w:rsidRPr="003C1F17">
        <w:rPr>
          <w:rFonts w:asciiTheme="majorHAnsi" w:hAnsiTheme="majorHAnsi" w:cstheme="majorHAnsi"/>
          <w:sz w:val="22"/>
          <w:szCs w:val="22"/>
        </w:rPr>
        <w:t>spendere il logo/nome della Società nelle fasi antecedenti e concomitanti lo svolgimento della manifestazione;</w:t>
      </w:r>
    </w:p>
    <w:p w14:paraId="1BFE63D8" w14:textId="3F4F66D9" w:rsidR="0099687C" w:rsidRPr="003C1F17" w:rsidRDefault="0099687C" w:rsidP="00165D9A">
      <w:pPr>
        <w:pStyle w:val="Textbody"/>
        <w:numPr>
          <w:ilvl w:val="0"/>
          <w:numId w:val="22"/>
        </w:numPr>
        <w:spacing w:line="360" w:lineRule="auto"/>
        <w:rPr>
          <w:rFonts w:asciiTheme="majorHAnsi" w:hAnsiTheme="majorHAnsi" w:cstheme="majorHAnsi"/>
          <w:sz w:val="22"/>
          <w:szCs w:val="22"/>
        </w:rPr>
      </w:pPr>
      <w:r w:rsidRPr="003C1F17">
        <w:rPr>
          <w:rFonts w:asciiTheme="majorHAnsi" w:hAnsiTheme="majorHAnsi" w:cstheme="majorHAnsi"/>
          <w:sz w:val="22"/>
          <w:szCs w:val="22"/>
        </w:rPr>
        <w:t>affiggere eventual</w:t>
      </w:r>
      <w:r w:rsidR="00165D9A">
        <w:rPr>
          <w:rFonts w:asciiTheme="majorHAnsi" w:hAnsiTheme="majorHAnsi" w:cstheme="majorHAnsi"/>
          <w:sz w:val="22"/>
          <w:szCs w:val="22"/>
        </w:rPr>
        <w:t xml:space="preserve">e </w:t>
      </w:r>
      <w:r w:rsidRPr="003C1F17">
        <w:rPr>
          <w:rFonts w:asciiTheme="majorHAnsi" w:hAnsiTheme="majorHAnsi" w:cstheme="majorHAnsi"/>
          <w:sz w:val="22"/>
          <w:szCs w:val="22"/>
        </w:rPr>
        <w:t>cartellonistica pubblicizzanti l’iniziativa, riportanti il logo/nome di Padania Acque S.p.A.;</w:t>
      </w:r>
    </w:p>
    <w:p w14:paraId="5244F972" w14:textId="22E4C38C" w:rsidR="0099687C" w:rsidRPr="00651078" w:rsidRDefault="0099687C" w:rsidP="00165D9A">
      <w:pPr>
        <w:pStyle w:val="Textbody"/>
        <w:numPr>
          <w:ilvl w:val="0"/>
          <w:numId w:val="22"/>
        </w:numPr>
        <w:spacing w:line="360" w:lineRule="auto"/>
        <w:rPr>
          <w:rFonts w:asciiTheme="majorHAnsi" w:hAnsiTheme="majorHAnsi" w:cstheme="majorHAnsi"/>
          <w:sz w:val="22"/>
          <w:szCs w:val="22"/>
        </w:rPr>
      </w:pPr>
      <w:r w:rsidRPr="00651078">
        <w:rPr>
          <w:rFonts w:asciiTheme="majorHAnsi" w:hAnsiTheme="majorHAnsi" w:cstheme="majorHAnsi"/>
          <w:sz w:val="22"/>
          <w:szCs w:val="22"/>
        </w:rPr>
        <w:t>menzionare il logo/nome della Società su sito internet</w:t>
      </w:r>
      <w:r w:rsidR="00165D9A">
        <w:rPr>
          <w:rFonts w:asciiTheme="majorHAnsi" w:hAnsiTheme="majorHAnsi" w:cstheme="majorHAnsi"/>
          <w:sz w:val="22"/>
          <w:szCs w:val="22"/>
        </w:rPr>
        <w:t xml:space="preserve"> e </w:t>
      </w:r>
      <w:r w:rsidRPr="00651078">
        <w:rPr>
          <w:rFonts w:asciiTheme="majorHAnsi" w:hAnsiTheme="majorHAnsi" w:cstheme="majorHAnsi"/>
          <w:sz w:val="22"/>
          <w:szCs w:val="22"/>
        </w:rPr>
        <w:t>social network che promuovono la manifestazione.</w:t>
      </w:r>
    </w:p>
    <w:p w14:paraId="3B227962" w14:textId="77777777" w:rsidR="0099687C" w:rsidRPr="003C1F17" w:rsidRDefault="0099687C" w:rsidP="0099687C">
      <w:pPr>
        <w:pStyle w:val="Textbody"/>
        <w:spacing w:line="360" w:lineRule="auto"/>
        <w:rPr>
          <w:rFonts w:asciiTheme="majorHAnsi" w:hAnsiTheme="majorHAnsi" w:cstheme="majorHAnsi"/>
          <w:sz w:val="22"/>
          <w:szCs w:val="22"/>
        </w:rPr>
      </w:pPr>
      <w:r w:rsidRPr="003C1F17">
        <w:rPr>
          <w:rFonts w:asciiTheme="majorHAnsi" w:hAnsiTheme="majorHAnsi" w:cstheme="majorHAnsi"/>
          <w:sz w:val="22"/>
          <w:szCs w:val="22"/>
        </w:rPr>
        <w:t xml:space="preserve">Di tutto il materiale suddetto, l’Associazione si obbliga previamente - dietro esplicita richiesta in tal senso formulata - a fornire esemplare alla Società, indicandole, inoltre, tutti i riferimenti utili e necessari per prendere visione delle inserzioni pubblicizzanti l’evento sostenuto. </w:t>
      </w:r>
    </w:p>
    <w:p w14:paraId="34977ED1" w14:textId="77777777" w:rsidR="0099687C" w:rsidRPr="003C1F17" w:rsidRDefault="0099687C" w:rsidP="0099687C">
      <w:pPr>
        <w:pStyle w:val="Textbody"/>
        <w:spacing w:line="360" w:lineRule="auto"/>
        <w:rPr>
          <w:rFonts w:asciiTheme="majorHAnsi" w:hAnsiTheme="majorHAnsi" w:cstheme="majorHAnsi"/>
          <w:sz w:val="22"/>
          <w:szCs w:val="22"/>
        </w:rPr>
      </w:pPr>
      <w:r w:rsidRPr="003C1F17">
        <w:rPr>
          <w:rFonts w:asciiTheme="majorHAnsi" w:hAnsiTheme="majorHAnsi" w:cstheme="majorHAnsi"/>
          <w:sz w:val="22"/>
          <w:szCs w:val="22"/>
        </w:rPr>
        <w:t xml:space="preserve">L’Associazione si impegna, altresì, a diffondere i valori di rispetto dell’acqua e a distribuire i gadget messi a disposizione dalla Società. </w:t>
      </w:r>
    </w:p>
    <w:p w14:paraId="32E8E614" w14:textId="77777777" w:rsidR="0099687C" w:rsidRPr="003C1F17" w:rsidRDefault="0099687C" w:rsidP="0099687C">
      <w:pPr>
        <w:pStyle w:val="Textbody"/>
        <w:spacing w:line="360" w:lineRule="auto"/>
        <w:rPr>
          <w:rFonts w:asciiTheme="majorHAnsi" w:hAnsiTheme="majorHAnsi" w:cstheme="majorHAnsi"/>
          <w:sz w:val="22"/>
          <w:szCs w:val="22"/>
        </w:rPr>
      </w:pPr>
      <w:r w:rsidRPr="003C1F17">
        <w:rPr>
          <w:rFonts w:asciiTheme="majorHAnsi" w:hAnsiTheme="majorHAnsi" w:cstheme="majorHAnsi"/>
          <w:sz w:val="22"/>
          <w:szCs w:val="22"/>
        </w:rPr>
        <w:t xml:space="preserve">L’Associazione potrà avvalersi del sostegno e della collaborazione di altri soggetti patrocinanti l’iniziativa, salvo che questi ultimi non perseguano finalità differenti rispetto a Padania Acque S.p.A. </w:t>
      </w:r>
      <w:bookmarkStart w:id="2" w:name="_Hlk489267413"/>
      <w:bookmarkEnd w:id="1"/>
    </w:p>
    <w:bookmarkEnd w:id="2"/>
    <w:p w14:paraId="2BCF520D" w14:textId="77777777" w:rsidR="0099687C" w:rsidRPr="003C1F17" w:rsidRDefault="0099687C" w:rsidP="0099687C">
      <w:pPr>
        <w:pStyle w:val="Titolo2"/>
        <w:tabs>
          <w:tab w:val="left" w:pos="708"/>
        </w:tabs>
        <w:spacing w:before="240" w:line="360" w:lineRule="auto"/>
        <w:ind w:left="714"/>
        <w:jc w:val="center"/>
        <w:textAlignment w:val="auto"/>
        <w:rPr>
          <w:rFonts w:asciiTheme="majorHAnsi" w:hAnsiTheme="majorHAnsi" w:cstheme="majorHAnsi"/>
          <w:sz w:val="22"/>
          <w:szCs w:val="22"/>
        </w:rPr>
      </w:pPr>
      <w:r w:rsidRPr="003C1F17">
        <w:rPr>
          <w:rFonts w:asciiTheme="majorHAnsi" w:hAnsiTheme="majorHAnsi" w:cstheme="majorHAnsi"/>
          <w:b/>
          <w:sz w:val="22"/>
          <w:szCs w:val="22"/>
        </w:rPr>
        <w:t>Art. 4 - Durata</w:t>
      </w:r>
    </w:p>
    <w:p w14:paraId="4B8B8CD2" w14:textId="0260AE16" w:rsidR="0099687C" w:rsidRPr="00651078" w:rsidRDefault="0099687C" w:rsidP="0099687C">
      <w:pPr>
        <w:pStyle w:val="Textbody"/>
        <w:spacing w:line="360" w:lineRule="auto"/>
        <w:rPr>
          <w:rFonts w:asciiTheme="majorHAnsi" w:hAnsiTheme="majorHAnsi" w:cstheme="majorHAnsi"/>
          <w:sz w:val="22"/>
          <w:szCs w:val="22"/>
        </w:rPr>
      </w:pPr>
      <w:r w:rsidRPr="003C1F17">
        <w:rPr>
          <w:rFonts w:asciiTheme="majorHAnsi" w:hAnsiTheme="majorHAnsi" w:cstheme="majorHAnsi"/>
          <w:sz w:val="22"/>
          <w:szCs w:val="22"/>
        </w:rPr>
        <w:t>La presente Convenzione, non rinnovabile, avrà efficacia per tutta la durata dell’evento “</w:t>
      </w:r>
      <w:r w:rsidR="003C1F17" w:rsidRPr="003C1F17">
        <w:rPr>
          <w:rFonts w:asciiTheme="majorHAnsi" w:hAnsiTheme="majorHAnsi" w:cstheme="majorHAnsi"/>
          <w:sz w:val="22"/>
          <w:szCs w:val="22"/>
        </w:rPr>
        <w:t>Giovedì d’Estate</w:t>
      </w:r>
      <w:r w:rsidRPr="003C1F17">
        <w:rPr>
          <w:rFonts w:asciiTheme="majorHAnsi" w:hAnsiTheme="majorHAnsi" w:cstheme="majorHAnsi"/>
          <w:sz w:val="22"/>
          <w:szCs w:val="22"/>
        </w:rPr>
        <w:t xml:space="preserve">” </w:t>
      </w:r>
      <w:r w:rsidR="003C1F17" w:rsidRPr="003C1F17">
        <w:rPr>
          <w:rFonts w:asciiTheme="majorHAnsi" w:hAnsiTheme="majorHAnsi" w:cstheme="majorHAnsi"/>
          <w:sz w:val="22"/>
          <w:szCs w:val="22"/>
        </w:rPr>
        <w:t xml:space="preserve">che si terrà ogni giovedì a partire dal 22 giugno e fino al 27 luglio </w:t>
      </w:r>
      <w:r w:rsidR="00172ECD">
        <w:rPr>
          <w:rFonts w:asciiTheme="majorHAnsi" w:hAnsiTheme="majorHAnsi" w:cstheme="majorHAnsi"/>
          <w:sz w:val="22"/>
          <w:szCs w:val="22"/>
        </w:rPr>
        <w:t>2023</w:t>
      </w:r>
      <w:r w:rsidR="003C1F17" w:rsidRPr="003C1F17">
        <w:rPr>
          <w:rFonts w:asciiTheme="majorHAnsi" w:hAnsiTheme="majorHAnsi" w:cstheme="majorHAnsi"/>
          <w:color w:val="5B9BD5" w:themeColor="accent1"/>
          <w:sz w:val="22"/>
          <w:szCs w:val="22"/>
        </w:rPr>
        <w:t xml:space="preserve"> </w:t>
      </w:r>
      <w:r w:rsidRPr="00651078">
        <w:rPr>
          <w:rFonts w:asciiTheme="majorHAnsi" w:hAnsiTheme="majorHAnsi" w:cstheme="majorHAnsi"/>
          <w:sz w:val="22"/>
          <w:szCs w:val="22"/>
        </w:rPr>
        <w:t>e, comunque, fino al perfezionamento delle reciproche prestazioni.</w:t>
      </w:r>
    </w:p>
    <w:p w14:paraId="43A634CC" w14:textId="77777777" w:rsidR="0099687C" w:rsidRPr="00651078" w:rsidRDefault="0099687C" w:rsidP="0099687C">
      <w:pPr>
        <w:pStyle w:val="Textbody"/>
        <w:spacing w:line="360" w:lineRule="auto"/>
        <w:rPr>
          <w:rFonts w:asciiTheme="majorHAnsi" w:hAnsiTheme="majorHAnsi" w:cstheme="majorHAnsi"/>
          <w:sz w:val="22"/>
          <w:szCs w:val="22"/>
        </w:rPr>
      </w:pPr>
      <w:r w:rsidRPr="00651078">
        <w:rPr>
          <w:rFonts w:asciiTheme="majorHAnsi" w:hAnsiTheme="majorHAnsi" w:cstheme="majorHAnsi"/>
          <w:sz w:val="22"/>
          <w:szCs w:val="22"/>
        </w:rPr>
        <w:t xml:space="preserve">Ultimato l’evento e/o perfezionata ogni reciproca prestazione, ogni rapporto tra le Parti discendente dal presente accordo si intenderà risolto.  </w:t>
      </w:r>
    </w:p>
    <w:p w14:paraId="5A444E26" w14:textId="77777777" w:rsidR="0099687C" w:rsidRPr="00651078" w:rsidRDefault="0099687C" w:rsidP="0099687C">
      <w:pPr>
        <w:pStyle w:val="Textbody"/>
        <w:spacing w:after="240" w:line="360" w:lineRule="auto"/>
        <w:rPr>
          <w:rFonts w:asciiTheme="majorHAnsi" w:hAnsiTheme="majorHAnsi" w:cstheme="majorHAnsi"/>
          <w:sz w:val="22"/>
          <w:szCs w:val="22"/>
        </w:rPr>
      </w:pPr>
      <w:r w:rsidRPr="00651078">
        <w:rPr>
          <w:rFonts w:asciiTheme="majorHAnsi" w:hAnsiTheme="majorHAnsi" w:cstheme="majorHAnsi"/>
          <w:sz w:val="22"/>
          <w:szCs w:val="22"/>
        </w:rPr>
        <w:t>Qualora le Parti intendessero concludere ulteriori accordi, sarà necessario stipulare un nuovo atto.</w:t>
      </w:r>
    </w:p>
    <w:p w14:paraId="0976F20F" w14:textId="77777777" w:rsidR="0099687C" w:rsidRPr="00651078" w:rsidRDefault="0099687C" w:rsidP="0099687C">
      <w:pPr>
        <w:pStyle w:val="Titolo1"/>
        <w:spacing w:line="360" w:lineRule="auto"/>
        <w:rPr>
          <w:rFonts w:asciiTheme="majorHAnsi" w:hAnsiTheme="majorHAnsi" w:cstheme="majorHAnsi"/>
          <w:b/>
          <w:bCs/>
          <w:sz w:val="22"/>
          <w:szCs w:val="22"/>
        </w:rPr>
      </w:pPr>
      <w:r w:rsidRPr="00651078">
        <w:rPr>
          <w:rFonts w:asciiTheme="majorHAnsi" w:hAnsiTheme="majorHAnsi" w:cstheme="majorHAnsi"/>
          <w:b/>
          <w:sz w:val="22"/>
          <w:szCs w:val="22"/>
        </w:rPr>
        <w:t xml:space="preserve">Art. 5 – </w:t>
      </w:r>
      <w:r w:rsidRPr="00651078">
        <w:rPr>
          <w:rFonts w:asciiTheme="majorHAnsi" w:hAnsiTheme="majorHAnsi" w:cstheme="majorHAnsi"/>
          <w:b/>
          <w:bCs/>
          <w:sz w:val="22"/>
          <w:szCs w:val="22"/>
        </w:rPr>
        <w:t xml:space="preserve">Dichiarazione di osservanza della legge in generale e responsabilità amministrativa delle società </w:t>
      </w:r>
      <w:r w:rsidRPr="00651078">
        <w:rPr>
          <w:rFonts w:asciiTheme="majorHAnsi" w:hAnsiTheme="majorHAnsi" w:cstheme="majorHAnsi"/>
          <w:b/>
          <w:bCs/>
          <w:i/>
          <w:iCs/>
          <w:sz w:val="22"/>
          <w:szCs w:val="22"/>
        </w:rPr>
        <w:t>ex</w:t>
      </w:r>
      <w:r w:rsidRPr="00651078">
        <w:rPr>
          <w:rFonts w:asciiTheme="majorHAnsi" w:hAnsiTheme="majorHAnsi" w:cstheme="majorHAnsi"/>
          <w:b/>
          <w:bCs/>
          <w:sz w:val="22"/>
          <w:szCs w:val="22"/>
        </w:rPr>
        <w:t xml:space="preserve"> Decreto Legislativo 8 giugno 2001 n. 231</w:t>
      </w:r>
    </w:p>
    <w:p w14:paraId="3330CC4B" w14:textId="77777777" w:rsidR="0099687C" w:rsidRPr="00651078" w:rsidRDefault="0099687C" w:rsidP="0099687C">
      <w:pPr>
        <w:pStyle w:val="Titolo1"/>
        <w:spacing w:line="360" w:lineRule="auto"/>
        <w:jc w:val="both"/>
        <w:rPr>
          <w:rFonts w:asciiTheme="majorHAnsi" w:hAnsiTheme="majorHAnsi" w:cstheme="majorHAnsi"/>
          <w:bCs/>
          <w:sz w:val="22"/>
          <w:szCs w:val="22"/>
        </w:rPr>
      </w:pPr>
      <w:r w:rsidRPr="003C1F17">
        <w:rPr>
          <w:rFonts w:asciiTheme="majorHAnsi" w:hAnsiTheme="majorHAnsi" w:cstheme="majorHAnsi"/>
          <w:bCs/>
          <w:sz w:val="22"/>
          <w:szCs w:val="22"/>
        </w:rPr>
        <w:t xml:space="preserve">La Società e l’Associazione dichiarano e garantiscono di svolgere la propria attività in piena conformità a tutte </w:t>
      </w:r>
      <w:r w:rsidRPr="00651078">
        <w:rPr>
          <w:rFonts w:asciiTheme="majorHAnsi" w:hAnsiTheme="majorHAnsi" w:cstheme="majorHAnsi"/>
          <w:bCs/>
          <w:sz w:val="22"/>
          <w:szCs w:val="22"/>
        </w:rPr>
        <w:t xml:space="preserve">le leggi, autorizzazioni, norme, regolamenti, decisioni e ordinanze riguardanti qualsiasi aspetto attinente alla conduzione dell’attività medesima. Pertanto, l’instaurazione e il mantenimento di qualsiasi rapporto contrattuale, quale quello previsto dal presente atto, sono subordinati al medesimo principio del rigoroso </w:t>
      </w:r>
      <w:r w:rsidRPr="00651078">
        <w:rPr>
          <w:rFonts w:asciiTheme="majorHAnsi" w:hAnsiTheme="majorHAnsi" w:cstheme="majorHAnsi"/>
          <w:bCs/>
          <w:sz w:val="22"/>
          <w:szCs w:val="22"/>
        </w:rPr>
        <w:lastRenderedPageBreak/>
        <w:t>rispetto delle norme di legge e dei regolamenti in vigore. A tale proposito, le Parti si obbligano a non adottare comportamenti che potrebbero determinare una violazione delle norme di legge e dei regolamenti vigenti.</w:t>
      </w:r>
    </w:p>
    <w:p w14:paraId="721A1E7A" w14:textId="77777777" w:rsidR="0099687C" w:rsidRPr="00651078" w:rsidRDefault="0099687C" w:rsidP="0099687C">
      <w:pPr>
        <w:pStyle w:val="Titolo1"/>
        <w:spacing w:line="360" w:lineRule="auto"/>
        <w:jc w:val="both"/>
        <w:rPr>
          <w:rFonts w:asciiTheme="majorHAnsi" w:hAnsiTheme="majorHAnsi" w:cstheme="majorHAnsi"/>
          <w:bCs/>
          <w:sz w:val="22"/>
          <w:szCs w:val="22"/>
        </w:rPr>
      </w:pPr>
      <w:r w:rsidRPr="00651078">
        <w:rPr>
          <w:rFonts w:asciiTheme="majorHAnsi" w:hAnsiTheme="majorHAnsi" w:cstheme="majorHAnsi"/>
          <w:bCs/>
          <w:sz w:val="22"/>
          <w:szCs w:val="22"/>
        </w:rPr>
        <w:t>Con riferimento alle disposizioni di cui al Decreto Legislativo n. 231 dell’ 8 giugno 2001 (di seguito il “Decreto 231/01”) in materia di responsabilità amministrativa degli enti, come successivamente modificato e integrato, Padania Acque S.p.A. dichiara e garantisce che, nell’espletamento delle attività previste dal presente accordo, coloro che rivestono funzioni di rappresentanza, di amministrazione o di direzione; coloro che esercitano, anche di fatto, la gestione e il controllo della società, nonché i soggetti comunque sottoposti alla direzione o vigilanza di alcuno dei precedenti, non terranno alcun comportamento, non porranno in essere alcun atto od omissione e non daranno origine ad alcun fatto da cui possa derivare una responsabilità ai sensi del citato Decreto 231/01. A tal proposito:</w:t>
      </w:r>
    </w:p>
    <w:p w14:paraId="6F10283A" w14:textId="77777777" w:rsidR="0099687C" w:rsidRPr="00651078" w:rsidRDefault="0099687C" w:rsidP="0099687C">
      <w:pPr>
        <w:pStyle w:val="Titolo1"/>
        <w:numPr>
          <w:ilvl w:val="0"/>
          <w:numId w:val="19"/>
        </w:numPr>
        <w:spacing w:line="360" w:lineRule="auto"/>
        <w:ind w:left="709" w:firstLine="0"/>
        <w:jc w:val="both"/>
        <w:rPr>
          <w:rFonts w:asciiTheme="majorHAnsi" w:hAnsiTheme="majorHAnsi" w:cstheme="majorHAnsi"/>
          <w:bCs/>
          <w:sz w:val="22"/>
          <w:szCs w:val="22"/>
        </w:rPr>
      </w:pPr>
      <w:r w:rsidRPr="00651078">
        <w:rPr>
          <w:rFonts w:asciiTheme="majorHAnsi" w:hAnsiTheme="majorHAnsi" w:cstheme="majorHAnsi"/>
          <w:bCs/>
          <w:sz w:val="22"/>
          <w:szCs w:val="22"/>
        </w:rPr>
        <w:t xml:space="preserve">Padania Acque S.p.A. dichiara: </w:t>
      </w:r>
      <w:bookmarkStart w:id="3" w:name="_Hlk62481609"/>
      <w:r w:rsidRPr="00651078">
        <w:rPr>
          <w:rFonts w:asciiTheme="majorHAnsi" w:hAnsiTheme="majorHAnsi" w:cstheme="majorHAnsi"/>
          <w:bCs/>
          <w:sz w:val="22"/>
          <w:szCs w:val="22"/>
        </w:rPr>
        <w:t>di essere a conoscenza della normativa vigente in materia di responsabilità amministrativa delle società e, in particolare, di quanto previsto dal Decreto 231/01</w:t>
      </w:r>
      <w:bookmarkEnd w:id="3"/>
      <w:r w:rsidRPr="00651078">
        <w:rPr>
          <w:rFonts w:asciiTheme="majorHAnsi" w:hAnsiTheme="majorHAnsi" w:cstheme="majorHAnsi"/>
          <w:bCs/>
          <w:sz w:val="22"/>
          <w:szCs w:val="22"/>
        </w:rPr>
        <w:t>; di aver adottato ed efficacemente attuato tutte le procedure aziendali e di aver impartito disposizioni ai propri dipendenti e/o collaboratori idonee a prevenire la commissione, anche tentata, dei reati previsti dal Decreto 231/01;</w:t>
      </w:r>
    </w:p>
    <w:p w14:paraId="59E4274A" w14:textId="31CEA221" w:rsidR="0099687C" w:rsidRPr="00651078" w:rsidRDefault="0099687C" w:rsidP="0099687C">
      <w:pPr>
        <w:pStyle w:val="Titolo1"/>
        <w:numPr>
          <w:ilvl w:val="0"/>
          <w:numId w:val="19"/>
        </w:numPr>
        <w:spacing w:after="240" w:line="360" w:lineRule="auto"/>
        <w:ind w:left="709" w:firstLine="0"/>
        <w:jc w:val="both"/>
        <w:rPr>
          <w:rFonts w:asciiTheme="majorHAnsi" w:hAnsiTheme="majorHAnsi" w:cstheme="majorHAnsi"/>
          <w:bCs/>
          <w:sz w:val="22"/>
          <w:szCs w:val="22"/>
        </w:rPr>
      </w:pPr>
      <w:r w:rsidRPr="003C1F17">
        <w:rPr>
          <w:rFonts w:asciiTheme="majorHAnsi" w:hAnsiTheme="majorHAnsi" w:cstheme="majorHAnsi"/>
          <w:sz w:val="22"/>
          <w:szCs w:val="22"/>
        </w:rPr>
        <w:t>L’Associazione “</w:t>
      </w:r>
      <w:r w:rsidR="003C1F17" w:rsidRPr="003C1F17">
        <w:rPr>
          <w:rFonts w:asciiTheme="majorHAnsi" w:hAnsiTheme="majorHAnsi" w:cstheme="majorHAnsi"/>
          <w:sz w:val="22"/>
          <w:szCs w:val="22"/>
        </w:rPr>
        <w:t>Le Botteghe del Centro</w:t>
      </w:r>
      <w:r w:rsidRPr="003C1F17">
        <w:rPr>
          <w:rFonts w:asciiTheme="majorHAnsi" w:hAnsiTheme="majorHAnsi" w:cstheme="majorHAnsi"/>
          <w:sz w:val="22"/>
          <w:szCs w:val="22"/>
        </w:rPr>
        <w:t xml:space="preserve">” dichiara: </w:t>
      </w:r>
      <w:r w:rsidRPr="003C1F17">
        <w:rPr>
          <w:rFonts w:asciiTheme="majorHAnsi" w:hAnsiTheme="majorHAnsi" w:cstheme="majorHAnsi"/>
          <w:bCs/>
          <w:sz w:val="22"/>
          <w:szCs w:val="22"/>
        </w:rPr>
        <w:t xml:space="preserve">di essere a conoscenza della normativa </w:t>
      </w:r>
      <w:r w:rsidRPr="00651078">
        <w:rPr>
          <w:rFonts w:asciiTheme="majorHAnsi" w:hAnsiTheme="majorHAnsi" w:cstheme="majorHAnsi"/>
          <w:bCs/>
          <w:sz w:val="22"/>
          <w:szCs w:val="22"/>
        </w:rPr>
        <w:t>vigente in materia di responsabilità amministrativa delle società e, in particolare, di quanto previsto dal Decreto 231/01; di aver preso visione e avere contezza del Modello di Organizzazione, Gestione e Controllo adottato da Padania Acque S.p.A. e di condividerne e rispettarne i contenuti; di non porre in essere comportamenti rientranti – anche solo potenzialmente – in fattispecie delittuose previste dal D. Lgs. 231/2001; di non essere stata implicata in procedimento giudiziari relativi a fattispecie di reato contemplate dal D. Lgs. 231/2001.</w:t>
      </w:r>
    </w:p>
    <w:p w14:paraId="20C42338" w14:textId="77777777" w:rsidR="0099687C" w:rsidRPr="00651078" w:rsidRDefault="0099687C" w:rsidP="0099687C">
      <w:pPr>
        <w:pStyle w:val="Titolo1"/>
        <w:spacing w:line="360" w:lineRule="auto"/>
        <w:ind w:left="432"/>
        <w:rPr>
          <w:rFonts w:asciiTheme="majorHAnsi" w:hAnsiTheme="majorHAnsi" w:cstheme="majorHAnsi"/>
          <w:sz w:val="22"/>
          <w:szCs w:val="22"/>
        </w:rPr>
      </w:pPr>
      <w:r w:rsidRPr="00651078">
        <w:rPr>
          <w:rFonts w:asciiTheme="majorHAnsi" w:hAnsiTheme="majorHAnsi" w:cstheme="majorHAnsi"/>
          <w:b/>
          <w:sz w:val="22"/>
          <w:szCs w:val="22"/>
        </w:rPr>
        <w:t>Art. 6 – Clausola risolutiva espressa</w:t>
      </w:r>
    </w:p>
    <w:p w14:paraId="1F87CCF3" w14:textId="77777777" w:rsidR="0099687C" w:rsidRPr="003C1F17" w:rsidRDefault="0099687C" w:rsidP="0099687C">
      <w:pPr>
        <w:pStyle w:val="Textbody"/>
        <w:spacing w:line="360" w:lineRule="auto"/>
        <w:rPr>
          <w:rFonts w:asciiTheme="majorHAnsi" w:hAnsiTheme="majorHAnsi" w:cstheme="majorHAnsi"/>
          <w:sz w:val="22"/>
          <w:szCs w:val="22"/>
        </w:rPr>
      </w:pPr>
      <w:r w:rsidRPr="00651078">
        <w:rPr>
          <w:rFonts w:asciiTheme="majorHAnsi" w:hAnsiTheme="majorHAnsi" w:cstheme="majorHAnsi"/>
          <w:sz w:val="22"/>
          <w:szCs w:val="22"/>
        </w:rPr>
        <w:t xml:space="preserve">Ai sensi e per gli effetti di cui all’articolo 1456 c.c., l’inadempimento alle obbligazioni qui previste comporterà l’immediata risoluzione della presente Convenzione, con il conseguente venir meno di ogni diritto e/o pretesa </w:t>
      </w:r>
      <w:r w:rsidRPr="003C1F17">
        <w:rPr>
          <w:rFonts w:asciiTheme="majorHAnsi" w:hAnsiTheme="majorHAnsi" w:cstheme="majorHAnsi"/>
          <w:sz w:val="22"/>
          <w:szCs w:val="22"/>
        </w:rPr>
        <w:t>da parte dell’Associazione.</w:t>
      </w:r>
    </w:p>
    <w:p w14:paraId="37CE4332" w14:textId="77777777" w:rsidR="0099687C" w:rsidRPr="00651078" w:rsidRDefault="0099687C" w:rsidP="0099687C">
      <w:pPr>
        <w:pStyle w:val="Textbody"/>
        <w:spacing w:after="240" w:line="360" w:lineRule="auto"/>
        <w:rPr>
          <w:rFonts w:asciiTheme="majorHAnsi" w:hAnsiTheme="majorHAnsi" w:cstheme="majorHAnsi"/>
          <w:sz w:val="22"/>
          <w:szCs w:val="22"/>
        </w:rPr>
      </w:pPr>
      <w:r w:rsidRPr="00651078">
        <w:rPr>
          <w:rFonts w:asciiTheme="majorHAnsi" w:hAnsiTheme="majorHAnsi" w:cstheme="majorHAnsi"/>
          <w:sz w:val="22"/>
          <w:szCs w:val="22"/>
        </w:rPr>
        <w:t>La Parte inadempiente sarà tenuta, altresì, a risarcire ogni eventuale ed ulteriore danno che l’inadempimento abbia potuto cagionare all’altra parte.</w:t>
      </w:r>
    </w:p>
    <w:p w14:paraId="7EF4A27D" w14:textId="77777777" w:rsidR="0099687C" w:rsidRPr="00651078" w:rsidRDefault="0099687C" w:rsidP="0099687C">
      <w:pPr>
        <w:pStyle w:val="Titolo1"/>
        <w:spacing w:line="360" w:lineRule="auto"/>
        <w:ind w:left="432"/>
        <w:rPr>
          <w:rFonts w:asciiTheme="majorHAnsi" w:hAnsiTheme="majorHAnsi" w:cstheme="majorHAnsi"/>
          <w:b/>
          <w:sz w:val="22"/>
          <w:szCs w:val="22"/>
        </w:rPr>
      </w:pPr>
      <w:r w:rsidRPr="00651078">
        <w:rPr>
          <w:rFonts w:asciiTheme="majorHAnsi" w:hAnsiTheme="majorHAnsi" w:cstheme="majorHAnsi"/>
          <w:b/>
          <w:sz w:val="22"/>
          <w:szCs w:val="22"/>
        </w:rPr>
        <w:t>Art. 7 – Informativa sul trattamento dei dati personali</w:t>
      </w:r>
    </w:p>
    <w:p w14:paraId="0A0A80A3" w14:textId="77777777" w:rsidR="0099687C" w:rsidRPr="00651078" w:rsidRDefault="0099687C" w:rsidP="0099687C">
      <w:pPr>
        <w:pStyle w:val="Textbody"/>
        <w:spacing w:line="360" w:lineRule="auto"/>
        <w:rPr>
          <w:rFonts w:asciiTheme="majorHAnsi" w:hAnsiTheme="majorHAnsi" w:cstheme="majorHAnsi"/>
          <w:sz w:val="22"/>
          <w:szCs w:val="22"/>
        </w:rPr>
      </w:pPr>
      <w:r w:rsidRPr="00651078">
        <w:rPr>
          <w:rFonts w:asciiTheme="majorHAnsi" w:hAnsiTheme="majorHAnsi" w:cstheme="majorHAnsi"/>
          <w:sz w:val="22"/>
          <w:szCs w:val="22"/>
        </w:rPr>
        <w:t xml:space="preserve">Ai sensi dell’art. 13 del Regolamento (UE) 2016/679 del Parlamento Europeo e del Consiglio del 27 aprile 2016 (GDPR), relativo alla protezione delle persone fisiche con riguardo al trattamento dei dati personali, nonché </w:t>
      </w:r>
      <w:r w:rsidRPr="00651078">
        <w:rPr>
          <w:rFonts w:asciiTheme="majorHAnsi" w:hAnsiTheme="majorHAnsi" w:cstheme="majorHAnsi"/>
          <w:sz w:val="22"/>
          <w:szCs w:val="22"/>
        </w:rPr>
        <w:lastRenderedPageBreak/>
        <w:t xml:space="preserve">alla libera circolazione di tali dati che abroga la Direttiva 95/46/CE (Regolamento Generale sulla Protezione dei Dati), e nel rispetto del D. Lgs. 196/03 così come integrato e modificato dal D. Lgs. 101 del 10 agosto 2018, recante “Disposizioni per l’adeguamento della normativa nazionale alle disposizioni del regolamento (UE) 2016/679” – le Parti si danno atto di rivestire, ognuno per proprio conto rispetto ai dati detenuti e trattati – il ruolo di Titolare del trattamento dei dati. </w:t>
      </w:r>
    </w:p>
    <w:p w14:paraId="4FF59DFE" w14:textId="77777777" w:rsidR="0099687C" w:rsidRPr="00651078" w:rsidRDefault="0099687C" w:rsidP="0099687C">
      <w:pPr>
        <w:pStyle w:val="Textbody"/>
        <w:spacing w:line="360" w:lineRule="auto"/>
        <w:rPr>
          <w:rFonts w:asciiTheme="majorHAnsi" w:hAnsiTheme="majorHAnsi" w:cstheme="majorHAnsi"/>
          <w:sz w:val="22"/>
          <w:szCs w:val="22"/>
        </w:rPr>
      </w:pPr>
      <w:r w:rsidRPr="00651078">
        <w:rPr>
          <w:rFonts w:asciiTheme="majorHAnsi" w:hAnsiTheme="majorHAnsi" w:cstheme="majorHAnsi"/>
          <w:sz w:val="22"/>
          <w:szCs w:val="22"/>
        </w:rPr>
        <w:t>Il trattamento dei dati verrà effettuato sia in modalità manuale che informatizzata.</w:t>
      </w:r>
    </w:p>
    <w:p w14:paraId="1CBAFCA1" w14:textId="77777777" w:rsidR="0099687C" w:rsidRPr="00651078" w:rsidRDefault="0099687C" w:rsidP="0099687C">
      <w:pPr>
        <w:pStyle w:val="Textbody"/>
        <w:spacing w:line="360" w:lineRule="auto"/>
        <w:rPr>
          <w:rFonts w:asciiTheme="majorHAnsi" w:hAnsiTheme="majorHAnsi" w:cstheme="majorHAnsi"/>
          <w:sz w:val="22"/>
          <w:szCs w:val="22"/>
        </w:rPr>
      </w:pPr>
      <w:r w:rsidRPr="00651078">
        <w:rPr>
          <w:rFonts w:asciiTheme="majorHAnsi" w:hAnsiTheme="majorHAnsi" w:cstheme="majorHAnsi"/>
          <w:sz w:val="22"/>
          <w:szCs w:val="22"/>
        </w:rPr>
        <w:t xml:space="preserve">Base giuridica del trattamento è il presente negozio giuridico e la comunicazione dei dati è requisito necessario per la conclusione dell’atto. Il rifiuto di fornire i dati comporterebbe l’impossibilità dell’instaurazione del rapporto. </w:t>
      </w:r>
    </w:p>
    <w:p w14:paraId="4C7A80C8" w14:textId="77777777" w:rsidR="0099687C" w:rsidRPr="00651078" w:rsidRDefault="0099687C" w:rsidP="0099687C">
      <w:pPr>
        <w:pStyle w:val="Textbody"/>
        <w:spacing w:line="360" w:lineRule="auto"/>
        <w:rPr>
          <w:rFonts w:asciiTheme="majorHAnsi" w:hAnsiTheme="majorHAnsi" w:cstheme="majorHAnsi"/>
          <w:sz w:val="22"/>
          <w:szCs w:val="22"/>
        </w:rPr>
      </w:pPr>
      <w:r w:rsidRPr="00651078">
        <w:rPr>
          <w:rFonts w:asciiTheme="majorHAnsi" w:hAnsiTheme="majorHAnsi" w:cstheme="majorHAnsi"/>
          <w:sz w:val="22"/>
          <w:szCs w:val="22"/>
        </w:rPr>
        <w:t xml:space="preserve">I dati personali saranno trattati dai soggetti incaricati all’espletamento delle attività preliminari, contingenti e conseguenti l’instaurazione del rapporto contrattuale. </w:t>
      </w:r>
    </w:p>
    <w:p w14:paraId="12AB5FC3" w14:textId="77777777" w:rsidR="0099687C" w:rsidRPr="00651078" w:rsidRDefault="0099687C" w:rsidP="0099687C">
      <w:pPr>
        <w:pStyle w:val="Textbody"/>
        <w:spacing w:line="360" w:lineRule="auto"/>
        <w:rPr>
          <w:rFonts w:asciiTheme="majorHAnsi" w:hAnsiTheme="majorHAnsi" w:cstheme="majorHAnsi"/>
          <w:sz w:val="22"/>
          <w:szCs w:val="22"/>
        </w:rPr>
      </w:pPr>
      <w:r w:rsidRPr="00651078">
        <w:rPr>
          <w:rFonts w:asciiTheme="majorHAnsi" w:hAnsiTheme="majorHAnsi" w:cstheme="majorHAnsi"/>
          <w:sz w:val="22"/>
          <w:szCs w:val="22"/>
        </w:rPr>
        <w:t>I dati non saranno oggetto di diffusione, né saranno trasferiti all’estero, ma potranno essere comunicati a terzi in caso di necessità di adempimenti di legge, trattamenti giuridici, gestione di eventuali contenziosi.</w:t>
      </w:r>
    </w:p>
    <w:p w14:paraId="53856CEB" w14:textId="77777777" w:rsidR="0099687C" w:rsidRPr="00651078" w:rsidRDefault="0099687C" w:rsidP="0099687C">
      <w:pPr>
        <w:pStyle w:val="Textbody"/>
        <w:spacing w:after="240" w:line="360" w:lineRule="auto"/>
        <w:rPr>
          <w:rFonts w:asciiTheme="majorHAnsi" w:hAnsiTheme="majorHAnsi" w:cstheme="majorHAnsi"/>
          <w:sz w:val="22"/>
          <w:szCs w:val="22"/>
        </w:rPr>
      </w:pPr>
      <w:r w:rsidRPr="00651078">
        <w:rPr>
          <w:rFonts w:asciiTheme="majorHAnsi" w:hAnsiTheme="majorHAnsi" w:cstheme="majorHAnsi"/>
          <w:sz w:val="22"/>
          <w:szCs w:val="22"/>
        </w:rPr>
        <w:t xml:space="preserve">La conservazione dei dati di cui al presente contratto, avrà luogo per </w:t>
      </w:r>
      <w:proofErr w:type="gramStart"/>
      <w:r w:rsidRPr="00651078">
        <w:rPr>
          <w:rFonts w:asciiTheme="majorHAnsi" w:hAnsiTheme="majorHAnsi" w:cstheme="majorHAnsi"/>
          <w:sz w:val="22"/>
          <w:szCs w:val="22"/>
        </w:rPr>
        <w:t>10</w:t>
      </w:r>
      <w:proofErr w:type="gramEnd"/>
      <w:r w:rsidRPr="00651078">
        <w:rPr>
          <w:rFonts w:asciiTheme="majorHAnsi" w:hAnsiTheme="majorHAnsi" w:cstheme="majorHAnsi"/>
          <w:sz w:val="22"/>
          <w:szCs w:val="22"/>
        </w:rPr>
        <w:t xml:space="preserve"> anni dalla conclusione del medesimo. In ogni momento sarà possibile esercitare da parte degli interessati i diritti di cui agli artt. 15 e ss. del GDPR 2016/679 e, in particolare: chiedere l’accesso ai dati personali, la rettifica degli stessi, la cancellazione, la limitazione del trattamento, l’opposizione al trattamento e la portabilità dei dati. Qualora uno degli interessati ravvisasse che il trattamento che lo riguarda viola i suoi diritti potrà, altresì, proporre reclamo a un’autorità di controllo competente ai sensi dell’art. 77 del GDPR; resta salva la possibilità di rivolgersi direttamente all’autorità giudiziaria.</w:t>
      </w:r>
    </w:p>
    <w:p w14:paraId="40B04C3D" w14:textId="77777777" w:rsidR="0099687C" w:rsidRPr="00651078" w:rsidRDefault="0099687C" w:rsidP="0099687C">
      <w:pPr>
        <w:pStyle w:val="Textbody"/>
        <w:spacing w:line="360" w:lineRule="auto"/>
        <w:jc w:val="center"/>
        <w:rPr>
          <w:rFonts w:asciiTheme="majorHAnsi" w:hAnsiTheme="majorHAnsi" w:cstheme="majorHAnsi"/>
          <w:sz w:val="22"/>
          <w:szCs w:val="22"/>
        </w:rPr>
      </w:pPr>
      <w:r w:rsidRPr="00651078">
        <w:rPr>
          <w:rFonts w:asciiTheme="majorHAnsi" w:hAnsiTheme="majorHAnsi" w:cstheme="majorHAnsi"/>
          <w:b/>
          <w:sz w:val="22"/>
          <w:szCs w:val="22"/>
        </w:rPr>
        <w:t>Art. 8 – Rinvio normativo</w:t>
      </w:r>
    </w:p>
    <w:p w14:paraId="466983F8" w14:textId="77777777" w:rsidR="0099687C" w:rsidRPr="00651078" w:rsidRDefault="0099687C" w:rsidP="0099687C">
      <w:pPr>
        <w:pStyle w:val="Textbody"/>
        <w:spacing w:after="240" w:line="360" w:lineRule="auto"/>
        <w:rPr>
          <w:rFonts w:asciiTheme="majorHAnsi" w:hAnsiTheme="majorHAnsi" w:cstheme="majorHAnsi"/>
          <w:sz w:val="22"/>
          <w:szCs w:val="22"/>
        </w:rPr>
      </w:pPr>
      <w:r w:rsidRPr="00651078">
        <w:rPr>
          <w:rFonts w:asciiTheme="majorHAnsi" w:hAnsiTheme="majorHAnsi" w:cstheme="majorHAnsi"/>
          <w:sz w:val="22"/>
          <w:szCs w:val="22"/>
        </w:rPr>
        <w:t>Per quanto non espressamente previsto, si fa rinvio alle disposizioni del Codice civile applicabili in materia di contratti e a quanto previsto dal Regolamento per la concessione di sovvenzioni, contributi, sussidi e altri vantaggi economici, adottato da Padania Acque S.p.A. e reperibile sul sito istituzionale della Società e/o direttamente consultabile presso gli uffici preposti al perfezionamento del presente accordo.</w:t>
      </w:r>
    </w:p>
    <w:p w14:paraId="58F8A9B1" w14:textId="77777777" w:rsidR="0099687C" w:rsidRPr="00651078" w:rsidRDefault="0099687C" w:rsidP="0099687C">
      <w:pPr>
        <w:pStyle w:val="Textbody"/>
        <w:spacing w:line="360" w:lineRule="auto"/>
        <w:jc w:val="center"/>
        <w:rPr>
          <w:rFonts w:asciiTheme="majorHAnsi" w:hAnsiTheme="majorHAnsi" w:cstheme="majorHAnsi"/>
          <w:sz w:val="22"/>
          <w:szCs w:val="22"/>
        </w:rPr>
      </w:pPr>
      <w:r w:rsidRPr="00651078">
        <w:rPr>
          <w:rFonts w:asciiTheme="majorHAnsi" w:hAnsiTheme="majorHAnsi" w:cstheme="majorHAnsi"/>
          <w:b/>
          <w:sz w:val="22"/>
          <w:szCs w:val="22"/>
        </w:rPr>
        <w:t>Art. 9 – Registrazione</w:t>
      </w:r>
    </w:p>
    <w:p w14:paraId="5692DB05" w14:textId="77777777" w:rsidR="0099687C" w:rsidRPr="00651078" w:rsidRDefault="0099687C" w:rsidP="0099687C">
      <w:pPr>
        <w:pStyle w:val="Textbody"/>
        <w:spacing w:line="360" w:lineRule="auto"/>
        <w:rPr>
          <w:rFonts w:asciiTheme="majorHAnsi" w:hAnsiTheme="majorHAnsi" w:cstheme="majorHAnsi"/>
          <w:sz w:val="22"/>
          <w:szCs w:val="22"/>
        </w:rPr>
      </w:pPr>
      <w:r w:rsidRPr="00651078">
        <w:rPr>
          <w:rFonts w:asciiTheme="majorHAnsi" w:hAnsiTheme="majorHAnsi" w:cstheme="majorHAnsi"/>
          <w:sz w:val="22"/>
          <w:szCs w:val="22"/>
        </w:rPr>
        <w:t>Il presente accordo verrà registrato solo in caso d’uso, a spese e cura della parte che ne farà richiesta.</w:t>
      </w:r>
    </w:p>
    <w:p w14:paraId="5AE921FC" w14:textId="77777777" w:rsidR="0099687C" w:rsidRPr="00651078" w:rsidRDefault="0099687C" w:rsidP="0099687C">
      <w:pPr>
        <w:pStyle w:val="Textbody"/>
        <w:spacing w:after="240" w:line="360" w:lineRule="auto"/>
        <w:rPr>
          <w:rFonts w:asciiTheme="majorHAnsi" w:hAnsiTheme="majorHAnsi" w:cstheme="majorHAnsi"/>
          <w:sz w:val="22"/>
          <w:szCs w:val="22"/>
        </w:rPr>
      </w:pPr>
      <w:r w:rsidRPr="00651078">
        <w:rPr>
          <w:rFonts w:asciiTheme="majorHAnsi" w:hAnsiTheme="majorHAnsi" w:cstheme="majorHAnsi"/>
          <w:sz w:val="22"/>
          <w:szCs w:val="22"/>
        </w:rPr>
        <w:t xml:space="preserve">Le eventuali spese di bollo inerenti al presente accordo saranno a carico delle Parti in misura paritaria. </w:t>
      </w:r>
    </w:p>
    <w:p w14:paraId="3CC9B237" w14:textId="77777777" w:rsidR="0099687C" w:rsidRPr="00651078" w:rsidRDefault="0099687C" w:rsidP="0099687C">
      <w:pPr>
        <w:pStyle w:val="Titolo6"/>
        <w:spacing w:line="360" w:lineRule="auto"/>
        <w:rPr>
          <w:rFonts w:asciiTheme="majorHAnsi" w:hAnsiTheme="majorHAnsi" w:cstheme="majorHAnsi"/>
          <w:sz w:val="22"/>
          <w:szCs w:val="22"/>
        </w:rPr>
      </w:pPr>
      <w:r w:rsidRPr="00651078">
        <w:rPr>
          <w:rFonts w:asciiTheme="majorHAnsi" w:hAnsiTheme="majorHAnsi" w:cstheme="majorHAnsi"/>
          <w:b/>
          <w:sz w:val="22"/>
          <w:szCs w:val="22"/>
        </w:rPr>
        <w:lastRenderedPageBreak/>
        <w:t>Art. 10 – Risoluzione delle controversie</w:t>
      </w:r>
    </w:p>
    <w:p w14:paraId="20C6B083" w14:textId="77777777" w:rsidR="0099687C" w:rsidRPr="00651078" w:rsidRDefault="0099687C" w:rsidP="0099687C">
      <w:pPr>
        <w:pStyle w:val="Textbody"/>
        <w:spacing w:line="360" w:lineRule="auto"/>
        <w:rPr>
          <w:rFonts w:asciiTheme="majorHAnsi" w:hAnsiTheme="majorHAnsi" w:cstheme="majorHAnsi"/>
          <w:sz w:val="22"/>
          <w:szCs w:val="22"/>
        </w:rPr>
      </w:pPr>
      <w:r w:rsidRPr="00651078">
        <w:rPr>
          <w:rFonts w:asciiTheme="majorHAnsi" w:hAnsiTheme="majorHAnsi" w:cstheme="majorHAnsi"/>
          <w:sz w:val="22"/>
          <w:szCs w:val="22"/>
        </w:rPr>
        <w:t>Le Parti si impegnano a risolvere amichevolmente ogni controversia che dovesse insorgere in relazione all’interpretazione, all’applicazione e all’esecuzione della presente Convenzione.</w:t>
      </w:r>
    </w:p>
    <w:p w14:paraId="016E64D7" w14:textId="77777777" w:rsidR="0099687C" w:rsidRPr="00651078" w:rsidRDefault="0099687C" w:rsidP="0099687C">
      <w:pPr>
        <w:pStyle w:val="Textbody"/>
        <w:spacing w:line="360" w:lineRule="auto"/>
        <w:rPr>
          <w:rFonts w:asciiTheme="majorHAnsi" w:hAnsiTheme="majorHAnsi" w:cstheme="majorHAnsi"/>
          <w:sz w:val="22"/>
          <w:szCs w:val="22"/>
        </w:rPr>
      </w:pPr>
      <w:r w:rsidRPr="00651078">
        <w:rPr>
          <w:rFonts w:asciiTheme="majorHAnsi" w:hAnsiTheme="majorHAnsi" w:cstheme="majorHAnsi"/>
          <w:sz w:val="22"/>
          <w:szCs w:val="22"/>
        </w:rPr>
        <w:t>Qualora ciò non fosse possibile, le Parti eleggono quale Foro competente in via esclusiva quello di Cremona.</w:t>
      </w:r>
    </w:p>
    <w:p w14:paraId="031F3804" w14:textId="77777777" w:rsidR="0099687C" w:rsidRPr="00651078" w:rsidRDefault="0099687C" w:rsidP="0099687C">
      <w:pPr>
        <w:pStyle w:val="Textbody"/>
        <w:spacing w:line="360" w:lineRule="auto"/>
        <w:jc w:val="center"/>
        <w:rPr>
          <w:rFonts w:asciiTheme="majorHAnsi" w:hAnsiTheme="majorHAnsi" w:cstheme="majorHAnsi"/>
          <w:sz w:val="22"/>
          <w:szCs w:val="22"/>
        </w:rPr>
      </w:pPr>
    </w:p>
    <w:p w14:paraId="5FB4B5DD" w14:textId="77777777" w:rsidR="0099687C" w:rsidRPr="00651078" w:rsidRDefault="0099687C" w:rsidP="0099687C">
      <w:pPr>
        <w:pStyle w:val="Textbody"/>
        <w:spacing w:after="240" w:line="360" w:lineRule="auto"/>
        <w:jc w:val="center"/>
        <w:rPr>
          <w:rFonts w:asciiTheme="majorHAnsi" w:hAnsiTheme="majorHAnsi" w:cstheme="majorHAnsi"/>
          <w:sz w:val="22"/>
          <w:szCs w:val="22"/>
        </w:rPr>
      </w:pPr>
      <w:r w:rsidRPr="00651078">
        <w:rPr>
          <w:rFonts w:asciiTheme="majorHAnsi" w:hAnsiTheme="majorHAnsi" w:cstheme="majorHAnsi"/>
          <w:sz w:val="22"/>
          <w:szCs w:val="22"/>
        </w:rPr>
        <w:t>* * * * *</w:t>
      </w:r>
      <w:r w:rsidRPr="00651078">
        <w:rPr>
          <w:rFonts w:asciiTheme="majorHAnsi" w:hAnsiTheme="majorHAnsi" w:cstheme="majorHAnsi"/>
          <w:sz w:val="22"/>
          <w:szCs w:val="22"/>
        </w:rPr>
        <w:br/>
        <w:t>La presente Convenzione, che si compone di n. 7 pagine, viene dalle Parti letta, confermata e sottoscritta.</w:t>
      </w:r>
    </w:p>
    <w:p w14:paraId="32B1BE68" w14:textId="3C992E39" w:rsidR="0099687C" w:rsidRPr="00D84EEF" w:rsidRDefault="0099687C" w:rsidP="0099687C">
      <w:pPr>
        <w:pStyle w:val="Textbody"/>
        <w:spacing w:line="360" w:lineRule="auto"/>
        <w:rPr>
          <w:rFonts w:asciiTheme="majorHAnsi" w:hAnsiTheme="majorHAnsi" w:cstheme="majorHAnsi"/>
          <w:sz w:val="22"/>
          <w:szCs w:val="22"/>
        </w:rPr>
      </w:pPr>
      <w:r w:rsidRPr="00D84EEF">
        <w:rPr>
          <w:rFonts w:asciiTheme="majorHAnsi" w:hAnsiTheme="majorHAnsi" w:cstheme="majorHAnsi"/>
          <w:sz w:val="22"/>
          <w:szCs w:val="22"/>
        </w:rPr>
        <w:t xml:space="preserve">Cremona, </w:t>
      </w:r>
      <w:r w:rsidR="00717BF4">
        <w:rPr>
          <w:rFonts w:asciiTheme="majorHAnsi" w:hAnsiTheme="majorHAnsi" w:cstheme="majorHAnsi"/>
          <w:sz w:val="22"/>
          <w:szCs w:val="22"/>
        </w:rPr>
        <w:t>19 giugno</w:t>
      </w:r>
      <w:r w:rsidRPr="00D84EEF">
        <w:rPr>
          <w:rFonts w:asciiTheme="majorHAnsi" w:hAnsiTheme="majorHAnsi" w:cstheme="majorHAnsi"/>
          <w:sz w:val="22"/>
          <w:szCs w:val="22"/>
        </w:rPr>
        <w:t xml:space="preserve"> 202</w:t>
      </w:r>
      <w:r w:rsidR="003C1F17" w:rsidRPr="00D84EEF">
        <w:rPr>
          <w:rFonts w:asciiTheme="majorHAnsi" w:hAnsiTheme="majorHAnsi" w:cstheme="majorHAnsi"/>
          <w:sz w:val="22"/>
          <w:szCs w:val="22"/>
        </w:rPr>
        <w:t>3</w:t>
      </w:r>
    </w:p>
    <w:tbl>
      <w:tblPr>
        <w:tblW w:w="9638" w:type="dxa"/>
        <w:tblInd w:w="-108" w:type="dxa"/>
        <w:tblLayout w:type="fixed"/>
        <w:tblCellMar>
          <w:left w:w="10" w:type="dxa"/>
          <w:right w:w="10" w:type="dxa"/>
        </w:tblCellMar>
        <w:tblLook w:val="0000" w:firstRow="0" w:lastRow="0" w:firstColumn="0" w:lastColumn="0" w:noHBand="0" w:noVBand="0"/>
      </w:tblPr>
      <w:tblGrid>
        <w:gridCol w:w="4818"/>
        <w:gridCol w:w="4820"/>
      </w:tblGrid>
      <w:tr w:rsidR="003C1F17" w:rsidRPr="003C1F17" w14:paraId="468CC038" w14:textId="77777777" w:rsidTr="00F21248">
        <w:tc>
          <w:tcPr>
            <w:tcW w:w="4818" w:type="dxa"/>
            <w:shd w:val="clear" w:color="auto" w:fill="FFFFFF"/>
            <w:tcMar>
              <w:top w:w="0" w:type="dxa"/>
              <w:left w:w="108" w:type="dxa"/>
              <w:bottom w:w="0" w:type="dxa"/>
              <w:right w:w="108" w:type="dxa"/>
            </w:tcMar>
          </w:tcPr>
          <w:p w14:paraId="67E26236" w14:textId="77777777" w:rsidR="0099687C" w:rsidRPr="003C1F17" w:rsidRDefault="0099687C" w:rsidP="00F21248">
            <w:pPr>
              <w:pStyle w:val="Standard"/>
              <w:tabs>
                <w:tab w:val="center" w:pos="2268"/>
                <w:tab w:val="center" w:pos="7088"/>
              </w:tabs>
              <w:spacing w:line="360" w:lineRule="auto"/>
              <w:rPr>
                <w:rFonts w:asciiTheme="majorHAnsi" w:eastAsia="Verdana" w:hAnsiTheme="majorHAnsi" w:cstheme="majorHAnsi"/>
                <w:b/>
                <w:sz w:val="22"/>
                <w:szCs w:val="22"/>
              </w:rPr>
            </w:pPr>
            <w:bookmarkStart w:id="4" w:name="_Hlk489258852"/>
          </w:p>
          <w:p w14:paraId="72DEA7ED" w14:textId="1298FD37" w:rsidR="0099687C" w:rsidRPr="003C1F17" w:rsidRDefault="0099687C" w:rsidP="00F21248">
            <w:pPr>
              <w:pStyle w:val="Standard"/>
              <w:tabs>
                <w:tab w:val="center" w:pos="2268"/>
                <w:tab w:val="center" w:pos="7088"/>
              </w:tabs>
              <w:spacing w:line="360" w:lineRule="auto"/>
              <w:jc w:val="center"/>
              <w:rPr>
                <w:rFonts w:asciiTheme="majorHAnsi" w:hAnsiTheme="majorHAnsi" w:cstheme="majorHAnsi"/>
                <w:sz w:val="22"/>
                <w:szCs w:val="22"/>
              </w:rPr>
            </w:pPr>
            <w:r w:rsidRPr="003C1F17">
              <w:rPr>
                <w:rFonts w:asciiTheme="majorHAnsi" w:eastAsia="Verdana" w:hAnsiTheme="majorHAnsi" w:cstheme="majorHAnsi"/>
                <w:b/>
                <w:sz w:val="22"/>
                <w:szCs w:val="22"/>
              </w:rPr>
              <w:t xml:space="preserve">La Associazione </w:t>
            </w:r>
            <w:r w:rsidRPr="003C1F17">
              <w:rPr>
                <w:rFonts w:asciiTheme="majorHAnsi" w:eastAsia="Verdana" w:hAnsiTheme="majorHAnsi" w:cstheme="majorHAnsi"/>
                <w:b/>
                <w:sz w:val="22"/>
                <w:szCs w:val="22"/>
              </w:rPr>
              <w:br/>
            </w:r>
            <w:r w:rsidRPr="003C1F17">
              <w:rPr>
                <w:rFonts w:asciiTheme="majorHAnsi" w:hAnsiTheme="majorHAnsi" w:cstheme="majorHAnsi"/>
                <w:b/>
                <w:bCs/>
                <w:sz w:val="22"/>
                <w:szCs w:val="22"/>
              </w:rPr>
              <w:t>“</w:t>
            </w:r>
            <w:r w:rsidR="003C1F17" w:rsidRPr="003C1F17">
              <w:rPr>
                <w:rFonts w:asciiTheme="majorHAnsi" w:hAnsiTheme="majorHAnsi" w:cstheme="majorHAnsi"/>
                <w:b/>
                <w:bCs/>
                <w:sz w:val="22"/>
                <w:szCs w:val="22"/>
              </w:rPr>
              <w:t>Le Botteghe del Centro</w:t>
            </w:r>
            <w:r w:rsidRPr="003C1F17">
              <w:rPr>
                <w:rFonts w:asciiTheme="majorHAnsi" w:hAnsiTheme="majorHAnsi" w:cstheme="majorHAnsi"/>
                <w:b/>
                <w:bCs/>
                <w:sz w:val="22"/>
                <w:szCs w:val="22"/>
              </w:rPr>
              <w:t>”</w:t>
            </w:r>
          </w:p>
        </w:tc>
        <w:tc>
          <w:tcPr>
            <w:tcW w:w="4820" w:type="dxa"/>
            <w:shd w:val="clear" w:color="auto" w:fill="FFFFFF"/>
            <w:tcMar>
              <w:top w:w="0" w:type="dxa"/>
              <w:left w:w="108" w:type="dxa"/>
              <w:bottom w:w="0" w:type="dxa"/>
              <w:right w:w="108" w:type="dxa"/>
            </w:tcMar>
          </w:tcPr>
          <w:p w14:paraId="62DD2808" w14:textId="77777777" w:rsidR="0099687C" w:rsidRPr="003C1F17" w:rsidRDefault="0099687C" w:rsidP="00F21248">
            <w:pPr>
              <w:pStyle w:val="Standard"/>
              <w:tabs>
                <w:tab w:val="center" w:pos="2268"/>
                <w:tab w:val="center" w:pos="7088"/>
              </w:tabs>
              <w:spacing w:line="360" w:lineRule="auto"/>
              <w:jc w:val="center"/>
              <w:rPr>
                <w:rFonts w:asciiTheme="majorHAnsi" w:hAnsiTheme="majorHAnsi" w:cstheme="majorHAnsi"/>
                <w:b/>
                <w:sz w:val="22"/>
                <w:szCs w:val="22"/>
              </w:rPr>
            </w:pPr>
          </w:p>
          <w:p w14:paraId="59559B56" w14:textId="77777777" w:rsidR="0099687C" w:rsidRPr="003C1F17" w:rsidRDefault="0099687C" w:rsidP="00F21248">
            <w:pPr>
              <w:pStyle w:val="Standard"/>
              <w:tabs>
                <w:tab w:val="center" w:pos="2268"/>
                <w:tab w:val="center" w:pos="7088"/>
              </w:tabs>
              <w:spacing w:line="360" w:lineRule="auto"/>
              <w:jc w:val="center"/>
              <w:rPr>
                <w:rFonts w:asciiTheme="majorHAnsi" w:hAnsiTheme="majorHAnsi" w:cstheme="majorHAnsi"/>
                <w:b/>
                <w:sz w:val="22"/>
                <w:szCs w:val="22"/>
              </w:rPr>
            </w:pPr>
            <w:r w:rsidRPr="003C1F17">
              <w:rPr>
                <w:rFonts w:asciiTheme="majorHAnsi" w:hAnsiTheme="majorHAnsi" w:cstheme="majorHAnsi"/>
                <w:b/>
                <w:sz w:val="22"/>
                <w:szCs w:val="22"/>
              </w:rPr>
              <w:t>La Società</w:t>
            </w:r>
          </w:p>
          <w:p w14:paraId="443529AE" w14:textId="77777777" w:rsidR="0099687C" w:rsidRPr="003C1F17" w:rsidRDefault="0099687C" w:rsidP="00F21248">
            <w:pPr>
              <w:pStyle w:val="Standard"/>
              <w:tabs>
                <w:tab w:val="center" w:pos="2268"/>
                <w:tab w:val="center" w:pos="7088"/>
              </w:tabs>
              <w:spacing w:line="360" w:lineRule="auto"/>
              <w:jc w:val="center"/>
              <w:rPr>
                <w:rFonts w:asciiTheme="majorHAnsi" w:hAnsiTheme="majorHAnsi" w:cstheme="majorHAnsi"/>
                <w:bCs/>
                <w:sz w:val="22"/>
                <w:szCs w:val="22"/>
              </w:rPr>
            </w:pPr>
            <w:r w:rsidRPr="003C1F17">
              <w:rPr>
                <w:rFonts w:asciiTheme="majorHAnsi" w:hAnsiTheme="majorHAnsi" w:cstheme="majorHAnsi"/>
                <w:b/>
                <w:sz w:val="22"/>
                <w:szCs w:val="22"/>
              </w:rPr>
              <w:t>“Padania Acque S.p.A.”</w:t>
            </w:r>
          </w:p>
        </w:tc>
      </w:tr>
      <w:tr w:rsidR="003C1F17" w:rsidRPr="003C1F17" w14:paraId="66CBED98" w14:textId="77777777" w:rsidTr="00F21248">
        <w:tc>
          <w:tcPr>
            <w:tcW w:w="4818" w:type="dxa"/>
            <w:shd w:val="clear" w:color="auto" w:fill="FFFFFF"/>
            <w:tcMar>
              <w:top w:w="0" w:type="dxa"/>
              <w:left w:w="108" w:type="dxa"/>
              <w:bottom w:w="0" w:type="dxa"/>
              <w:right w:w="108" w:type="dxa"/>
            </w:tcMar>
          </w:tcPr>
          <w:p w14:paraId="20B6ED2D" w14:textId="77777777" w:rsidR="0099687C" w:rsidRPr="003C1F17" w:rsidRDefault="0099687C" w:rsidP="00F21248">
            <w:pPr>
              <w:pStyle w:val="Titolo2"/>
              <w:tabs>
                <w:tab w:val="clear" w:pos="2083"/>
                <w:tab w:val="center" w:pos="2268"/>
                <w:tab w:val="center" w:pos="7088"/>
              </w:tabs>
              <w:spacing w:line="360" w:lineRule="auto"/>
              <w:jc w:val="center"/>
              <w:rPr>
                <w:rFonts w:asciiTheme="majorHAnsi" w:hAnsiTheme="majorHAnsi" w:cstheme="majorHAnsi"/>
                <w:sz w:val="22"/>
                <w:szCs w:val="22"/>
              </w:rPr>
            </w:pPr>
            <w:r w:rsidRPr="003C1F17">
              <w:rPr>
                <w:rFonts w:asciiTheme="majorHAnsi" w:hAnsiTheme="majorHAnsi" w:cstheme="majorHAnsi"/>
                <w:sz w:val="22"/>
                <w:szCs w:val="22"/>
              </w:rPr>
              <w:t>Il Presidente</w:t>
            </w:r>
          </w:p>
        </w:tc>
        <w:tc>
          <w:tcPr>
            <w:tcW w:w="4820" w:type="dxa"/>
            <w:shd w:val="clear" w:color="auto" w:fill="FFFFFF"/>
            <w:tcMar>
              <w:top w:w="0" w:type="dxa"/>
              <w:left w:w="108" w:type="dxa"/>
              <w:bottom w:w="0" w:type="dxa"/>
              <w:right w:w="108" w:type="dxa"/>
            </w:tcMar>
          </w:tcPr>
          <w:p w14:paraId="24B5A01B" w14:textId="77777777" w:rsidR="0099687C" w:rsidRPr="003C1F17" w:rsidRDefault="0099687C" w:rsidP="00F21248">
            <w:pPr>
              <w:pStyle w:val="Standard"/>
              <w:tabs>
                <w:tab w:val="left" w:pos="2083"/>
                <w:tab w:val="center" w:pos="2268"/>
                <w:tab w:val="center" w:pos="7088"/>
              </w:tabs>
              <w:spacing w:line="360" w:lineRule="auto"/>
              <w:jc w:val="center"/>
              <w:rPr>
                <w:rFonts w:asciiTheme="majorHAnsi" w:hAnsiTheme="majorHAnsi" w:cstheme="majorHAnsi"/>
                <w:sz w:val="22"/>
                <w:szCs w:val="22"/>
              </w:rPr>
            </w:pPr>
            <w:r w:rsidRPr="003C1F17">
              <w:rPr>
                <w:rFonts w:asciiTheme="majorHAnsi" w:hAnsiTheme="majorHAnsi" w:cstheme="majorHAnsi"/>
                <w:sz w:val="22"/>
                <w:szCs w:val="22"/>
              </w:rPr>
              <w:t>L’Amministratore Delegato</w:t>
            </w:r>
          </w:p>
        </w:tc>
      </w:tr>
      <w:tr w:rsidR="003C1F17" w:rsidRPr="003C1F17" w14:paraId="09B476C2" w14:textId="77777777" w:rsidTr="00F21248">
        <w:tc>
          <w:tcPr>
            <w:tcW w:w="4818" w:type="dxa"/>
            <w:shd w:val="clear" w:color="auto" w:fill="auto"/>
            <w:tcMar>
              <w:top w:w="0" w:type="dxa"/>
              <w:left w:w="108" w:type="dxa"/>
              <w:bottom w:w="0" w:type="dxa"/>
              <w:right w:w="108" w:type="dxa"/>
            </w:tcMar>
          </w:tcPr>
          <w:p w14:paraId="3866CC7E" w14:textId="35298CA7" w:rsidR="0099687C" w:rsidRPr="00FC13DE" w:rsidRDefault="0099687C" w:rsidP="00F21248">
            <w:pPr>
              <w:pStyle w:val="Standard"/>
              <w:tabs>
                <w:tab w:val="left" w:pos="2083"/>
                <w:tab w:val="center" w:pos="2268"/>
                <w:tab w:val="center" w:pos="7088"/>
              </w:tabs>
              <w:spacing w:line="360" w:lineRule="auto"/>
              <w:jc w:val="center"/>
              <w:rPr>
                <w:rFonts w:asciiTheme="majorHAnsi" w:hAnsiTheme="majorHAnsi" w:cstheme="majorHAnsi"/>
                <w:i/>
                <w:iCs/>
                <w:sz w:val="22"/>
                <w:szCs w:val="22"/>
              </w:rPr>
            </w:pPr>
            <w:r w:rsidRPr="00FC13DE">
              <w:rPr>
                <w:rFonts w:asciiTheme="majorHAnsi" w:hAnsiTheme="majorHAnsi" w:cstheme="majorHAnsi"/>
                <w:i/>
                <w:iCs/>
                <w:sz w:val="22"/>
                <w:szCs w:val="22"/>
              </w:rPr>
              <w:t xml:space="preserve"> </w:t>
            </w:r>
            <w:r w:rsidR="00FC13DE" w:rsidRPr="00FC13DE">
              <w:rPr>
                <w:rFonts w:asciiTheme="majorHAnsi" w:hAnsiTheme="majorHAnsi" w:cstheme="majorHAnsi"/>
                <w:i/>
                <w:iCs/>
                <w:sz w:val="22"/>
                <w:szCs w:val="22"/>
              </w:rPr>
              <w:t>f.to in originale</w:t>
            </w:r>
          </w:p>
        </w:tc>
        <w:tc>
          <w:tcPr>
            <w:tcW w:w="4820" w:type="dxa"/>
            <w:shd w:val="clear" w:color="auto" w:fill="FFFFFF"/>
            <w:tcMar>
              <w:top w:w="0" w:type="dxa"/>
              <w:left w:w="108" w:type="dxa"/>
              <w:bottom w:w="0" w:type="dxa"/>
              <w:right w:w="108" w:type="dxa"/>
            </w:tcMar>
          </w:tcPr>
          <w:p w14:paraId="5ABFC34E" w14:textId="0D858A1E" w:rsidR="0099687C" w:rsidRPr="003C1F17" w:rsidRDefault="00FC13DE" w:rsidP="00F21248">
            <w:pPr>
              <w:pStyle w:val="Titolo2"/>
              <w:tabs>
                <w:tab w:val="clear" w:pos="2083"/>
                <w:tab w:val="center" w:pos="2268"/>
                <w:tab w:val="center" w:pos="7088"/>
              </w:tabs>
              <w:spacing w:line="360" w:lineRule="auto"/>
              <w:jc w:val="center"/>
              <w:rPr>
                <w:rFonts w:asciiTheme="majorHAnsi" w:eastAsia="Verdana" w:hAnsiTheme="majorHAnsi" w:cstheme="majorHAnsi"/>
                <w:sz w:val="22"/>
                <w:szCs w:val="22"/>
              </w:rPr>
            </w:pPr>
            <w:r w:rsidRPr="00FC13DE">
              <w:rPr>
                <w:rFonts w:asciiTheme="majorHAnsi" w:hAnsiTheme="majorHAnsi" w:cstheme="majorHAnsi"/>
                <w:i/>
                <w:iCs/>
                <w:sz w:val="22"/>
                <w:szCs w:val="22"/>
              </w:rPr>
              <w:t>f.to in originale</w:t>
            </w:r>
          </w:p>
        </w:tc>
      </w:tr>
      <w:bookmarkEnd w:id="4"/>
    </w:tbl>
    <w:p w14:paraId="6B3CA7C5" w14:textId="77777777" w:rsidR="0099687C" w:rsidRPr="00651078" w:rsidRDefault="0099687C" w:rsidP="0099687C">
      <w:pPr>
        <w:pStyle w:val="Standard"/>
        <w:tabs>
          <w:tab w:val="left" w:pos="2083"/>
          <w:tab w:val="center" w:pos="2268"/>
          <w:tab w:val="center" w:pos="7088"/>
        </w:tabs>
        <w:spacing w:line="360" w:lineRule="auto"/>
        <w:rPr>
          <w:rFonts w:ascii="Calibri Light" w:eastAsia="Verdana" w:hAnsi="Calibri Light" w:cs="Calibri Light"/>
          <w:i/>
          <w:sz w:val="22"/>
          <w:szCs w:val="22"/>
        </w:rPr>
      </w:pPr>
    </w:p>
    <w:p w14:paraId="10FD32B8" w14:textId="77777777" w:rsidR="0099687C" w:rsidRPr="00651078" w:rsidRDefault="0099687C" w:rsidP="0099687C">
      <w:pPr>
        <w:pStyle w:val="Standard"/>
        <w:tabs>
          <w:tab w:val="left" w:pos="2083"/>
          <w:tab w:val="center" w:pos="2268"/>
          <w:tab w:val="center" w:pos="7088"/>
        </w:tabs>
        <w:spacing w:line="360" w:lineRule="auto"/>
        <w:rPr>
          <w:rFonts w:ascii="Calibri Light" w:eastAsia="Verdana" w:hAnsi="Calibri Light" w:cs="Calibri Light"/>
          <w:i/>
          <w:sz w:val="18"/>
          <w:szCs w:val="18"/>
        </w:rPr>
      </w:pPr>
      <w:bookmarkStart w:id="5" w:name="_Hlk489277339"/>
      <w:r w:rsidRPr="00651078">
        <w:rPr>
          <w:rFonts w:ascii="Calibri Light" w:eastAsia="Verdana" w:hAnsi="Calibri Light" w:cs="Calibri Light"/>
          <w:i/>
          <w:sz w:val="18"/>
          <w:szCs w:val="18"/>
        </w:rPr>
        <w:t>Pur essendo le clausole del presente atto frutto della contrattazione delle Parti, le stesse dichiarano, ai sensi dell’art. 1341 del Codice civile, di approvare espressamente le disposizioni degli articoli sotto specificati:</w:t>
      </w:r>
    </w:p>
    <w:p w14:paraId="5C8F83F3" w14:textId="77777777" w:rsidR="0099687C" w:rsidRPr="00651078" w:rsidRDefault="0099687C" w:rsidP="0099687C">
      <w:pPr>
        <w:pStyle w:val="Standard"/>
        <w:tabs>
          <w:tab w:val="left" w:pos="2083"/>
          <w:tab w:val="center" w:pos="2268"/>
          <w:tab w:val="center" w:pos="7088"/>
        </w:tabs>
        <w:spacing w:line="360" w:lineRule="auto"/>
        <w:rPr>
          <w:rFonts w:ascii="Calibri Light" w:eastAsia="Verdana" w:hAnsi="Calibri Light" w:cs="Calibri Light"/>
          <w:sz w:val="18"/>
          <w:szCs w:val="18"/>
        </w:rPr>
      </w:pPr>
      <w:r w:rsidRPr="00651078">
        <w:rPr>
          <w:rFonts w:ascii="Calibri Light" w:eastAsia="Verdana" w:hAnsi="Calibri Light" w:cs="Calibri Light"/>
          <w:i/>
          <w:sz w:val="18"/>
          <w:szCs w:val="18"/>
        </w:rPr>
        <w:t>Art. 2 – Oggetto; Art. 3 – Obblighi e facoltà delle Parti; Art. 5 – Dichiarazione di osservanza della legge in generale e responsabilità amministrativa delle società ex Decreto Legislativo 8 giugno 2001 n. 231; Art. 6 – Clausola risolutiva espressa; Art. 10 – Risoluzione delle controversie.</w:t>
      </w:r>
    </w:p>
    <w:tbl>
      <w:tblPr>
        <w:tblW w:w="9664" w:type="dxa"/>
        <w:tblInd w:w="-108" w:type="dxa"/>
        <w:tblLayout w:type="fixed"/>
        <w:tblCellMar>
          <w:left w:w="10" w:type="dxa"/>
          <w:right w:w="10" w:type="dxa"/>
        </w:tblCellMar>
        <w:tblLook w:val="0000" w:firstRow="0" w:lastRow="0" w:firstColumn="0" w:lastColumn="0" w:noHBand="0" w:noVBand="0"/>
      </w:tblPr>
      <w:tblGrid>
        <w:gridCol w:w="4831"/>
        <w:gridCol w:w="4833"/>
      </w:tblGrid>
      <w:tr w:rsidR="003C1F17" w:rsidRPr="003C1F17" w14:paraId="137C6A53" w14:textId="77777777" w:rsidTr="00F21248">
        <w:trPr>
          <w:trHeight w:val="700"/>
        </w:trPr>
        <w:tc>
          <w:tcPr>
            <w:tcW w:w="4831" w:type="dxa"/>
            <w:shd w:val="clear" w:color="auto" w:fill="FFFFFF"/>
            <w:tcMar>
              <w:top w:w="0" w:type="dxa"/>
              <w:left w:w="108" w:type="dxa"/>
              <w:bottom w:w="0" w:type="dxa"/>
              <w:right w:w="108" w:type="dxa"/>
            </w:tcMar>
          </w:tcPr>
          <w:p w14:paraId="08C5E995" w14:textId="629D1628" w:rsidR="0099687C" w:rsidRPr="003C1F17" w:rsidRDefault="0099687C" w:rsidP="00F21248">
            <w:pPr>
              <w:pStyle w:val="Standard"/>
              <w:tabs>
                <w:tab w:val="center" w:pos="2268"/>
                <w:tab w:val="center" w:pos="7088"/>
              </w:tabs>
              <w:spacing w:line="360" w:lineRule="auto"/>
              <w:jc w:val="center"/>
              <w:rPr>
                <w:rFonts w:ascii="Calibri Light" w:hAnsi="Calibri Light" w:cs="Calibri Light"/>
                <w:sz w:val="22"/>
                <w:szCs w:val="22"/>
              </w:rPr>
            </w:pPr>
            <w:r w:rsidRPr="003C1F17">
              <w:rPr>
                <w:rFonts w:ascii="Calibri Light" w:eastAsia="Verdana" w:hAnsi="Calibri Light" w:cs="Calibri Light"/>
                <w:b/>
                <w:sz w:val="22"/>
                <w:szCs w:val="22"/>
              </w:rPr>
              <w:t xml:space="preserve">La Associazione </w:t>
            </w:r>
            <w:r w:rsidRPr="003C1F17">
              <w:rPr>
                <w:rFonts w:ascii="Calibri Light" w:eastAsia="Verdana" w:hAnsi="Calibri Light" w:cs="Calibri Light"/>
                <w:b/>
                <w:sz w:val="22"/>
                <w:szCs w:val="22"/>
              </w:rPr>
              <w:br/>
            </w:r>
            <w:r w:rsidRPr="003C1F17">
              <w:rPr>
                <w:rFonts w:ascii="Calibri Light" w:hAnsi="Calibri Light" w:cs="Calibri Light"/>
                <w:b/>
                <w:bCs/>
                <w:sz w:val="22"/>
                <w:szCs w:val="22"/>
              </w:rPr>
              <w:t>“</w:t>
            </w:r>
            <w:r w:rsidR="003C1F17" w:rsidRPr="003C1F17">
              <w:rPr>
                <w:rFonts w:ascii="Calibri Light" w:hAnsi="Calibri Light" w:cs="Calibri Light"/>
                <w:b/>
                <w:bCs/>
                <w:sz w:val="22"/>
                <w:szCs w:val="22"/>
              </w:rPr>
              <w:t>Le Botteghe del Centro</w:t>
            </w:r>
            <w:r w:rsidRPr="003C1F17">
              <w:rPr>
                <w:rFonts w:ascii="Calibri Light" w:hAnsi="Calibri Light" w:cs="Calibri Light"/>
                <w:b/>
                <w:bCs/>
                <w:sz w:val="22"/>
                <w:szCs w:val="22"/>
              </w:rPr>
              <w:t>”</w:t>
            </w:r>
          </w:p>
        </w:tc>
        <w:tc>
          <w:tcPr>
            <w:tcW w:w="4833" w:type="dxa"/>
            <w:shd w:val="clear" w:color="auto" w:fill="FFFFFF"/>
            <w:tcMar>
              <w:top w:w="0" w:type="dxa"/>
              <w:left w:w="108" w:type="dxa"/>
              <w:bottom w:w="0" w:type="dxa"/>
              <w:right w:w="108" w:type="dxa"/>
            </w:tcMar>
          </w:tcPr>
          <w:p w14:paraId="2B9EA69D" w14:textId="77777777" w:rsidR="0099687C" w:rsidRPr="003C1F17" w:rsidRDefault="0099687C" w:rsidP="00F21248">
            <w:pPr>
              <w:pStyle w:val="Standard"/>
              <w:tabs>
                <w:tab w:val="center" w:pos="2268"/>
                <w:tab w:val="center" w:pos="7088"/>
              </w:tabs>
              <w:spacing w:line="360" w:lineRule="auto"/>
              <w:jc w:val="center"/>
              <w:rPr>
                <w:rFonts w:ascii="Calibri Light" w:hAnsi="Calibri Light" w:cs="Calibri Light"/>
                <w:b/>
                <w:sz w:val="22"/>
                <w:szCs w:val="22"/>
              </w:rPr>
            </w:pPr>
            <w:r w:rsidRPr="003C1F17">
              <w:rPr>
                <w:rFonts w:ascii="Calibri Light" w:hAnsi="Calibri Light" w:cs="Calibri Light"/>
                <w:b/>
                <w:sz w:val="22"/>
                <w:szCs w:val="22"/>
              </w:rPr>
              <w:t>La Società</w:t>
            </w:r>
          </w:p>
          <w:p w14:paraId="006A9255" w14:textId="77777777" w:rsidR="0099687C" w:rsidRPr="003C1F17" w:rsidRDefault="0099687C" w:rsidP="00F21248">
            <w:pPr>
              <w:pStyle w:val="Standard"/>
              <w:tabs>
                <w:tab w:val="center" w:pos="2268"/>
                <w:tab w:val="center" w:pos="7088"/>
              </w:tabs>
              <w:spacing w:line="360" w:lineRule="auto"/>
              <w:jc w:val="center"/>
              <w:rPr>
                <w:rFonts w:ascii="Calibri Light" w:hAnsi="Calibri Light" w:cs="Calibri Light"/>
                <w:bCs/>
                <w:sz w:val="22"/>
                <w:szCs w:val="22"/>
              </w:rPr>
            </w:pPr>
            <w:r w:rsidRPr="003C1F17">
              <w:rPr>
                <w:rFonts w:ascii="Calibri Light" w:hAnsi="Calibri Light" w:cs="Calibri Light"/>
                <w:b/>
                <w:sz w:val="22"/>
                <w:szCs w:val="22"/>
              </w:rPr>
              <w:t>“Padania Acque S.p.A.”</w:t>
            </w:r>
          </w:p>
        </w:tc>
      </w:tr>
      <w:tr w:rsidR="003C1F17" w:rsidRPr="003C1F17" w14:paraId="5421E822" w14:textId="77777777" w:rsidTr="00F21248">
        <w:trPr>
          <w:trHeight w:val="233"/>
        </w:trPr>
        <w:tc>
          <w:tcPr>
            <w:tcW w:w="4831" w:type="dxa"/>
            <w:shd w:val="clear" w:color="auto" w:fill="FFFFFF"/>
            <w:tcMar>
              <w:top w:w="0" w:type="dxa"/>
              <w:left w:w="108" w:type="dxa"/>
              <w:bottom w:w="0" w:type="dxa"/>
              <w:right w:w="108" w:type="dxa"/>
            </w:tcMar>
          </w:tcPr>
          <w:p w14:paraId="2707A269" w14:textId="77777777" w:rsidR="0099687C" w:rsidRPr="003C1F17" w:rsidRDefault="0099687C" w:rsidP="00F21248">
            <w:pPr>
              <w:pStyle w:val="Titolo2"/>
              <w:tabs>
                <w:tab w:val="clear" w:pos="2083"/>
                <w:tab w:val="center" w:pos="2268"/>
                <w:tab w:val="center" w:pos="7088"/>
              </w:tabs>
              <w:spacing w:line="360" w:lineRule="auto"/>
              <w:ind w:left="576"/>
              <w:rPr>
                <w:rFonts w:ascii="Calibri Light" w:hAnsi="Calibri Light" w:cs="Calibri Light"/>
                <w:sz w:val="22"/>
                <w:szCs w:val="22"/>
              </w:rPr>
            </w:pPr>
            <w:r w:rsidRPr="003C1F17">
              <w:rPr>
                <w:rFonts w:ascii="Calibri Light" w:hAnsi="Calibri Light" w:cs="Calibri Light"/>
                <w:sz w:val="22"/>
                <w:szCs w:val="22"/>
              </w:rPr>
              <w:t xml:space="preserve">                      Il Presidente</w:t>
            </w:r>
          </w:p>
        </w:tc>
        <w:tc>
          <w:tcPr>
            <w:tcW w:w="4833" w:type="dxa"/>
            <w:shd w:val="clear" w:color="auto" w:fill="FFFFFF"/>
            <w:tcMar>
              <w:top w:w="0" w:type="dxa"/>
              <w:left w:w="108" w:type="dxa"/>
              <w:bottom w:w="0" w:type="dxa"/>
              <w:right w:w="108" w:type="dxa"/>
            </w:tcMar>
          </w:tcPr>
          <w:p w14:paraId="6AEE5438" w14:textId="77777777" w:rsidR="0099687C" w:rsidRPr="003C1F17" w:rsidRDefault="0099687C" w:rsidP="00F21248">
            <w:pPr>
              <w:pStyle w:val="Standard"/>
              <w:tabs>
                <w:tab w:val="left" w:pos="2083"/>
                <w:tab w:val="center" w:pos="2268"/>
                <w:tab w:val="center" w:pos="7088"/>
              </w:tabs>
              <w:spacing w:line="360" w:lineRule="auto"/>
              <w:jc w:val="center"/>
              <w:rPr>
                <w:rFonts w:ascii="Calibri Light" w:hAnsi="Calibri Light" w:cs="Calibri Light"/>
                <w:sz w:val="22"/>
                <w:szCs w:val="22"/>
              </w:rPr>
            </w:pPr>
            <w:r w:rsidRPr="003C1F17">
              <w:rPr>
                <w:rFonts w:ascii="Calibri Light" w:hAnsi="Calibri Light" w:cs="Calibri Light"/>
                <w:sz w:val="22"/>
                <w:szCs w:val="22"/>
              </w:rPr>
              <w:t>L’Amministratore Delegato</w:t>
            </w:r>
          </w:p>
        </w:tc>
      </w:tr>
      <w:tr w:rsidR="003C1F17" w:rsidRPr="003C1F17" w14:paraId="18E7A22B" w14:textId="77777777" w:rsidTr="00F21248">
        <w:trPr>
          <w:trHeight w:val="233"/>
        </w:trPr>
        <w:tc>
          <w:tcPr>
            <w:tcW w:w="4831" w:type="dxa"/>
            <w:shd w:val="clear" w:color="auto" w:fill="FFFFFF"/>
            <w:tcMar>
              <w:top w:w="0" w:type="dxa"/>
              <w:left w:w="108" w:type="dxa"/>
              <w:bottom w:w="0" w:type="dxa"/>
              <w:right w:w="108" w:type="dxa"/>
            </w:tcMar>
          </w:tcPr>
          <w:p w14:paraId="33D34548" w14:textId="2AE31D22" w:rsidR="0099687C" w:rsidRPr="003C1F17" w:rsidRDefault="00FC13DE" w:rsidP="00F21248">
            <w:pPr>
              <w:pStyle w:val="Standard"/>
              <w:tabs>
                <w:tab w:val="left" w:pos="2083"/>
                <w:tab w:val="center" w:pos="2268"/>
                <w:tab w:val="center" w:pos="7088"/>
              </w:tabs>
              <w:spacing w:line="360" w:lineRule="auto"/>
              <w:jc w:val="center"/>
              <w:rPr>
                <w:rFonts w:ascii="Calibri Light" w:hAnsi="Calibri Light" w:cs="Calibri Light"/>
                <w:sz w:val="22"/>
                <w:szCs w:val="22"/>
              </w:rPr>
            </w:pPr>
            <w:r w:rsidRPr="00FC13DE">
              <w:rPr>
                <w:rFonts w:asciiTheme="majorHAnsi" w:hAnsiTheme="majorHAnsi" w:cstheme="majorHAnsi"/>
                <w:i/>
                <w:iCs/>
                <w:sz w:val="22"/>
                <w:szCs w:val="22"/>
              </w:rPr>
              <w:t>f.to in originale</w:t>
            </w:r>
          </w:p>
        </w:tc>
        <w:tc>
          <w:tcPr>
            <w:tcW w:w="4833" w:type="dxa"/>
            <w:shd w:val="clear" w:color="auto" w:fill="FFFFFF"/>
            <w:tcMar>
              <w:top w:w="0" w:type="dxa"/>
              <w:left w:w="108" w:type="dxa"/>
              <w:bottom w:w="0" w:type="dxa"/>
              <w:right w:w="108" w:type="dxa"/>
            </w:tcMar>
          </w:tcPr>
          <w:p w14:paraId="4B15A855" w14:textId="11BC4C77" w:rsidR="0099687C" w:rsidRPr="003C1F17" w:rsidRDefault="00FC13DE" w:rsidP="00F21248">
            <w:pPr>
              <w:pStyle w:val="Titolo2"/>
              <w:tabs>
                <w:tab w:val="clear" w:pos="2083"/>
                <w:tab w:val="center" w:pos="2268"/>
                <w:tab w:val="center" w:pos="7088"/>
              </w:tabs>
              <w:spacing w:line="360" w:lineRule="auto"/>
              <w:jc w:val="center"/>
              <w:rPr>
                <w:rFonts w:ascii="Calibri Light" w:eastAsia="Verdana" w:hAnsi="Calibri Light" w:cs="Calibri Light"/>
                <w:sz w:val="22"/>
                <w:szCs w:val="22"/>
              </w:rPr>
            </w:pPr>
            <w:r w:rsidRPr="00FC13DE">
              <w:rPr>
                <w:rFonts w:asciiTheme="majorHAnsi" w:hAnsiTheme="majorHAnsi" w:cstheme="majorHAnsi"/>
                <w:i/>
                <w:iCs/>
                <w:sz w:val="22"/>
                <w:szCs w:val="22"/>
              </w:rPr>
              <w:t>f.to in originale</w:t>
            </w:r>
          </w:p>
        </w:tc>
      </w:tr>
    </w:tbl>
    <w:bookmarkEnd w:id="5"/>
    <w:p w14:paraId="3F5FCDAD" w14:textId="77777777" w:rsidR="00613265" w:rsidRPr="00613265" w:rsidRDefault="004C30A1" w:rsidP="00613265">
      <w:pPr>
        <w:tabs>
          <w:tab w:val="left" w:pos="7350"/>
        </w:tabs>
        <w:rPr>
          <w:rFonts w:asciiTheme="majorHAnsi" w:hAnsiTheme="majorHAnsi" w:cstheme="majorHAnsi"/>
          <w:sz w:val="20"/>
          <w:szCs w:val="20"/>
        </w:rPr>
      </w:pPr>
      <w:r>
        <w:rPr>
          <w:rFonts w:asciiTheme="majorHAnsi" w:hAnsiTheme="majorHAnsi" w:cstheme="majorHAnsi"/>
          <w:sz w:val="20"/>
          <w:szCs w:val="20"/>
        </w:rPr>
        <w:tab/>
      </w:r>
    </w:p>
    <w:sectPr w:rsidR="00613265" w:rsidRPr="00613265" w:rsidSect="00131501">
      <w:headerReference w:type="default" r:id="rId8"/>
      <w:footerReference w:type="default" r:id="rId9"/>
      <w:pgSz w:w="11906" w:h="16838"/>
      <w:pgMar w:top="1134" w:right="1134" w:bottom="1134" w:left="1134" w:header="28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3D0E9" w14:textId="77777777" w:rsidR="00C4214E" w:rsidRDefault="00C4214E" w:rsidP="00870E87">
      <w:pPr>
        <w:spacing w:after="0" w:line="240" w:lineRule="auto"/>
      </w:pPr>
      <w:r>
        <w:separator/>
      </w:r>
    </w:p>
  </w:endnote>
  <w:endnote w:type="continuationSeparator" w:id="0">
    <w:p w14:paraId="3FB5AA76" w14:textId="77777777" w:rsidR="00C4214E" w:rsidRDefault="00C4214E" w:rsidP="00870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88" w:type="dxa"/>
      <w:tblInd w:w="-208" w:type="dxa"/>
      <w:tblBorders>
        <w:top w:val="single" w:sz="4" w:space="0" w:color="auto"/>
      </w:tblBorders>
      <w:tblCellMar>
        <w:left w:w="70" w:type="dxa"/>
        <w:right w:w="70" w:type="dxa"/>
      </w:tblCellMar>
      <w:tblLook w:val="0000" w:firstRow="0" w:lastRow="0" w:firstColumn="0" w:lastColumn="0" w:noHBand="0" w:noVBand="0"/>
    </w:tblPr>
    <w:tblGrid>
      <w:gridCol w:w="10088"/>
    </w:tblGrid>
    <w:tr w:rsidR="002251B9" w:rsidRPr="003E046E" w14:paraId="442C87B3" w14:textId="77777777" w:rsidTr="002251B9">
      <w:trPr>
        <w:trHeight w:val="100"/>
      </w:trPr>
      <w:tc>
        <w:tcPr>
          <w:tcW w:w="10088" w:type="dxa"/>
        </w:tcPr>
        <w:p w14:paraId="38EF0200" w14:textId="77777777" w:rsidR="002251B9" w:rsidRPr="004C30A1" w:rsidRDefault="0087662D" w:rsidP="00613265">
          <w:pPr>
            <w:spacing w:after="40"/>
            <w:ind w:left="-142" w:right="-113" w:firstLine="9208"/>
          </w:pPr>
          <w:r>
            <w:rPr>
              <w:color w:val="1F3864" w:themeColor="accent5" w:themeShade="80"/>
              <w:sz w:val="14"/>
            </w:rPr>
            <w:t xml:space="preserve">   </w:t>
          </w:r>
          <w:r w:rsidR="00613265">
            <w:rPr>
              <w:color w:val="1F3864" w:themeColor="accent5" w:themeShade="80"/>
              <w:sz w:val="14"/>
            </w:rPr>
            <w:t xml:space="preserve">  </w:t>
          </w:r>
          <w:r>
            <w:rPr>
              <w:color w:val="1F3864" w:themeColor="accent5" w:themeShade="80"/>
              <w:sz w:val="14"/>
            </w:rPr>
            <w:t xml:space="preserve"> </w:t>
          </w:r>
          <w:r w:rsidR="00613265">
            <w:rPr>
              <w:color w:val="1F3864" w:themeColor="accent5" w:themeShade="80"/>
              <w:sz w:val="14"/>
            </w:rPr>
            <w:t xml:space="preserve">Pag. </w:t>
          </w:r>
          <w:r w:rsidR="00613265">
            <w:rPr>
              <w:b/>
              <w:bCs/>
              <w:color w:val="1F3864" w:themeColor="accent5" w:themeShade="80"/>
              <w:sz w:val="14"/>
            </w:rPr>
            <w:fldChar w:fldCharType="begin"/>
          </w:r>
          <w:r w:rsidR="00613265">
            <w:rPr>
              <w:b/>
              <w:bCs/>
              <w:color w:val="1F3864" w:themeColor="accent5" w:themeShade="80"/>
              <w:sz w:val="14"/>
            </w:rPr>
            <w:instrText>PAGE  \* Arabic  \* MERGEFORMAT</w:instrText>
          </w:r>
          <w:r w:rsidR="00613265">
            <w:rPr>
              <w:b/>
              <w:bCs/>
              <w:color w:val="1F3864" w:themeColor="accent5" w:themeShade="80"/>
              <w:sz w:val="14"/>
            </w:rPr>
            <w:fldChar w:fldCharType="separate"/>
          </w:r>
          <w:r w:rsidR="00613265">
            <w:rPr>
              <w:b/>
              <w:bCs/>
              <w:color w:val="1F3864" w:themeColor="accent5" w:themeShade="80"/>
              <w:sz w:val="14"/>
            </w:rPr>
            <w:t>1</w:t>
          </w:r>
          <w:r w:rsidR="00613265">
            <w:rPr>
              <w:b/>
              <w:bCs/>
              <w:color w:val="1F3864" w:themeColor="accent5" w:themeShade="80"/>
              <w:sz w:val="14"/>
            </w:rPr>
            <w:fldChar w:fldCharType="end"/>
          </w:r>
          <w:r w:rsidR="00613265">
            <w:rPr>
              <w:color w:val="1F3864" w:themeColor="accent5" w:themeShade="80"/>
              <w:sz w:val="14"/>
            </w:rPr>
            <w:t xml:space="preserve"> di </w:t>
          </w:r>
          <w:r w:rsidR="00613265">
            <w:rPr>
              <w:b/>
              <w:bCs/>
              <w:color w:val="1F3864" w:themeColor="accent5" w:themeShade="80"/>
              <w:sz w:val="14"/>
            </w:rPr>
            <w:fldChar w:fldCharType="begin"/>
          </w:r>
          <w:r w:rsidR="00613265">
            <w:rPr>
              <w:b/>
              <w:bCs/>
              <w:color w:val="1F3864" w:themeColor="accent5" w:themeShade="80"/>
              <w:sz w:val="14"/>
            </w:rPr>
            <w:instrText>NUMPAGES  \* Arabic  \* MERGEFORMAT</w:instrText>
          </w:r>
          <w:r w:rsidR="00613265">
            <w:rPr>
              <w:b/>
              <w:bCs/>
              <w:color w:val="1F3864" w:themeColor="accent5" w:themeShade="80"/>
              <w:sz w:val="14"/>
            </w:rPr>
            <w:fldChar w:fldCharType="separate"/>
          </w:r>
          <w:r w:rsidR="00613265">
            <w:rPr>
              <w:b/>
              <w:bCs/>
              <w:color w:val="1F3864" w:themeColor="accent5" w:themeShade="80"/>
              <w:sz w:val="14"/>
            </w:rPr>
            <w:t>1</w:t>
          </w:r>
          <w:r w:rsidR="00613265">
            <w:rPr>
              <w:b/>
              <w:bCs/>
              <w:color w:val="1F3864" w:themeColor="accent5" w:themeShade="80"/>
              <w:sz w:val="14"/>
            </w:rPr>
            <w:fldChar w:fldCharType="end"/>
          </w:r>
          <w:r w:rsidR="00613265">
            <w:rPr>
              <w:color w:val="1F3864" w:themeColor="accent5" w:themeShade="80"/>
              <w:sz w:val="14"/>
            </w:rPr>
            <w:t xml:space="preserve">                      </w:t>
          </w:r>
        </w:p>
      </w:tc>
    </w:tr>
  </w:tbl>
  <w:p w14:paraId="7B5EC5BA" w14:textId="77777777" w:rsidR="00727E47" w:rsidRPr="00727E47" w:rsidRDefault="00727E47" w:rsidP="005747E2">
    <w:pPr>
      <w:spacing w:after="0" w:line="240" w:lineRule="auto"/>
      <w:ind w:firstLine="1276"/>
      <w:rPr>
        <w:sz w:val="8"/>
        <w:szCs w:val="8"/>
      </w:rPr>
    </w:pPr>
  </w:p>
  <w:p w14:paraId="7DD45964" w14:textId="77777777" w:rsidR="005747E2" w:rsidRDefault="002A573D" w:rsidP="005747E2">
    <w:pPr>
      <w:spacing w:after="0" w:line="240" w:lineRule="auto"/>
      <w:ind w:firstLine="1276"/>
      <w:rPr>
        <w:rStyle w:val="Collegamentoipertestuale"/>
        <w:rFonts w:ascii="Calibri Light" w:hAnsi="Calibri Light" w:cs="Calibri Light"/>
        <w:sz w:val="16"/>
        <w:szCs w:val="16"/>
        <w:u w:val="none"/>
        <w:lang w:eastAsia="it-IT"/>
      </w:rPr>
    </w:pPr>
    <w:r>
      <w:rPr>
        <w:noProof/>
      </w:rPr>
      <w:drawing>
        <wp:anchor distT="0" distB="0" distL="114300" distR="114300" simplePos="0" relativeHeight="251660288" behindDoc="0" locked="0" layoutInCell="1" allowOverlap="1" wp14:anchorId="2D3D7BEC" wp14:editId="2AC7D2A5">
          <wp:simplePos x="0" y="0"/>
          <wp:positionH relativeFrom="margin">
            <wp:posOffset>4729480</wp:posOffset>
          </wp:positionH>
          <wp:positionV relativeFrom="paragraph">
            <wp:posOffset>13335</wp:posOffset>
          </wp:positionV>
          <wp:extent cx="1440000" cy="628696"/>
          <wp:effectExtent l="0" t="0" r="8255" b="0"/>
          <wp:wrapNone/>
          <wp:docPr id="255396662" name="Immagine 2"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96662" name="Immagine 2" descr="Immagine che contiene log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000" cy="628696"/>
                  </a:xfrm>
                  <a:prstGeom prst="rect">
                    <a:avLst/>
                  </a:prstGeom>
                  <a:noFill/>
                  <a:ln>
                    <a:noFill/>
                  </a:ln>
                </pic:spPr>
              </pic:pic>
            </a:graphicData>
          </a:graphic>
          <wp14:sizeRelH relativeFrom="page">
            <wp14:pctWidth>0</wp14:pctWidth>
          </wp14:sizeRelH>
          <wp14:sizeRelV relativeFrom="page">
            <wp14:pctHeight>0</wp14:pctHeight>
          </wp14:sizeRelV>
        </wp:anchor>
      </w:drawing>
    </w:r>
    <w:r w:rsidR="005747E2">
      <w:rPr>
        <w:noProof/>
      </w:rPr>
      <w:drawing>
        <wp:anchor distT="0" distB="0" distL="114300" distR="114300" simplePos="0" relativeHeight="251659264" behindDoc="1" locked="0" layoutInCell="1" allowOverlap="1" wp14:anchorId="4EE8C979" wp14:editId="53861660">
          <wp:simplePos x="0" y="0"/>
          <wp:positionH relativeFrom="column">
            <wp:posOffset>-124667</wp:posOffset>
          </wp:positionH>
          <wp:positionV relativeFrom="paragraph">
            <wp:posOffset>-23214</wp:posOffset>
          </wp:positionV>
          <wp:extent cx="855980" cy="839470"/>
          <wp:effectExtent l="0" t="0" r="127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alphaModFix amt="85000"/>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57119" cy="840587"/>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 w:history="1">
      <w:r w:rsidR="005747E2" w:rsidRPr="00E24600">
        <w:rPr>
          <w:rStyle w:val="Collegamentoipertestuale"/>
          <w:rFonts w:ascii="Calibri Light" w:hAnsi="Calibri Light" w:cs="Calibri Light"/>
          <w:sz w:val="16"/>
          <w:szCs w:val="16"/>
          <w:u w:val="none"/>
          <w:lang w:eastAsia="it-IT"/>
        </w:rPr>
        <w:t>PADANIA ACQUE S.P.A.</w:t>
      </w:r>
    </w:hyperlink>
  </w:p>
  <w:p w14:paraId="56765606" w14:textId="77777777" w:rsidR="005747E2" w:rsidRPr="00E24600" w:rsidRDefault="005747E2" w:rsidP="005747E2">
    <w:pPr>
      <w:spacing w:after="0" w:line="240" w:lineRule="auto"/>
      <w:ind w:firstLine="1276"/>
      <w:rPr>
        <w:rFonts w:ascii="Calibri Light" w:hAnsi="Calibri Light" w:cs="Calibri Light"/>
        <w:sz w:val="16"/>
        <w:szCs w:val="16"/>
        <w:lang w:eastAsia="it-IT"/>
      </w:rPr>
    </w:pPr>
    <w:r>
      <w:rPr>
        <w:rStyle w:val="Collegamentoipertestuale"/>
        <w:rFonts w:ascii="Calibri Light" w:hAnsi="Calibri Light" w:cs="Calibri Light"/>
        <w:sz w:val="16"/>
        <w:szCs w:val="16"/>
        <w:u w:val="none"/>
        <w:lang w:eastAsia="it-IT"/>
      </w:rPr>
      <w:t>Servizio idrico integrato della Provincia di Cremona</w:t>
    </w:r>
  </w:p>
  <w:p w14:paraId="14CF1865" w14:textId="77777777" w:rsidR="005747E2" w:rsidRPr="009A4112" w:rsidRDefault="005747E2" w:rsidP="005747E2">
    <w:pPr>
      <w:keepNext/>
      <w:tabs>
        <w:tab w:val="left" w:pos="7738"/>
      </w:tabs>
      <w:spacing w:after="0" w:line="240" w:lineRule="auto"/>
      <w:ind w:firstLine="1276"/>
      <w:rPr>
        <w:rFonts w:ascii="Calibri Light" w:hAnsi="Calibri Light" w:cs="Calibri Light"/>
        <w:sz w:val="14"/>
        <w:szCs w:val="14"/>
        <w:lang w:eastAsia="it-IT"/>
      </w:rPr>
    </w:pPr>
    <w:r w:rsidRPr="009A4112">
      <w:rPr>
        <w:rFonts w:ascii="Calibri Light" w:hAnsi="Calibri Light" w:cs="Calibri Light"/>
        <w:sz w:val="14"/>
        <w:szCs w:val="14"/>
        <w:lang w:eastAsia="it-IT"/>
      </w:rPr>
      <w:t>Via del Macello 14 - 26100 Cremona (CR)</w:t>
    </w:r>
    <w:r w:rsidR="0087662D" w:rsidRPr="0087662D">
      <w:rPr>
        <w:noProof/>
        <w:color w:val="1F3864" w:themeColor="accent5" w:themeShade="80"/>
      </w:rPr>
      <w:t xml:space="preserve"> </w:t>
    </w:r>
  </w:p>
  <w:p w14:paraId="67E7A9F7" w14:textId="77777777" w:rsidR="005747E2" w:rsidRPr="009A4112" w:rsidRDefault="005747E2" w:rsidP="005747E2">
    <w:pPr>
      <w:keepNext/>
      <w:spacing w:after="0" w:line="240" w:lineRule="auto"/>
      <w:ind w:firstLine="1276"/>
      <w:rPr>
        <w:rFonts w:ascii="Calibri Light" w:hAnsi="Calibri Light" w:cs="Calibri Light"/>
        <w:sz w:val="14"/>
        <w:szCs w:val="14"/>
        <w:lang w:eastAsia="it-IT"/>
      </w:rPr>
    </w:pPr>
    <w:r w:rsidRPr="009A4112">
      <w:rPr>
        <w:rFonts w:ascii="Calibri Light" w:hAnsi="Calibri Light" w:cs="Calibri Light"/>
        <w:sz w:val="14"/>
        <w:szCs w:val="14"/>
        <w:lang w:eastAsia="it-IT"/>
      </w:rPr>
      <w:t>CF/PI  00111860193 - REA CR-133186</w:t>
    </w:r>
  </w:p>
  <w:p w14:paraId="3D704950" w14:textId="77777777" w:rsidR="005747E2" w:rsidRPr="009A4112" w:rsidRDefault="005747E2" w:rsidP="005747E2">
    <w:pPr>
      <w:keepNext/>
      <w:tabs>
        <w:tab w:val="center" w:pos="4819"/>
        <w:tab w:val="left" w:pos="8235"/>
      </w:tabs>
      <w:spacing w:after="0" w:line="240" w:lineRule="auto"/>
      <w:ind w:firstLine="1276"/>
      <w:rPr>
        <w:rFonts w:ascii="Calibri Light" w:hAnsi="Calibri Light" w:cs="Calibri Light"/>
        <w:sz w:val="14"/>
        <w:szCs w:val="14"/>
        <w:lang w:eastAsia="it-IT"/>
      </w:rPr>
    </w:pPr>
    <w:r w:rsidRPr="009A4112">
      <w:rPr>
        <w:rFonts w:ascii="Calibri Light" w:hAnsi="Calibri Light" w:cs="Calibri Light"/>
        <w:sz w:val="14"/>
        <w:szCs w:val="14"/>
        <w:lang w:eastAsia="it-IT"/>
      </w:rPr>
      <w:t>Tel 03724791 - Fax 0372479239</w:t>
    </w:r>
  </w:p>
  <w:p w14:paraId="17B96113" w14:textId="77777777" w:rsidR="005747E2" w:rsidRPr="009A4112" w:rsidRDefault="005747E2" w:rsidP="005747E2">
    <w:pPr>
      <w:keepNext/>
      <w:spacing w:after="0" w:line="240" w:lineRule="auto"/>
      <w:ind w:firstLine="1276"/>
      <w:rPr>
        <w:rFonts w:ascii="Calibri Light" w:hAnsi="Calibri Light" w:cs="Calibri Light"/>
        <w:sz w:val="18"/>
        <w:szCs w:val="18"/>
        <w:lang w:eastAsia="it-IT"/>
      </w:rPr>
    </w:pPr>
    <w:r w:rsidRPr="009A4112">
      <w:rPr>
        <w:rFonts w:ascii="Calibri Light" w:hAnsi="Calibri Light" w:cs="Calibri Light"/>
        <w:sz w:val="14"/>
        <w:szCs w:val="14"/>
        <w:lang w:eastAsia="it-IT"/>
      </w:rPr>
      <w:t xml:space="preserve">E-mail: </w:t>
    </w:r>
    <w:hyperlink r:id="rId5" w:history="1">
      <w:r w:rsidRPr="009A4112">
        <w:rPr>
          <w:rStyle w:val="Collegamentoipertestuale"/>
          <w:rFonts w:ascii="Calibri Light" w:hAnsi="Calibri Light" w:cs="Calibri Light"/>
          <w:sz w:val="14"/>
          <w:szCs w:val="14"/>
          <w:lang w:eastAsia="it-IT"/>
        </w:rPr>
        <w:t>info@padania-acque.it</w:t>
      </w:r>
    </w:hyperlink>
    <w:r w:rsidRPr="009A4112">
      <w:rPr>
        <w:rFonts w:ascii="Calibri Light" w:hAnsi="Calibri Light" w:cs="Calibri Light"/>
        <w:sz w:val="14"/>
        <w:szCs w:val="14"/>
        <w:lang w:eastAsia="it-IT"/>
      </w:rPr>
      <w:t xml:space="preserve"> - PEC: </w:t>
    </w:r>
    <w:hyperlink r:id="rId6" w:history="1">
      <w:r w:rsidRPr="009A4112">
        <w:rPr>
          <w:rStyle w:val="Collegamentoipertestuale"/>
          <w:rFonts w:ascii="Calibri Light" w:hAnsi="Calibri Light" w:cs="Calibri Light"/>
          <w:sz w:val="14"/>
          <w:szCs w:val="14"/>
          <w:lang w:eastAsia="it-IT"/>
        </w:rPr>
        <w:t>padania_acque@legalmail.it</w:t>
      </w:r>
    </w:hyperlink>
  </w:p>
  <w:p w14:paraId="3DCDD5AB" w14:textId="77777777" w:rsidR="005747E2" w:rsidRPr="009A4112" w:rsidRDefault="0051755B" w:rsidP="005747E2">
    <w:pPr>
      <w:keepNext/>
      <w:spacing w:after="0" w:line="240" w:lineRule="auto"/>
      <w:ind w:firstLine="1276"/>
      <w:rPr>
        <w:rFonts w:ascii="Calibri Light" w:hAnsi="Calibri Light" w:cs="Calibri Light"/>
        <w:sz w:val="14"/>
        <w:szCs w:val="14"/>
        <w:lang w:eastAsia="it-IT"/>
      </w:rPr>
    </w:pPr>
    <w:hyperlink r:id="rId7" w:history="1">
      <w:r w:rsidR="005747E2" w:rsidRPr="009A4112">
        <w:rPr>
          <w:rStyle w:val="Collegamentoipertestuale"/>
          <w:rFonts w:asciiTheme="majorHAnsi" w:hAnsiTheme="majorHAnsi" w:cstheme="majorHAnsi"/>
          <w:sz w:val="14"/>
          <w:szCs w:val="14"/>
        </w:rPr>
        <w:t>www.padania-acque.it</w:t>
      </w:r>
    </w:hyperlink>
  </w:p>
  <w:p w14:paraId="1C8ACAB4" w14:textId="77777777" w:rsidR="002251B9" w:rsidRPr="002C0484" w:rsidRDefault="002251B9" w:rsidP="00CD777C">
    <w:pPr>
      <w:pStyle w:val="Pidipagina"/>
      <w:rPr>
        <w:color w:val="1F3864" w:themeColor="accent5" w:themeShade="80"/>
      </w:rPr>
    </w:pPr>
    <w:r w:rsidRPr="008D36B1">
      <w:rPr>
        <w:color w:val="1F3864" w:themeColor="accent5" w:themeShade="80"/>
        <w:sz w:val="18"/>
        <w:szCs w:val="28"/>
      </w:rPr>
      <w:t xml:space="preserve">                                                                            </w:t>
    </w:r>
    <w:r w:rsidR="00B04B4B">
      <w:rPr>
        <w:color w:val="1F3864" w:themeColor="accent5" w:themeShade="80"/>
        <w:sz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B36D4" w14:textId="77777777" w:rsidR="00C4214E" w:rsidRDefault="00C4214E" w:rsidP="00870E87">
      <w:pPr>
        <w:spacing w:after="0" w:line="240" w:lineRule="auto"/>
      </w:pPr>
      <w:r>
        <w:separator/>
      </w:r>
    </w:p>
  </w:footnote>
  <w:footnote w:type="continuationSeparator" w:id="0">
    <w:p w14:paraId="4C33A84E" w14:textId="77777777" w:rsidR="00C4214E" w:rsidRDefault="00C4214E" w:rsidP="00870E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1FDE4" w14:textId="77777777" w:rsidR="00870E87" w:rsidRDefault="005747E2" w:rsidP="007E33C7">
    <w:pPr>
      <w:tabs>
        <w:tab w:val="center" w:pos="4819"/>
        <w:tab w:val="left" w:pos="6698"/>
        <w:tab w:val="left" w:pos="8305"/>
      </w:tabs>
    </w:pPr>
    <w:r>
      <w:tab/>
    </w:r>
    <w:r w:rsidR="007E33C7">
      <w:rPr>
        <w:noProof/>
      </w:rPr>
      <w:drawing>
        <wp:inline distT="0" distB="0" distL="0" distR="0" wp14:anchorId="1505B668" wp14:editId="17337C8A">
          <wp:extent cx="914400" cy="9504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50400"/>
                  </a:xfrm>
                  <a:prstGeom prst="rect">
                    <a:avLst/>
                  </a:prstGeom>
                  <a:noFill/>
                  <a:ln>
                    <a:noFill/>
                  </a:ln>
                </pic:spPr>
              </pic:pic>
            </a:graphicData>
          </a:graphic>
        </wp:inline>
      </w:drawing>
    </w:r>
    <w:r>
      <w:tab/>
    </w:r>
    <w:r w:rsidR="007E33C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71253"/>
    <w:multiLevelType w:val="hybridMultilevel"/>
    <w:tmpl w:val="6F64BC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9770EBA"/>
    <w:multiLevelType w:val="hybridMultilevel"/>
    <w:tmpl w:val="49C68CF4"/>
    <w:lvl w:ilvl="0" w:tplc="04100009">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15:restartNumberingAfterBreak="0">
    <w:nsid w:val="1D7F38C6"/>
    <w:multiLevelType w:val="hybridMultilevel"/>
    <w:tmpl w:val="7A08195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2539422E"/>
    <w:multiLevelType w:val="hybridMultilevel"/>
    <w:tmpl w:val="28745A68"/>
    <w:lvl w:ilvl="0" w:tplc="04100001">
      <w:start w:val="1"/>
      <w:numFmt w:val="bullet"/>
      <w:lvlText w:val=""/>
      <w:lvlJc w:val="left"/>
      <w:pPr>
        <w:ind w:left="2136" w:hanging="360"/>
      </w:pPr>
      <w:rPr>
        <w:rFonts w:ascii="Symbol" w:hAnsi="Symbol" w:hint="default"/>
      </w:rPr>
    </w:lvl>
    <w:lvl w:ilvl="1" w:tplc="04100003" w:tentative="1">
      <w:start w:val="1"/>
      <w:numFmt w:val="bullet"/>
      <w:lvlText w:val="o"/>
      <w:lvlJc w:val="left"/>
      <w:pPr>
        <w:ind w:left="2856" w:hanging="360"/>
      </w:pPr>
      <w:rPr>
        <w:rFonts w:ascii="Courier New" w:hAnsi="Courier New" w:cs="Courier New" w:hint="default"/>
      </w:rPr>
    </w:lvl>
    <w:lvl w:ilvl="2" w:tplc="04100005" w:tentative="1">
      <w:start w:val="1"/>
      <w:numFmt w:val="bullet"/>
      <w:lvlText w:val=""/>
      <w:lvlJc w:val="left"/>
      <w:pPr>
        <w:ind w:left="3576" w:hanging="360"/>
      </w:pPr>
      <w:rPr>
        <w:rFonts w:ascii="Wingdings" w:hAnsi="Wingdings" w:hint="default"/>
      </w:rPr>
    </w:lvl>
    <w:lvl w:ilvl="3" w:tplc="04100001" w:tentative="1">
      <w:start w:val="1"/>
      <w:numFmt w:val="bullet"/>
      <w:lvlText w:val=""/>
      <w:lvlJc w:val="left"/>
      <w:pPr>
        <w:ind w:left="4296" w:hanging="360"/>
      </w:pPr>
      <w:rPr>
        <w:rFonts w:ascii="Symbol" w:hAnsi="Symbol" w:hint="default"/>
      </w:rPr>
    </w:lvl>
    <w:lvl w:ilvl="4" w:tplc="04100003" w:tentative="1">
      <w:start w:val="1"/>
      <w:numFmt w:val="bullet"/>
      <w:lvlText w:val="o"/>
      <w:lvlJc w:val="left"/>
      <w:pPr>
        <w:ind w:left="5016" w:hanging="360"/>
      </w:pPr>
      <w:rPr>
        <w:rFonts w:ascii="Courier New" w:hAnsi="Courier New" w:cs="Courier New" w:hint="default"/>
      </w:rPr>
    </w:lvl>
    <w:lvl w:ilvl="5" w:tplc="04100005" w:tentative="1">
      <w:start w:val="1"/>
      <w:numFmt w:val="bullet"/>
      <w:lvlText w:val=""/>
      <w:lvlJc w:val="left"/>
      <w:pPr>
        <w:ind w:left="5736" w:hanging="360"/>
      </w:pPr>
      <w:rPr>
        <w:rFonts w:ascii="Wingdings" w:hAnsi="Wingdings" w:hint="default"/>
      </w:rPr>
    </w:lvl>
    <w:lvl w:ilvl="6" w:tplc="04100001" w:tentative="1">
      <w:start w:val="1"/>
      <w:numFmt w:val="bullet"/>
      <w:lvlText w:val=""/>
      <w:lvlJc w:val="left"/>
      <w:pPr>
        <w:ind w:left="6456" w:hanging="360"/>
      </w:pPr>
      <w:rPr>
        <w:rFonts w:ascii="Symbol" w:hAnsi="Symbol" w:hint="default"/>
      </w:rPr>
    </w:lvl>
    <w:lvl w:ilvl="7" w:tplc="04100003" w:tentative="1">
      <w:start w:val="1"/>
      <w:numFmt w:val="bullet"/>
      <w:lvlText w:val="o"/>
      <w:lvlJc w:val="left"/>
      <w:pPr>
        <w:ind w:left="7176" w:hanging="360"/>
      </w:pPr>
      <w:rPr>
        <w:rFonts w:ascii="Courier New" w:hAnsi="Courier New" w:cs="Courier New" w:hint="default"/>
      </w:rPr>
    </w:lvl>
    <w:lvl w:ilvl="8" w:tplc="04100005" w:tentative="1">
      <w:start w:val="1"/>
      <w:numFmt w:val="bullet"/>
      <w:lvlText w:val=""/>
      <w:lvlJc w:val="left"/>
      <w:pPr>
        <w:ind w:left="7896" w:hanging="360"/>
      </w:pPr>
      <w:rPr>
        <w:rFonts w:ascii="Wingdings" w:hAnsi="Wingdings" w:hint="default"/>
      </w:rPr>
    </w:lvl>
  </w:abstractNum>
  <w:abstractNum w:abstractNumId="4" w15:restartNumberingAfterBreak="0">
    <w:nsid w:val="2C3B1B5E"/>
    <w:multiLevelType w:val="hybridMultilevel"/>
    <w:tmpl w:val="1682D042"/>
    <w:lvl w:ilvl="0" w:tplc="04100011">
      <w:start w:val="1"/>
      <w:numFmt w:val="decimal"/>
      <w:lvlText w:val="%1)"/>
      <w:lvlJc w:val="left"/>
      <w:pPr>
        <w:ind w:left="770" w:hanging="360"/>
      </w:pPr>
    </w:lvl>
    <w:lvl w:ilvl="1" w:tplc="04100019" w:tentative="1">
      <w:start w:val="1"/>
      <w:numFmt w:val="lowerLetter"/>
      <w:lvlText w:val="%2."/>
      <w:lvlJc w:val="left"/>
      <w:pPr>
        <w:ind w:left="1490" w:hanging="360"/>
      </w:pPr>
    </w:lvl>
    <w:lvl w:ilvl="2" w:tplc="0410001B" w:tentative="1">
      <w:start w:val="1"/>
      <w:numFmt w:val="lowerRoman"/>
      <w:lvlText w:val="%3."/>
      <w:lvlJc w:val="right"/>
      <w:pPr>
        <w:ind w:left="2210" w:hanging="180"/>
      </w:pPr>
    </w:lvl>
    <w:lvl w:ilvl="3" w:tplc="0410000F" w:tentative="1">
      <w:start w:val="1"/>
      <w:numFmt w:val="decimal"/>
      <w:lvlText w:val="%4."/>
      <w:lvlJc w:val="left"/>
      <w:pPr>
        <w:ind w:left="2930" w:hanging="360"/>
      </w:pPr>
    </w:lvl>
    <w:lvl w:ilvl="4" w:tplc="04100019" w:tentative="1">
      <w:start w:val="1"/>
      <w:numFmt w:val="lowerLetter"/>
      <w:lvlText w:val="%5."/>
      <w:lvlJc w:val="left"/>
      <w:pPr>
        <w:ind w:left="3650" w:hanging="360"/>
      </w:pPr>
    </w:lvl>
    <w:lvl w:ilvl="5" w:tplc="0410001B" w:tentative="1">
      <w:start w:val="1"/>
      <w:numFmt w:val="lowerRoman"/>
      <w:lvlText w:val="%6."/>
      <w:lvlJc w:val="right"/>
      <w:pPr>
        <w:ind w:left="4370" w:hanging="180"/>
      </w:pPr>
    </w:lvl>
    <w:lvl w:ilvl="6" w:tplc="0410000F" w:tentative="1">
      <w:start w:val="1"/>
      <w:numFmt w:val="decimal"/>
      <w:lvlText w:val="%7."/>
      <w:lvlJc w:val="left"/>
      <w:pPr>
        <w:ind w:left="5090" w:hanging="360"/>
      </w:pPr>
    </w:lvl>
    <w:lvl w:ilvl="7" w:tplc="04100019" w:tentative="1">
      <w:start w:val="1"/>
      <w:numFmt w:val="lowerLetter"/>
      <w:lvlText w:val="%8."/>
      <w:lvlJc w:val="left"/>
      <w:pPr>
        <w:ind w:left="5810" w:hanging="360"/>
      </w:pPr>
    </w:lvl>
    <w:lvl w:ilvl="8" w:tplc="0410001B" w:tentative="1">
      <w:start w:val="1"/>
      <w:numFmt w:val="lowerRoman"/>
      <w:lvlText w:val="%9."/>
      <w:lvlJc w:val="right"/>
      <w:pPr>
        <w:ind w:left="6530" w:hanging="180"/>
      </w:pPr>
    </w:lvl>
  </w:abstractNum>
  <w:abstractNum w:abstractNumId="5" w15:restartNumberingAfterBreak="0">
    <w:nsid w:val="2F8833C8"/>
    <w:multiLevelType w:val="hybridMultilevel"/>
    <w:tmpl w:val="81785B2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1A117EB"/>
    <w:multiLevelType w:val="hybridMultilevel"/>
    <w:tmpl w:val="896458E8"/>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 w15:restartNumberingAfterBreak="0">
    <w:nsid w:val="320D48A1"/>
    <w:multiLevelType w:val="hybridMultilevel"/>
    <w:tmpl w:val="309AEF4C"/>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340B3E1F"/>
    <w:multiLevelType w:val="hybridMultilevel"/>
    <w:tmpl w:val="1EE468B4"/>
    <w:lvl w:ilvl="0" w:tplc="95C8825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01227E7"/>
    <w:multiLevelType w:val="hybridMultilevel"/>
    <w:tmpl w:val="F732BB9C"/>
    <w:lvl w:ilvl="0" w:tplc="04100011">
      <w:start w:val="1"/>
      <w:numFmt w:val="decimal"/>
      <w:lvlText w:val="%1)"/>
      <w:lvlJc w:val="left"/>
      <w:pPr>
        <w:ind w:left="502" w:hanging="360"/>
      </w:pPr>
    </w:lvl>
    <w:lvl w:ilvl="1" w:tplc="04100019">
      <w:start w:val="1"/>
      <w:numFmt w:val="lowerLetter"/>
      <w:lvlText w:val="%2."/>
      <w:lvlJc w:val="left"/>
      <w:pPr>
        <w:ind w:left="1222" w:hanging="360"/>
      </w:pPr>
    </w:lvl>
    <w:lvl w:ilvl="2" w:tplc="0410001B">
      <w:start w:val="1"/>
      <w:numFmt w:val="lowerRoman"/>
      <w:lvlText w:val="%3."/>
      <w:lvlJc w:val="right"/>
      <w:pPr>
        <w:ind w:left="1942" w:hanging="180"/>
      </w:pPr>
    </w:lvl>
    <w:lvl w:ilvl="3" w:tplc="0410000F">
      <w:start w:val="1"/>
      <w:numFmt w:val="decimal"/>
      <w:lvlText w:val="%4."/>
      <w:lvlJc w:val="left"/>
      <w:pPr>
        <w:ind w:left="2662" w:hanging="360"/>
      </w:pPr>
    </w:lvl>
    <w:lvl w:ilvl="4" w:tplc="04100019">
      <w:start w:val="1"/>
      <w:numFmt w:val="lowerLetter"/>
      <w:lvlText w:val="%5."/>
      <w:lvlJc w:val="left"/>
      <w:pPr>
        <w:ind w:left="3382" w:hanging="360"/>
      </w:pPr>
    </w:lvl>
    <w:lvl w:ilvl="5" w:tplc="0410001B">
      <w:start w:val="1"/>
      <w:numFmt w:val="lowerRoman"/>
      <w:lvlText w:val="%6."/>
      <w:lvlJc w:val="right"/>
      <w:pPr>
        <w:ind w:left="4102" w:hanging="180"/>
      </w:pPr>
    </w:lvl>
    <w:lvl w:ilvl="6" w:tplc="0410000F">
      <w:start w:val="1"/>
      <w:numFmt w:val="decimal"/>
      <w:lvlText w:val="%7."/>
      <w:lvlJc w:val="left"/>
      <w:pPr>
        <w:ind w:left="4822" w:hanging="360"/>
      </w:pPr>
    </w:lvl>
    <w:lvl w:ilvl="7" w:tplc="04100019">
      <w:start w:val="1"/>
      <w:numFmt w:val="lowerLetter"/>
      <w:lvlText w:val="%8."/>
      <w:lvlJc w:val="left"/>
      <w:pPr>
        <w:ind w:left="5542" w:hanging="360"/>
      </w:pPr>
    </w:lvl>
    <w:lvl w:ilvl="8" w:tplc="0410001B">
      <w:start w:val="1"/>
      <w:numFmt w:val="lowerRoman"/>
      <w:lvlText w:val="%9."/>
      <w:lvlJc w:val="right"/>
      <w:pPr>
        <w:ind w:left="6262" w:hanging="180"/>
      </w:pPr>
    </w:lvl>
  </w:abstractNum>
  <w:abstractNum w:abstractNumId="10" w15:restartNumberingAfterBreak="0">
    <w:nsid w:val="446359B5"/>
    <w:multiLevelType w:val="hybridMultilevel"/>
    <w:tmpl w:val="90BAD828"/>
    <w:lvl w:ilvl="0" w:tplc="767CD2F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B874FCE"/>
    <w:multiLevelType w:val="hybridMultilevel"/>
    <w:tmpl w:val="9D30E480"/>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 w15:restartNumberingAfterBreak="0">
    <w:nsid w:val="4CCB4AC4"/>
    <w:multiLevelType w:val="hybridMultilevel"/>
    <w:tmpl w:val="E9E2FFE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52F3FEA"/>
    <w:multiLevelType w:val="hybridMultilevel"/>
    <w:tmpl w:val="80C8FB5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 w15:restartNumberingAfterBreak="0">
    <w:nsid w:val="561F223C"/>
    <w:multiLevelType w:val="hybridMultilevel"/>
    <w:tmpl w:val="412215E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A813DA1"/>
    <w:multiLevelType w:val="hybridMultilevel"/>
    <w:tmpl w:val="1AD0F65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ADF6DCB"/>
    <w:multiLevelType w:val="hybridMultilevel"/>
    <w:tmpl w:val="AABA1B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CEC08AA"/>
    <w:multiLevelType w:val="hybridMultilevel"/>
    <w:tmpl w:val="2468F3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69D6AE4"/>
    <w:multiLevelType w:val="hybridMultilevel"/>
    <w:tmpl w:val="12F825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DEF4225"/>
    <w:multiLevelType w:val="hybridMultilevel"/>
    <w:tmpl w:val="A04ABF3C"/>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0" w15:restartNumberingAfterBreak="0">
    <w:nsid w:val="6F3341E4"/>
    <w:multiLevelType w:val="hybridMultilevel"/>
    <w:tmpl w:val="EDF0B166"/>
    <w:lvl w:ilvl="0" w:tplc="71CADE34">
      <w:start w:val="1"/>
      <w:numFmt w:val="lowerRoman"/>
      <w:lvlText w:val="(%1)"/>
      <w:lvlJc w:val="left"/>
      <w:pPr>
        <w:ind w:left="1080" w:hanging="72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7CC11FA"/>
    <w:multiLevelType w:val="multilevel"/>
    <w:tmpl w:val="760898C6"/>
    <w:styleLink w:val="WWNum2"/>
    <w:lvl w:ilvl="0">
      <w:numFmt w:val="bullet"/>
      <w:lvlText w:val="-"/>
      <w:lvlJc w:val="left"/>
      <w:pPr>
        <w:ind w:left="720" w:hanging="360"/>
      </w:pPr>
      <w:rPr>
        <w:rFonts w:ascii="Times New Roman" w:hAnsi="Times New Roman" w:cs="Verdana"/>
        <w:kern w:val="3"/>
        <w:sz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bullet"/>
      <w:lvlText w:val="o"/>
      <w:lvlJc w:val="left"/>
      <w:pPr>
        <w:ind w:left="1800" w:hanging="360"/>
      </w:pPr>
      <w:rPr>
        <w:rFonts w:ascii="Courier New" w:hAnsi="Courier New" w:cs="Courier New" w:hint="default"/>
      </w:r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16cid:durableId="892543592">
    <w:abstractNumId w:val="8"/>
  </w:num>
  <w:num w:numId="2" w16cid:durableId="1645037817">
    <w:abstractNumId w:val="15"/>
  </w:num>
  <w:num w:numId="3" w16cid:durableId="1499425417">
    <w:abstractNumId w:val="3"/>
  </w:num>
  <w:num w:numId="4" w16cid:durableId="1522013093">
    <w:abstractNumId w:val="7"/>
  </w:num>
  <w:num w:numId="5" w16cid:durableId="1982464457">
    <w:abstractNumId w:val="19"/>
  </w:num>
  <w:num w:numId="6" w16cid:durableId="2135753867">
    <w:abstractNumId w:val="1"/>
  </w:num>
  <w:num w:numId="7" w16cid:durableId="361979551">
    <w:abstractNumId w:val="11"/>
  </w:num>
  <w:num w:numId="8" w16cid:durableId="1383019053">
    <w:abstractNumId w:val="6"/>
  </w:num>
  <w:num w:numId="9" w16cid:durableId="645478287">
    <w:abstractNumId w:val="14"/>
  </w:num>
  <w:num w:numId="10" w16cid:durableId="930283832">
    <w:abstractNumId w:val="4"/>
  </w:num>
  <w:num w:numId="11" w16cid:durableId="1904482884">
    <w:abstractNumId w:val="0"/>
  </w:num>
  <w:num w:numId="12" w16cid:durableId="659962581">
    <w:abstractNumId w:val="12"/>
  </w:num>
  <w:num w:numId="13" w16cid:durableId="1805731809">
    <w:abstractNumId w:val="18"/>
  </w:num>
  <w:num w:numId="14" w16cid:durableId="57672590">
    <w:abstractNumId w:val="16"/>
  </w:num>
  <w:num w:numId="15" w16cid:durableId="297953022">
    <w:abstractNumId w:val="13"/>
  </w:num>
  <w:num w:numId="16" w16cid:durableId="617837595">
    <w:abstractNumId w:val="2"/>
  </w:num>
  <w:num w:numId="17" w16cid:durableId="8945085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23902097">
    <w:abstractNumId w:val="21"/>
  </w:num>
  <w:num w:numId="19" w16cid:durableId="1051423527">
    <w:abstractNumId w:val="5"/>
  </w:num>
  <w:num w:numId="20" w16cid:durableId="659969955">
    <w:abstractNumId w:val="17"/>
  </w:num>
  <w:num w:numId="21" w16cid:durableId="1426878108">
    <w:abstractNumId w:val="20"/>
  </w:num>
  <w:num w:numId="22" w16cid:durableId="5321121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87C"/>
    <w:rsid w:val="000128AA"/>
    <w:rsid w:val="000133D5"/>
    <w:rsid w:val="0001374F"/>
    <w:rsid w:val="00014DCC"/>
    <w:rsid w:val="000229F6"/>
    <w:rsid w:val="00040584"/>
    <w:rsid w:val="00040C91"/>
    <w:rsid w:val="00047D1A"/>
    <w:rsid w:val="00047F4D"/>
    <w:rsid w:val="00050A75"/>
    <w:rsid w:val="0005737C"/>
    <w:rsid w:val="00066A47"/>
    <w:rsid w:val="00084F8F"/>
    <w:rsid w:val="000902DC"/>
    <w:rsid w:val="000A002E"/>
    <w:rsid w:val="000A214B"/>
    <w:rsid w:val="000B3A77"/>
    <w:rsid w:val="000C0FDB"/>
    <w:rsid w:val="000C341A"/>
    <w:rsid w:val="000C5B9D"/>
    <w:rsid w:val="000C6661"/>
    <w:rsid w:val="000E68F9"/>
    <w:rsid w:val="00110709"/>
    <w:rsid w:val="001209A1"/>
    <w:rsid w:val="00127576"/>
    <w:rsid w:val="00131501"/>
    <w:rsid w:val="00145283"/>
    <w:rsid w:val="00155279"/>
    <w:rsid w:val="00165D9A"/>
    <w:rsid w:val="00172ECD"/>
    <w:rsid w:val="00183F18"/>
    <w:rsid w:val="001B1D08"/>
    <w:rsid w:val="001B49ED"/>
    <w:rsid w:val="001C473A"/>
    <w:rsid w:val="001D10D3"/>
    <w:rsid w:val="001E241C"/>
    <w:rsid w:val="001E621D"/>
    <w:rsid w:val="001E76F4"/>
    <w:rsid w:val="002060DB"/>
    <w:rsid w:val="00213317"/>
    <w:rsid w:val="00220407"/>
    <w:rsid w:val="002251B9"/>
    <w:rsid w:val="002444D7"/>
    <w:rsid w:val="00261C48"/>
    <w:rsid w:val="00267B7C"/>
    <w:rsid w:val="00280550"/>
    <w:rsid w:val="00281A84"/>
    <w:rsid w:val="00283A86"/>
    <w:rsid w:val="00294969"/>
    <w:rsid w:val="00297AE2"/>
    <w:rsid w:val="002A573D"/>
    <w:rsid w:val="002A68D4"/>
    <w:rsid w:val="002B3596"/>
    <w:rsid w:val="002B35E7"/>
    <w:rsid w:val="002C0484"/>
    <w:rsid w:val="002C6417"/>
    <w:rsid w:val="002D1380"/>
    <w:rsid w:val="002D74E5"/>
    <w:rsid w:val="002F07F5"/>
    <w:rsid w:val="002F2538"/>
    <w:rsid w:val="002F437D"/>
    <w:rsid w:val="002F5AF3"/>
    <w:rsid w:val="002F6F86"/>
    <w:rsid w:val="002F7BC2"/>
    <w:rsid w:val="00304D6F"/>
    <w:rsid w:val="00312099"/>
    <w:rsid w:val="003201BE"/>
    <w:rsid w:val="0032690D"/>
    <w:rsid w:val="003301EB"/>
    <w:rsid w:val="0033221F"/>
    <w:rsid w:val="00335392"/>
    <w:rsid w:val="0034005A"/>
    <w:rsid w:val="0036570C"/>
    <w:rsid w:val="0037402D"/>
    <w:rsid w:val="00382B43"/>
    <w:rsid w:val="0038686D"/>
    <w:rsid w:val="003A08F7"/>
    <w:rsid w:val="003B3801"/>
    <w:rsid w:val="003C1F17"/>
    <w:rsid w:val="003E046E"/>
    <w:rsid w:val="003E1FE3"/>
    <w:rsid w:val="003E2964"/>
    <w:rsid w:val="003E3058"/>
    <w:rsid w:val="003E3CAD"/>
    <w:rsid w:val="00403722"/>
    <w:rsid w:val="00403A26"/>
    <w:rsid w:val="00405E58"/>
    <w:rsid w:val="00437500"/>
    <w:rsid w:val="00451BCA"/>
    <w:rsid w:val="00452099"/>
    <w:rsid w:val="0046712C"/>
    <w:rsid w:val="004702B9"/>
    <w:rsid w:val="00483905"/>
    <w:rsid w:val="004B2BD8"/>
    <w:rsid w:val="004B6735"/>
    <w:rsid w:val="004C30A1"/>
    <w:rsid w:val="004D6D86"/>
    <w:rsid w:val="004F38D4"/>
    <w:rsid w:val="004F4344"/>
    <w:rsid w:val="00513E86"/>
    <w:rsid w:val="0051755B"/>
    <w:rsid w:val="00517828"/>
    <w:rsid w:val="00520E45"/>
    <w:rsid w:val="005319A9"/>
    <w:rsid w:val="00540415"/>
    <w:rsid w:val="00540902"/>
    <w:rsid w:val="0055145A"/>
    <w:rsid w:val="00551923"/>
    <w:rsid w:val="005658EE"/>
    <w:rsid w:val="005747E2"/>
    <w:rsid w:val="00575C6F"/>
    <w:rsid w:val="005830D7"/>
    <w:rsid w:val="00583E82"/>
    <w:rsid w:val="00587432"/>
    <w:rsid w:val="00592CBE"/>
    <w:rsid w:val="005A0172"/>
    <w:rsid w:val="005A578C"/>
    <w:rsid w:val="005B3684"/>
    <w:rsid w:val="005B4AC5"/>
    <w:rsid w:val="005B5400"/>
    <w:rsid w:val="006007EF"/>
    <w:rsid w:val="00613265"/>
    <w:rsid w:val="006230CB"/>
    <w:rsid w:val="00623707"/>
    <w:rsid w:val="00625EAC"/>
    <w:rsid w:val="00634717"/>
    <w:rsid w:val="006470A2"/>
    <w:rsid w:val="00647122"/>
    <w:rsid w:val="0068300E"/>
    <w:rsid w:val="006C769E"/>
    <w:rsid w:val="006D5FBA"/>
    <w:rsid w:val="006D771C"/>
    <w:rsid w:val="006E0C6D"/>
    <w:rsid w:val="006E266D"/>
    <w:rsid w:val="006E4B87"/>
    <w:rsid w:val="0070318F"/>
    <w:rsid w:val="00705F37"/>
    <w:rsid w:val="007063B7"/>
    <w:rsid w:val="00717BF4"/>
    <w:rsid w:val="0072425C"/>
    <w:rsid w:val="0072566E"/>
    <w:rsid w:val="00727E47"/>
    <w:rsid w:val="00730709"/>
    <w:rsid w:val="00733468"/>
    <w:rsid w:val="00740286"/>
    <w:rsid w:val="00761C9F"/>
    <w:rsid w:val="007639D2"/>
    <w:rsid w:val="00772DEE"/>
    <w:rsid w:val="007B3021"/>
    <w:rsid w:val="007B33BE"/>
    <w:rsid w:val="007B5F20"/>
    <w:rsid w:val="007C1E71"/>
    <w:rsid w:val="007D1B5A"/>
    <w:rsid w:val="007E33C7"/>
    <w:rsid w:val="007E7204"/>
    <w:rsid w:val="007F1223"/>
    <w:rsid w:val="007F5D53"/>
    <w:rsid w:val="00812D80"/>
    <w:rsid w:val="00820F42"/>
    <w:rsid w:val="00836682"/>
    <w:rsid w:val="008577CE"/>
    <w:rsid w:val="00867372"/>
    <w:rsid w:val="00870E87"/>
    <w:rsid w:val="0087662D"/>
    <w:rsid w:val="0087795F"/>
    <w:rsid w:val="008A6106"/>
    <w:rsid w:val="008C5FE2"/>
    <w:rsid w:val="008D36B1"/>
    <w:rsid w:val="008F2440"/>
    <w:rsid w:val="008F31D7"/>
    <w:rsid w:val="008F73C7"/>
    <w:rsid w:val="009014AA"/>
    <w:rsid w:val="00904506"/>
    <w:rsid w:val="00904903"/>
    <w:rsid w:val="0090763C"/>
    <w:rsid w:val="00921BAB"/>
    <w:rsid w:val="00924063"/>
    <w:rsid w:val="00924B71"/>
    <w:rsid w:val="00962A70"/>
    <w:rsid w:val="0097348D"/>
    <w:rsid w:val="00981DC4"/>
    <w:rsid w:val="0099687C"/>
    <w:rsid w:val="009A724B"/>
    <w:rsid w:val="009B483F"/>
    <w:rsid w:val="009D4578"/>
    <w:rsid w:val="009D575F"/>
    <w:rsid w:val="009E7163"/>
    <w:rsid w:val="009F434B"/>
    <w:rsid w:val="009F558E"/>
    <w:rsid w:val="00A017DA"/>
    <w:rsid w:val="00A14744"/>
    <w:rsid w:val="00A1742E"/>
    <w:rsid w:val="00A2743A"/>
    <w:rsid w:val="00A335CF"/>
    <w:rsid w:val="00A56A0B"/>
    <w:rsid w:val="00A725E8"/>
    <w:rsid w:val="00A913A3"/>
    <w:rsid w:val="00A934EF"/>
    <w:rsid w:val="00AA0379"/>
    <w:rsid w:val="00AB5139"/>
    <w:rsid w:val="00AD0698"/>
    <w:rsid w:val="00AF2C2D"/>
    <w:rsid w:val="00AF735F"/>
    <w:rsid w:val="00B04B4B"/>
    <w:rsid w:val="00B356E2"/>
    <w:rsid w:val="00B373CB"/>
    <w:rsid w:val="00B402A0"/>
    <w:rsid w:val="00B4785E"/>
    <w:rsid w:val="00B53B78"/>
    <w:rsid w:val="00B86817"/>
    <w:rsid w:val="00BA3D96"/>
    <w:rsid w:val="00BB2D8D"/>
    <w:rsid w:val="00BC4FB1"/>
    <w:rsid w:val="00C00EC4"/>
    <w:rsid w:val="00C35997"/>
    <w:rsid w:val="00C4214E"/>
    <w:rsid w:val="00C47225"/>
    <w:rsid w:val="00C56818"/>
    <w:rsid w:val="00C57551"/>
    <w:rsid w:val="00C65044"/>
    <w:rsid w:val="00C70C93"/>
    <w:rsid w:val="00C84A08"/>
    <w:rsid w:val="00C92B2D"/>
    <w:rsid w:val="00C94D87"/>
    <w:rsid w:val="00CA0902"/>
    <w:rsid w:val="00CB13CF"/>
    <w:rsid w:val="00CB5FFC"/>
    <w:rsid w:val="00CC24C2"/>
    <w:rsid w:val="00CD268A"/>
    <w:rsid w:val="00CD575C"/>
    <w:rsid w:val="00CD777C"/>
    <w:rsid w:val="00CE39E3"/>
    <w:rsid w:val="00CE6AE5"/>
    <w:rsid w:val="00CF2670"/>
    <w:rsid w:val="00D11692"/>
    <w:rsid w:val="00D126CA"/>
    <w:rsid w:val="00D2394B"/>
    <w:rsid w:val="00D27978"/>
    <w:rsid w:val="00D358B7"/>
    <w:rsid w:val="00D42425"/>
    <w:rsid w:val="00D55A3B"/>
    <w:rsid w:val="00D729B5"/>
    <w:rsid w:val="00D737A7"/>
    <w:rsid w:val="00D828F0"/>
    <w:rsid w:val="00D83A6B"/>
    <w:rsid w:val="00D84EEF"/>
    <w:rsid w:val="00D902DD"/>
    <w:rsid w:val="00DC0BC8"/>
    <w:rsid w:val="00DC5628"/>
    <w:rsid w:val="00DD67CA"/>
    <w:rsid w:val="00DE0A78"/>
    <w:rsid w:val="00DE7DDD"/>
    <w:rsid w:val="00DF088D"/>
    <w:rsid w:val="00DF711D"/>
    <w:rsid w:val="00E0316A"/>
    <w:rsid w:val="00E03D57"/>
    <w:rsid w:val="00E14C3F"/>
    <w:rsid w:val="00E24600"/>
    <w:rsid w:val="00E2767A"/>
    <w:rsid w:val="00E40963"/>
    <w:rsid w:val="00E4242B"/>
    <w:rsid w:val="00E56A6A"/>
    <w:rsid w:val="00E66597"/>
    <w:rsid w:val="00E72EA2"/>
    <w:rsid w:val="00E73EB1"/>
    <w:rsid w:val="00E74FBC"/>
    <w:rsid w:val="00E752F3"/>
    <w:rsid w:val="00E808D3"/>
    <w:rsid w:val="00E8282F"/>
    <w:rsid w:val="00E87E5A"/>
    <w:rsid w:val="00E87E8E"/>
    <w:rsid w:val="00EB0219"/>
    <w:rsid w:val="00EB0D68"/>
    <w:rsid w:val="00EB1502"/>
    <w:rsid w:val="00EB69AF"/>
    <w:rsid w:val="00ED36D7"/>
    <w:rsid w:val="00EE77B3"/>
    <w:rsid w:val="00EF7346"/>
    <w:rsid w:val="00F3078C"/>
    <w:rsid w:val="00F448A4"/>
    <w:rsid w:val="00F84F66"/>
    <w:rsid w:val="00F85EB0"/>
    <w:rsid w:val="00F862AD"/>
    <w:rsid w:val="00F90314"/>
    <w:rsid w:val="00FA2B5D"/>
    <w:rsid w:val="00FB50CF"/>
    <w:rsid w:val="00FC13DE"/>
    <w:rsid w:val="00FD2FD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CE98E"/>
  <w15:chartTrackingRefBased/>
  <w15:docId w15:val="{730D48B3-5CD6-4073-A860-1B1EFB7D7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9687C"/>
    <w:pPr>
      <w:suppressAutoHyphens/>
      <w:autoSpaceDN w:val="0"/>
      <w:spacing w:line="242" w:lineRule="auto"/>
      <w:textAlignment w:val="baseline"/>
    </w:pPr>
    <w:rPr>
      <w:rFonts w:ascii="Calibri" w:eastAsia="Calibri" w:hAnsi="Calibri" w:cs="Times New Roman"/>
    </w:rPr>
  </w:style>
  <w:style w:type="paragraph" w:styleId="Titolo1">
    <w:name w:val="heading 1"/>
    <w:basedOn w:val="Standard"/>
    <w:next w:val="Textbody"/>
    <w:link w:val="Titolo1Carattere"/>
    <w:rsid w:val="0099687C"/>
    <w:pPr>
      <w:keepNext/>
      <w:jc w:val="center"/>
      <w:outlineLvl w:val="0"/>
    </w:pPr>
  </w:style>
  <w:style w:type="paragraph" w:styleId="Titolo2">
    <w:name w:val="heading 2"/>
    <w:basedOn w:val="Standard"/>
    <w:next w:val="Textbody"/>
    <w:link w:val="Titolo2Carattere"/>
    <w:rsid w:val="0099687C"/>
    <w:pPr>
      <w:keepNext/>
      <w:tabs>
        <w:tab w:val="left" w:pos="2083"/>
      </w:tabs>
      <w:outlineLvl w:val="1"/>
    </w:pPr>
    <w:rPr>
      <w:sz w:val="28"/>
    </w:rPr>
  </w:style>
  <w:style w:type="paragraph" w:styleId="Titolo6">
    <w:name w:val="heading 6"/>
    <w:basedOn w:val="Standard"/>
    <w:next w:val="Textbody"/>
    <w:link w:val="Titolo6Carattere"/>
    <w:rsid w:val="0099687C"/>
    <w:pPr>
      <w:keepNext/>
      <w:jc w:val="center"/>
      <w:outlineLvl w:val="5"/>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70E8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70E87"/>
  </w:style>
  <w:style w:type="paragraph" w:styleId="Pidipagina">
    <w:name w:val="footer"/>
    <w:basedOn w:val="Normale"/>
    <w:link w:val="PidipaginaCarattere"/>
    <w:uiPriority w:val="99"/>
    <w:unhideWhenUsed/>
    <w:rsid w:val="00870E8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70E87"/>
  </w:style>
  <w:style w:type="table" w:styleId="Grigliatabella">
    <w:name w:val="Table Grid"/>
    <w:basedOn w:val="Tabellanormale"/>
    <w:uiPriority w:val="39"/>
    <w:rsid w:val="00870E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870E87"/>
    <w:rPr>
      <w:color w:val="0563C1" w:themeColor="hyperlink"/>
      <w:u w:val="single"/>
    </w:rPr>
  </w:style>
  <w:style w:type="paragraph" w:styleId="Nessunaspaziatura">
    <w:name w:val="No Spacing"/>
    <w:uiPriority w:val="1"/>
    <w:qFormat/>
    <w:rsid w:val="00AB5139"/>
    <w:pPr>
      <w:spacing w:after="0" w:line="240" w:lineRule="auto"/>
    </w:pPr>
    <w:rPr>
      <w:rFonts w:ascii="Calibri" w:eastAsia="Times New Roman" w:hAnsi="Calibri" w:cs="Times New Roman"/>
    </w:rPr>
  </w:style>
  <w:style w:type="paragraph" w:styleId="Testofumetto">
    <w:name w:val="Balloon Text"/>
    <w:basedOn w:val="Normale"/>
    <w:link w:val="TestofumettoCarattere"/>
    <w:uiPriority w:val="99"/>
    <w:semiHidden/>
    <w:unhideWhenUsed/>
    <w:rsid w:val="006E266D"/>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E266D"/>
    <w:rPr>
      <w:rFonts w:ascii="Segoe UI" w:hAnsi="Segoe UI" w:cs="Segoe UI"/>
      <w:sz w:val="18"/>
      <w:szCs w:val="18"/>
    </w:rPr>
  </w:style>
  <w:style w:type="paragraph" w:styleId="Paragrafoelenco">
    <w:name w:val="List Paragraph"/>
    <w:basedOn w:val="Normale"/>
    <w:uiPriority w:val="34"/>
    <w:qFormat/>
    <w:rsid w:val="00B53B78"/>
    <w:pPr>
      <w:ind w:left="720"/>
      <w:contextualSpacing/>
    </w:pPr>
  </w:style>
  <w:style w:type="character" w:styleId="Menzionenonrisolta">
    <w:name w:val="Unresolved Mention"/>
    <w:basedOn w:val="Carpredefinitoparagrafo"/>
    <w:uiPriority w:val="99"/>
    <w:semiHidden/>
    <w:unhideWhenUsed/>
    <w:rsid w:val="009014AA"/>
    <w:rPr>
      <w:color w:val="605E5C"/>
      <w:shd w:val="clear" w:color="auto" w:fill="E1DFDD"/>
    </w:rPr>
  </w:style>
  <w:style w:type="character" w:styleId="Rimandocommento">
    <w:name w:val="annotation reference"/>
    <w:basedOn w:val="Carpredefinitoparagrafo"/>
    <w:uiPriority w:val="99"/>
    <w:semiHidden/>
    <w:unhideWhenUsed/>
    <w:rsid w:val="00E73EB1"/>
    <w:rPr>
      <w:sz w:val="16"/>
      <w:szCs w:val="16"/>
    </w:rPr>
  </w:style>
  <w:style w:type="paragraph" w:styleId="Testocommento">
    <w:name w:val="annotation text"/>
    <w:basedOn w:val="Normale"/>
    <w:link w:val="TestocommentoCarattere"/>
    <w:uiPriority w:val="99"/>
    <w:unhideWhenUsed/>
    <w:rsid w:val="00E73EB1"/>
    <w:pPr>
      <w:spacing w:line="240" w:lineRule="auto"/>
    </w:pPr>
    <w:rPr>
      <w:sz w:val="20"/>
      <w:szCs w:val="20"/>
    </w:rPr>
  </w:style>
  <w:style w:type="character" w:customStyle="1" w:styleId="TestocommentoCarattere">
    <w:name w:val="Testo commento Carattere"/>
    <w:basedOn w:val="Carpredefinitoparagrafo"/>
    <w:link w:val="Testocommento"/>
    <w:uiPriority w:val="99"/>
    <w:rsid w:val="00E73EB1"/>
    <w:rPr>
      <w:sz w:val="20"/>
      <w:szCs w:val="20"/>
    </w:rPr>
  </w:style>
  <w:style w:type="paragraph" w:styleId="Soggettocommento">
    <w:name w:val="annotation subject"/>
    <w:basedOn w:val="Testocommento"/>
    <w:next w:val="Testocommento"/>
    <w:link w:val="SoggettocommentoCarattere"/>
    <w:uiPriority w:val="99"/>
    <w:semiHidden/>
    <w:unhideWhenUsed/>
    <w:rsid w:val="00E73EB1"/>
    <w:rPr>
      <w:b/>
      <w:bCs/>
    </w:rPr>
  </w:style>
  <w:style w:type="character" w:customStyle="1" w:styleId="SoggettocommentoCarattere">
    <w:name w:val="Soggetto commento Carattere"/>
    <w:basedOn w:val="TestocommentoCarattere"/>
    <w:link w:val="Soggettocommento"/>
    <w:uiPriority w:val="99"/>
    <w:semiHidden/>
    <w:rsid w:val="00E73EB1"/>
    <w:rPr>
      <w:b/>
      <w:bCs/>
      <w:sz w:val="20"/>
      <w:szCs w:val="20"/>
    </w:rPr>
  </w:style>
  <w:style w:type="paragraph" w:styleId="Revisione">
    <w:name w:val="Revision"/>
    <w:hidden/>
    <w:uiPriority w:val="99"/>
    <w:semiHidden/>
    <w:rsid w:val="006E0C6D"/>
    <w:pPr>
      <w:spacing w:after="0" w:line="240" w:lineRule="auto"/>
    </w:pPr>
  </w:style>
  <w:style w:type="character" w:customStyle="1" w:styleId="Titolo1Carattere">
    <w:name w:val="Titolo 1 Carattere"/>
    <w:basedOn w:val="Carpredefinitoparagrafo"/>
    <w:link w:val="Titolo1"/>
    <w:rsid w:val="0099687C"/>
    <w:rPr>
      <w:rFonts w:ascii="Times New Roman" w:eastAsia="Times New Roman" w:hAnsi="Times New Roman" w:cs="Times New Roman"/>
      <w:kern w:val="3"/>
      <w:sz w:val="20"/>
      <w:szCs w:val="20"/>
      <w:lang w:eastAsia="it-IT"/>
    </w:rPr>
  </w:style>
  <w:style w:type="character" w:customStyle="1" w:styleId="Titolo2Carattere">
    <w:name w:val="Titolo 2 Carattere"/>
    <w:basedOn w:val="Carpredefinitoparagrafo"/>
    <w:link w:val="Titolo2"/>
    <w:rsid w:val="0099687C"/>
    <w:rPr>
      <w:rFonts w:ascii="Times New Roman" w:eastAsia="Times New Roman" w:hAnsi="Times New Roman" w:cs="Times New Roman"/>
      <w:kern w:val="3"/>
      <w:sz w:val="28"/>
      <w:szCs w:val="20"/>
      <w:lang w:eastAsia="it-IT"/>
    </w:rPr>
  </w:style>
  <w:style w:type="character" w:customStyle="1" w:styleId="Titolo6Carattere">
    <w:name w:val="Titolo 6 Carattere"/>
    <w:basedOn w:val="Carpredefinitoparagrafo"/>
    <w:link w:val="Titolo6"/>
    <w:rsid w:val="0099687C"/>
    <w:rPr>
      <w:rFonts w:ascii="Times New Roman" w:eastAsia="Times New Roman" w:hAnsi="Times New Roman" w:cs="Times New Roman"/>
      <w:kern w:val="3"/>
      <w:sz w:val="20"/>
      <w:szCs w:val="20"/>
      <w:lang w:eastAsia="it-IT"/>
    </w:rPr>
  </w:style>
  <w:style w:type="paragraph" w:customStyle="1" w:styleId="Standard">
    <w:name w:val="Standard"/>
    <w:rsid w:val="0099687C"/>
    <w:pPr>
      <w:suppressAutoHyphens/>
      <w:autoSpaceDN w:val="0"/>
      <w:spacing w:after="0" w:line="240" w:lineRule="auto"/>
      <w:jc w:val="both"/>
      <w:textAlignment w:val="baseline"/>
    </w:pPr>
    <w:rPr>
      <w:rFonts w:ascii="Times New Roman" w:eastAsia="Times New Roman" w:hAnsi="Times New Roman" w:cs="Times New Roman"/>
      <w:kern w:val="3"/>
      <w:sz w:val="20"/>
      <w:szCs w:val="20"/>
      <w:lang w:eastAsia="it-IT"/>
    </w:rPr>
  </w:style>
  <w:style w:type="paragraph" w:customStyle="1" w:styleId="Textbody">
    <w:name w:val="Text body"/>
    <w:basedOn w:val="Standard"/>
    <w:rsid w:val="0099687C"/>
    <w:rPr>
      <w:sz w:val="28"/>
    </w:rPr>
  </w:style>
  <w:style w:type="paragraph" w:customStyle="1" w:styleId="Titolo10">
    <w:name w:val="Titolo1"/>
    <w:basedOn w:val="Standard"/>
    <w:rsid w:val="0099687C"/>
  </w:style>
  <w:style w:type="paragraph" w:styleId="Sottotitolo">
    <w:name w:val="Subtitle"/>
    <w:basedOn w:val="Standard"/>
    <w:next w:val="Textbody"/>
    <w:link w:val="SottotitoloCarattere"/>
    <w:rsid w:val="0099687C"/>
    <w:pPr>
      <w:jc w:val="center"/>
    </w:pPr>
    <w:rPr>
      <w:i/>
      <w:iCs/>
      <w:sz w:val="28"/>
      <w:szCs w:val="28"/>
    </w:rPr>
  </w:style>
  <w:style w:type="character" w:customStyle="1" w:styleId="SottotitoloCarattere">
    <w:name w:val="Sottotitolo Carattere"/>
    <w:basedOn w:val="Carpredefinitoparagrafo"/>
    <w:link w:val="Sottotitolo"/>
    <w:rsid w:val="0099687C"/>
    <w:rPr>
      <w:rFonts w:ascii="Times New Roman" w:eastAsia="Times New Roman" w:hAnsi="Times New Roman" w:cs="Times New Roman"/>
      <w:i/>
      <w:iCs/>
      <w:kern w:val="3"/>
      <w:sz w:val="28"/>
      <w:szCs w:val="28"/>
      <w:lang w:eastAsia="it-IT"/>
    </w:rPr>
  </w:style>
  <w:style w:type="paragraph" w:customStyle="1" w:styleId="Corpodeltesto21">
    <w:name w:val="Corpo del testo 21"/>
    <w:basedOn w:val="Standard"/>
    <w:rsid w:val="0099687C"/>
  </w:style>
  <w:style w:type="numbering" w:customStyle="1" w:styleId="WWNum2">
    <w:name w:val="WWNum2"/>
    <w:basedOn w:val="Nessunelenco"/>
    <w:rsid w:val="0099687C"/>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621477">
      <w:bodyDiv w:val="1"/>
      <w:marLeft w:val="0"/>
      <w:marRight w:val="0"/>
      <w:marTop w:val="0"/>
      <w:marBottom w:val="0"/>
      <w:divBdr>
        <w:top w:val="none" w:sz="0" w:space="0" w:color="auto"/>
        <w:left w:val="none" w:sz="0" w:space="0" w:color="auto"/>
        <w:bottom w:val="none" w:sz="0" w:space="0" w:color="auto"/>
        <w:right w:val="none" w:sz="0" w:space="0" w:color="auto"/>
      </w:divBdr>
    </w:div>
    <w:div w:id="388501668">
      <w:bodyDiv w:val="1"/>
      <w:marLeft w:val="0"/>
      <w:marRight w:val="0"/>
      <w:marTop w:val="0"/>
      <w:marBottom w:val="0"/>
      <w:divBdr>
        <w:top w:val="none" w:sz="0" w:space="0" w:color="auto"/>
        <w:left w:val="none" w:sz="0" w:space="0" w:color="auto"/>
        <w:bottom w:val="none" w:sz="0" w:space="0" w:color="auto"/>
        <w:right w:val="none" w:sz="0" w:space="0" w:color="auto"/>
      </w:divBdr>
    </w:div>
    <w:div w:id="756438180">
      <w:bodyDiv w:val="1"/>
      <w:marLeft w:val="0"/>
      <w:marRight w:val="0"/>
      <w:marTop w:val="0"/>
      <w:marBottom w:val="0"/>
      <w:divBdr>
        <w:top w:val="none" w:sz="0" w:space="0" w:color="auto"/>
        <w:left w:val="none" w:sz="0" w:space="0" w:color="auto"/>
        <w:bottom w:val="none" w:sz="0" w:space="0" w:color="auto"/>
        <w:right w:val="none" w:sz="0" w:space="0" w:color="auto"/>
      </w:divBdr>
    </w:div>
    <w:div w:id="1453280907">
      <w:bodyDiv w:val="1"/>
      <w:marLeft w:val="0"/>
      <w:marRight w:val="0"/>
      <w:marTop w:val="0"/>
      <w:marBottom w:val="0"/>
      <w:divBdr>
        <w:top w:val="none" w:sz="0" w:space="0" w:color="auto"/>
        <w:left w:val="none" w:sz="0" w:space="0" w:color="auto"/>
        <w:bottom w:val="none" w:sz="0" w:space="0" w:color="auto"/>
        <w:right w:val="none" w:sz="0" w:space="0" w:color="auto"/>
      </w:divBdr>
    </w:div>
    <w:div w:id="1461261035">
      <w:bodyDiv w:val="1"/>
      <w:marLeft w:val="0"/>
      <w:marRight w:val="0"/>
      <w:marTop w:val="0"/>
      <w:marBottom w:val="0"/>
      <w:divBdr>
        <w:top w:val="none" w:sz="0" w:space="0" w:color="auto"/>
        <w:left w:val="none" w:sz="0" w:space="0" w:color="auto"/>
        <w:bottom w:val="none" w:sz="0" w:space="0" w:color="auto"/>
        <w:right w:val="none" w:sz="0" w:space="0" w:color="auto"/>
      </w:divBdr>
    </w:div>
    <w:div w:id="202867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7" Type="http://schemas.openxmlformats.org/officeDocument/2006/relationships/hyperlink" Target="http://www.padania-acque.it" TargetMode="External"/><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hyperlink" Target="mailto:padania_acque@legalmail.it" TargetMode="External"/><Relationship Id="rId5" Type="http://schemas.openxmlformats.org/officeDocument/2006/relationships/hyperlink" Target="mailto:info@padania-acque.it" TargetMode="External"/><Relationship Id="rId4" Type="http://schemas.openxmlformats.org/officeDocument/2006/relationships/hyperlink" Target="https://www.padania-acque.it/it-IT/home-page.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1E708-86C2-4D38-9EE1-62B9554C6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7</Pages>
  <Words>2354</Words>
  <Characters>13421</Characters>
  <Application>Microsoft Office Word</Application>
  <DocSecurity>0</DocSecurity>
  <Lines>111</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Solinas</dc:creator>
  <cp:keywords/>
  <dc:description/>
  <cp:lastModifiedBy>Gioia Dabellani</cp:lastModifiedBy>
  <cp:revision>8</cp:revision>
  <cp:lastPrinted>2024-02-08T10:41:00Z</cp:lastPrinted>
  <dcterms:created xsi:type="dcterms:W3CDTF">2023-06-29T12:16:00Z</dcterms:created>
  <dcterms:modified xsi:type="dcterms:W3CDTF">2024-02-08T10:49:00Z</dcterms:modified>
</cp:coreProperties>
</file>